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E53941">
      <w:pPr>
        <w:pStyle w:val="2"/>
        <w:keepNext w:val="0"/>
        <w:keepLines w:val="0"/>
        <w:widowControl/>
        <w:suppressLineNumbers w:val="0"/>
        <w:pBdr>
          <w:bottom w:val="none" w:color="auto" w:sz="0" w:space="0"/>
        </w:pBdr>
        <w:shd w:val="clear" w:fill="FFFFFF"/>
        <w:ind w:left="0" w:right="0" w:firstLine="0"/>
        <w:jc w:val="center"/>
        <w:rPr>
          <w:rFonts w:hint="default" w:ascii="Montserrat" w:hAnsi="Montserrat" w:eastAsia="Montserrat" w:cs="Montserrat"/>
          <w:b/>
          <w:bCs/>
          <w:i w:val="0"/>
          <w:iCs w:val="0"/>
          <w:caps w:val="0"/>
          <w:color w:val="000000"/>
          <w:spacing w:val="0"/>
          <w:shd w:val="clear" w:fill="FFFFFF"/>
        </w:rPr>
      </w:pPr>
      <w:r>
        <w:rPr>
          <w:rFonts w:hint="default" w:ascii="Montserrat" w:hAnsi="Montserrat" w:eastAsia="Montserrat" w:cs="Montserrat"/>
          <w:b/>
          <w:bCs/>
          <w:i w:val="0"/>
          <w:iCs w:val="0"/>
          <w:caps w:val="0"/>
          <w:color w:val="000000"/>
          <w:spacing w:val="0"/>
          <w:shd w:val="clear" w:fill="FFFFFF"/>
        </w:rPr>
        <w:t>《人工智能基础》教案</w:t>
      </w:r>
    </w:p>
    <w:p w14:paraId="3CBE730A">
      <w:pPr>
        <w:pStyle w:val="3"/>
        <w:keepNext w:val="0"/>
        <w:keepLines w:val="0"/>
        <w:widowControl/>
        <w:suppressLineNumbers w:val="0"/>
        <w:pBdr>
          <w:bottom w:val="none" w:color="auto" w:sz="0" w:space="0"/>
        </w:pBdr>
        <w:shd w:val="clear" w:fill="FFFFFF"/>
        <w:ind w:left="0" w:firstLine="0"/>
        <w:jc w:val="center"/>
        <w:rPr>
          <w:rFonts w:hint="default" w:ascii="Segoe UI" w:hAnsi="Segoe UI" w:eastAsia="Segoe UI" w:cs="Segoe UI"/>
          <w:b/>
          <w:bCs/>
          <w:i w:val="0"/>
          <w:iCs w:val="0"/>
          <w:caps w:val="0"/>
          <w:color w:val="000000"/>
          <w:spacing w:val="0"/>
          <w:shd w:val="clear" w:fill="FFFFFF"/>
        </w:rPr>
      </w:pPr>
      <w:r>
        <w:rPr>
          <w:rFonts w:hint="default" w:ascii="Segoe UI" w:hAnsi="Segoe UI" w:eastAsia="Segoe UI" w:cs="Segoe UI"/>
          <w:b/>
          <w:bCs/>
          <w:i w:val="0"/>
          <w:iCs w:val="0"/>
          <w:caps w:val="0"/>
          <w:color w:val="000000"/>
          <w:spacing w:val="0"/>
          <w:shd w:val="clear" w:fill="FFFFFF"/>
        </w:rPr>
        <w:t>课时分配表</w:t>
      </w:r>
    </w:p>
    <w:p w14:paraId="7D63E494">
      <w:pPr>
        <w:rPr>
          <w:rFonts w:hint="default"/>
        </w:rPr>
      </w:pPr>
    </w:p>
    <w:tbl>
      <w:tblPr>
        <w:tblStyle w:val="5"/>
        <w:tblW w:w="0" w:type="auto"/>
        <w:tblInd w:w="0" w:type="dxa"/>
        <w:tblBorders>
          <w:top w:val="single" w:color="FF0000" w:sz="4" w:space="0"/>
          <w:left w:val="single" w:color="FF0000" w:sz="4" w:space="0"/>
          <w:bottom w:val="single" w:color="FF0000" w:sz="4" w:space="0"/>
          <w:right w:val="single" w:color="FF0000" w:sz="4" w:space="0"/>
          <w:insideH w:val="single" w:color="FF0000" w:sz="4" w:space="0"/>
          <w:insideV w:val="single" w:color="FF0000" w:sz="4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37"/>
        <w:gridCol w:w="5420"/>
        <w:gridCol w:w="1020"/>
        <w:gridCol w:w="1271"/>
      </w:tblGrid>
      <w:tr w14:paraId="22EF3511">
        <w:tblPrEx>
          <w:tblBorders>
            <w:top w:val="single" w:color="FF0000" w:sz="4" w:space="0"/>
            <w:left w:val="single" w:color="FF0000" w:sz="4" w:space="0"/>
            <w:bottom w:val="single" w:color="FF0000" w:sz="4" w:space="0"/>
            <w:right w:val="single" w:color="FF0000" w:sz="4" w:space="0"/>
            <w:insideH w:val="single" w:color="FF0000" w:sz="4" w:space="0"/>
            <w:insideV w:val="single" w:color="FF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937" w:type="dxa"/>
            <w:tcBorders>
              <w:tl2br w:val="nil"/>
              <w:tr2bl w:val="nil"/>
            </w:tcBorders>
            <w:shd w:val="clear" w:color="auto" w:fill="FF0000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70D2A2AE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280" w:lineRule="atLeast"/>
              <w:ind w:left="0" w:right="0" w:firstLine="0"/>
              <w:jc w:val="center"/>
              <w:rPr>
                <w:b/>
                <w:bCs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FFFF" w:themeColor="background1"/>
                <w:kern w:val="0"/>
                <w:sz w:val="24"/>
                <w:szCs w:val="24"/>
                <w:lang w:val="en-US" w:eastAsia="zh-CN" w:bidi="ar"/>
                <w14:textFill>
                  <w14:solidFill>
                    <w14:schemeClr w14:val="bg1"/>
                  </w14:solidFill>
                </w14:textFill>
              </w:rPr>
              <w:t>任务</w:t>
            </w:r>
          </w:p>
        </w:tc>
        <w:tc>
          <w:tcPr>
            <w:tcW w:w="5420" w:type="dxa"/>
            <w:tcBorders>
              <w:tl2br w:val="nil"/>
              <w:tr2bl w:val="nil"/>
            </w:tcBorders>
            <w:shd w:val="clear" w:color="auto" w:fill="FF0000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66FA3E4D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280" w:lineRule="atLeast"/>
              <w:ind w:left="0" w:right="0" w:firstLine="0"/>
              <w:jc w:val="center"/>
              <w:rPr>
                <w:b/>
                <w:bCs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宋体" w:hAnsi="宋体" w:eastAsia="宋体" w:cs="宋体"/>
                <w:b/>
                <w:bCs/>
                <w:color w:val="FFFFFF" w:themeColor="background1"/>
                <w:kern w:val="0"/>
                <w:sz w:val="24"/>
                <w:szCs w:val="24"/>
                <w:lang w:val="en-US" w:eastAsia="zh-CN" w:bidi="ar"/>
                <w14:textFill>
                  <w14:solidFill>
                    <w14:schemeClr w14:val="bg1"/>
                  </w14:solidFill>
                </w14:textFill>
              </w:rPr>
              <w:t>课程内容</w:t>
            </w:r>
          </w:p>
        </w:tc>
        <w:tc>
          <w:tcPr>
            <w:tcW w:w="1020" w:type="dxa"/>
            <w:tcBorders>
              <w:tl2br w:val="nil"/>
              <w:tr2bl w:val="nil"/>
            </w:tcBorders>
            <w:shd w:val="clear" w:color="auto" w:fill="FF0000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424DCD5F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280" w:lineRule="atLeast"/>
              <w:ind w:left="0" w:right="0" w:firstLine="0"/>
              <w:jc w:val="center"/>
              <w:rPr>
                <w:b/>
                <w:bCs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宋体" w:hAnsi="宋体" w:eastAsia="宋体" w:cs="宋体"/>
                <w:b/>
                <w:bCs/>
                <w:color w:val="FFFFFF" w:themeColor="background1"/>
                <w:kern w:val="0"/>
                <w:sz w:val="24"/>
                <w:szCs w:val="24"/>
                <w:lang w:val="en-US" w:eastAsia="zh-CN" w:bidi="ar"/>
                <w14:textFill>
                  <w14:solidFill>
                    <w14:schemeClr w14:val="bg1"/>
                  </w14:solidFill>
                </w14:textFill>
              </w:rPr>
              <w:t>课时</w:t>
            </w:r>
          </w:p>
        </w:tc>
        <w:tc>
          <w:tcPr>
            <w:tcW w:w="1271" w:type="dxa"/>
            <w:tcBorders>
              <w:tl2br w:val="nil"/>
              <w:tr2bl w:val="nil"/>
            </w:tcBorders>
            <w:shd w:val="clear" w:color="auto" w:fill="FF0000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79E63637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280" w:lineRule="atLeast"/>
              <w:ind w:left="0" w:right="0" w:firstLine="0"/>
              <w:jc w:val="center"/>
              <w:rPr>
                <w:b/>
                <w:bCs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宋体" w:hAnsi="宋体" w:eastAsia="宋体" w:cs="宋体"/>
                <w:b/>
                <w:bCs/>
                <w:color w:val="FFFFFF" w:themeColor="background1"/>
                <w:kern w:val="0"/>
                <w:sz w:val="24"/>
                <w:szCs w:val="24"/>
                <w:lang w:val="en-US" w:eastAsia="zh-CN" w:bidi="ar"/>
                <w14:textFill>
                  <w14:solidFill>
                    <w14:schemeClr w14:val="bg1"/>
                  </w14:solidFill>
                </w14:textFill>
              </w:rPr>
              <w:t>备注</w:t>
            </w:r>
          </w:p>
        </w:tc>
      </w:tr>
      <w:tr w14:paraId="3A08821B">
        <w:tblPrEx>
          <w:tblBorders>
            <w:top w:val="single" w:color="FF0000" w:sz="4" w:space="0"/>
            <w:left w:val="single" w:color="FF0000" w:sz="4" w:space="0"/>
            <w:bottom w:val="single" w:color="FF0000" w:sz="4" w:space="0"/>
            <w:right w:val="single" w:color="FF0000" w:sz="4" w:space="0"/>
            <w:insideH w:val="single" w:color="FF0000" w:sz="4" w:space="0"/>
            <w:insideV w:val="single" w:color="FF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37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5D4DBE9B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280" w:lineRule="atLeast"/>
              <w:ind w:left="0" w:right="0" w:firstLine="0"/>
              <w:jc w:val="left"/>
              <w:rPr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5420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08DFEB45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280" w:lineRule="atLeast"/>
              <w:ind w:left="0" w:right="0" w:firstLine="0"/>
              <w:jc w:val="left"/>
              <w:rPr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走进人工智能 —— 从身边的智能应用说起</w:t>
            </w:r>
          </w:p>
        </w:tc>
        <w:tc>
          <w:tcPr>
            <w:tcW w:w="1020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25DA0AC0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280" w:lineRule="atLeast"/>
              <w:ind w:left="0" w:right="0" w:firstLine="0"/>
              <w:jc w:val="left"/>
              <w:rPr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6</w:t>
            </w:r>
          </w:p>
        </w:tc>
        <w:tc>
          <w:tcPr>
            <w:tcW w:w="1271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0DC08435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280" w:lineRule="atLeast"/>
              <w:ind w:left="0" w:right="0" w:firstLine="0"/>
              <w:jc w:val="left"/>
              <w:rPr>
                <w:sz w:val="24"/>
                <w:szCs w:val="24"/>
              </w:rPr>
            </w:pPr>
          </w:p>
        </w:tc>
      </w:tr>
      <w:tr w14:paraId="1431408F">
        <w:tblPrEx>
          <w:tblBorders>
            <w:top w:val="single" w:color="FF0000" w:sz="4" w:space="0"/>
            <w:left w:val="single" w:color="FF0000" w:sz="4" w:space="0"/>
            <w:bottom w:val="single" w:color="FF0000" w:sz="4" w:space="0"/>
            <w:right w:val="single" w:color="FF0000" w:sz="4" w:space="0"/>
            <w:insideH w:val="single" w:color="FF0000" w:sz="4" w:space="0"/>
            <w:insideV w:val="single" w:color="FF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37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4E7F51DE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280" w:lineRule="atLeast"/>
              <w:ind w:left="0" w:right="0" w:firstLine="0"/>
              <w:jc w:val="left"/>
              <w:rPr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5420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04704D22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280" w:lineRule="atLeast"/>
              <w:ind w:left="0" w:right="0" w:firstLine="0"/>
              <w:jc w:val="left"/>
              <w:rPr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图像识别 —— 花卉识别 App 的奥秘</w:t>
            </w:r>
          </w:p>
        </w:tc>
        <w:tc>
          <w:tcPr>
            <w:tcW w:w="1020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24F046B1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280" w:lineRule="atLeast"/>
              <w:ind w:left="0" w:right="0" w:firstLine="0"/>
              <w:jc w:val="left"/>
              <w:rPr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8</w:t>
            </w:r>
          </w:p>
        </w:tc>
        <w:tc>
          <w:tcPr>
            <w:tcW w:w="1271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4EA84E7F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280" w:lineRule="atLeast"/>
              <w:ind w:left="0" w:right="0" w:firstLine="0"/>
              <w:jc w:val="left"/>
              <w:rPr>
                <w:sz w:val="24"/>
                <w:szCs w:val="24"/>
              </w:rPr>
            </w:pPr>
          </w:p>
        </w:tc>
      </w:tr>
      <w:tr w14:paraId="370C960C">
        <w:tblPrEx>
          <w:tblBorders>
            <w:top w:val="single" w:color="FF0000" w:sz="4" w:space="0"/>
            <w:left w:val="single" w:color="FF0000" w:sz="4" w:space="0"/>
            <w:bottom w:val="single" w:color="FF0000" w:sz="4" w:space="0"/>
            <w:right w:val="single" w:color="FF0000" w:sz="4" w:space="0"/>
            <w:insideH w:val="single" w:color="FF0000" w:sz="4" w:space="0"/>
            <w:insideV w:val="single" w:color="FF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37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5F9D6F4E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280" w:lineRule="atLeast"/>
              <w:ind w:left="0" w:right="0" w:firstLine="0"/>
              <w:jc w:val="left"/>
              <w:rPr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5420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3367E367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280" w:lineRule="atLeast"/>
              <w:ind w:left="0" w:right="0" w:firstLine="0"/>
              <w:jc w:val="left"/>
              <w:rPr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自然语言处理 —— 与机器人畅聊</w:t>
            </w:r>
          </w:p>
        </w:tc>
        <w:tc>
          <w:tcPr>
            <w:tcW w:w="1020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78114391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280" w:lineRule="atLeast"/>
              <w:ind w:left="0" w:right="0" w:firstLine="0"/>
              <w:jc w:val="left"/>
              <w:rPr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8</w:t>
            </w:r>
          </w:p>
        </w:tc>
        <w:tc>
          <w:tcPr>
            <w:tcW w:w="1271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04AE48C6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280" w:lineRule="atLeast"/>
              <w:ind w:left="0" w:right="0" w:firstLine="0"/>
              <w:jc w:val="left"/>
              <w:rPr>
                <w:sz w:val="24"/>
                <w:szCs w:val="24"/>
              </w:rPr>
            </w:pPr>
          </w:p>
        </w:tc>
      </w:tr>
      <w:tr w14:paraId="3D3DBC54">
        <w:tblPrEx>
          <w:tblBorders>
            <w:top w:val="single" w:color="FF0000" w:sz="4" w:space="0"/>
            <w:left w:val="single" w:color="FF0000" w:sz="4" w:space="0"/>
            <w:bottom w:val="single" w:color="FF0000" w:sz="4" w:space="0"/>
            <w:right w:val="single" w:color="FF0000" w:sz="4" w:space="0"/>
            <w:insideH w:val="single" w:color="FF0000" w:sz="4" w:space="0"/>
            <w:insideV w:val="single" w:color="FF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37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7A53E81E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280" w:lineRule="atLeast"/>
              <w:ind w:left="0" w:right="0" w:firstLine="0"/>
              <w:jc w:val="left"/>
              <w:rPr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5420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5D66CED0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280" w:lineRule="atLeast"/>
              <w:ind w:left="0" w:right="0" w:firstLine="0"/>
              <w:jc w:val="left"/>
              <w:rPr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智能推荐系统 —— 电商平台的 “贴心管家”</w:t>
            </w:r>
          </w:p>
        </w:tc>
        <w:tc>
          <w:tcPr>
            <w:tcW w:w="1020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0356E08D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280" w:lineRule="atLeast"/>
              <w:ind w:left="0" w:right="0" w:firstLine="0"/>
              <w:jc w:val="left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8</w:t>
            </w:r>
          </w:p>
        </w:tc>
        <w:tc>
          <w:tcPr>
            <w:tcW w:w="1271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77C4D8B4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280" w:lineRule="atLeast"/>
              <w:ind w:left="0" w:right="0" w:firstLine="0"/>
              <w:jc w:val="left"/>
              <w:rPr>
                <w:sz w:val="24"/>
                <w:szCs w:val="24"/>
              </w:rPr>
            </w:pPr>
          </w:p>
        </w:tc>
      </w:tr>
      <w:tr w14:paraId="494ED779">
        <w:tblPrEx>
          <w:tblBorders>
            <w:top w:val="single" w:color="FF0000" w:sz="4" w:space="0"/>
            <w:left w:val="single" w:color="FF0000" w:sz="4" w:space="0"/>
            <w:bottom w:val="single" w:color="FF0000" w:sz="4" w:space="0"/>
            <w:right w:val="single" w:color="FF0000" w:sz="4" w:space="0"/>
            <w:insideH w:val="single" w:color="FF0000" w:sz="4" w:space="0"/>
            <w:insideV w:val="single" w:color="FF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37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4FFB940A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280" w:lineRule="atLeast"/>
              <w:ind w:left="0" w:right="0" w:firstLine="0"/>
              <w:jc w:val="left"/>
              <w:rPr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5420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66B5A9AD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280" w:lineRule="atLeast"/>
              <w:ind w:left="0" w:right="0" w:firstLine="0"/>
              <w:jc w:val="left"/>
              <w:rPr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交通出行智变 —— 无人驾驶的智能力量</w:t>
            </w:r>
          </w:p>
        </w:tc>
        <w:tc>
          <w:tcPr>
            <w:tcW w:w="1020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11C48BE6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280" w:lineRule="atLeast"/>
              <w:ind w:left="0" w:right="0" w:firstLine="0"/>
              <w:jc w:val="left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6</w:t>
            </w:r>
          </w:p>
        </w:tc>
        <w:tc>
          <w:tcPr>
            <w:tcW w:w="1271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7C37C3FE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280" w:lineRule="atLeast"/>
              <w:ind w:left="0" w:right="0" w:firstLine="0"/>
              <w:jc w:val="left"/>
              <w:rPr>
                <w:sz w:val="24"/>
                <w:szCs w:val="24"/>
              </w:rPr>
            </w:pPr>
          </w:p>
        </w:tc>
      </w:tr>
      <w:tr w14:paraId="21C81372">
        <w:tblPrEx>
          <w:tblBorders>
            <w:top w:val="single" w:color="FF0000" w:sz="4" w:space="0"/>
            <w:left w:val="single" w:color="FF0000" w:sz="4" w:space="0"/>
            <w:bottom w:val="single" w:color="FF0000" w:sz="4" w:space="0"/>
            <w:right w:val="single" w:color="FF0000" w:sz="4" w:space="0"/>
            <w:insideH w:val="single" w:color="FF0000" w:sz="4" w:space="0"/>
            <w:insideV w:val="single" w:color="FF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37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534F942D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280" w:lineRule="atLeast"/>
              <w:ind w:left="0" w:right="0" w:firstLine="0"/>
              <w:jc w:val="left"/>
              <w:rPr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6</w:t>
            </w:r>
          </w:p>
        </w:tc>
        <w:tc>
          <w:tcPr>
            <w:tcW w:w="5420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2AFA7811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280" w:lineRule="atLeast"/>
              <w:ind w:left="0" w:right="0" w:firstLine="0"/>
              <w:jc w:val="left"/>
              <w:rPr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创作领域焕新 —— 生成式 AI 开启新生活</w:t>
            </w:r>
          </w:p>
        </w:tc>
        <w:tc>
          <w:tcPr>
            <w:tcW w:w="1020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036840AE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280" w:lineRule="atLeast"/>
              <w:ind w:left="0" w:right="0" w:firstLine="0"/>
              <w:jc w:val="left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8</w:t>
            </w:r>
          </w:p>
        </w:tc>
        <w:tc>
          <w:tcPr>
            <w:tcW w:w="1271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7B2858CC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280" w:lineRule="atLeast"/>
              <w:ind w:left="0" w:right="0" w:firstLine="0"/>
              <w:jc w:val="left"/>
              <w:rPr>
                <w:sz w:val="24"/>
                <w:szCs w:val="24"/>
              </w:rPr>
            </w:pPr>
          </w:p>
        </w:tc>
      </w:tr>
      <w:tr w14:paraId="515E567C">
        <w:tblPrEx>
          <w:tblBorders>
            <w:top w:val="single" w:color="FF0000" w:sz="4" w:space="0"/>
            <w:left w:val="single" w:color="FF0000" w:sz="4" w:space="0"/>
            <w:bottom w:val="single" w:color="FF0000" w:sz="4" w:space="0"/>
            <w:right w:val="single" w:color="FF0000" w:sz="4" w:space="0"/>
            <w:insideH w:val="single" w:color="FF0000" w:sz="4" w:space="0"/>
            <w:insideV w:val="single" w:color="FF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37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500A0E2F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280" w:lineRule="atLeast"/>
              <w:ind w:left="0" w:right="0" w:firstLine="0"/>
              <w:jc w:val="left"/>
              <w:rPr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7</w:t>
            </w:r>
          </w:p>
        </w:tc>
        <w:tc>
          <w:tcPr>
            <w:tcW w:w="5420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20253FDE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280" w:lineRule="atLeast"/>
              <w:ind w:left="0" w:right="0" w:firstLine="0"/>
              <w:jc w:val="left"/>
              <w:rPr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人工智能的发展态势与伦理规范</w:t>
            </w:r>
          </w:p>
        </w:tc>
        <w:tc>
          <w:tcPr>
            <w:tcW w:w="1020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5A34E7AA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280" w:lineRule="atLeast"/>
              <w:ind w:left="0" w:right="0" w:firstLine="0"/>
              <w:jc w:val="left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1271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33F1BD4B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280" w:lineRule="atLeast"/>
              <w:ind w:left="0" w:right="0" w:firstLine="0"/>
              <w:jc w:val="left"/>
              <w:rPr>
                <w:sz w:val="24"/>
                <w:szCs w:val="24"/>
              </w:rPr>
            </w:pPr>
          </w:p>
        </w:tc>
      </w:tr>
      <w:tr w14:paraId="2C9ADE03">
        <w:tblPrEx>
          <w:tblBorders>
            <w:top w:val="single" w:color="FF0000" w:sz="4" w:space="0"/>
            <w:left w:val="single" w:color="FF0000" w:sz="4" w:space="0"/>
            <w:bottom w:val="single" w:color="FF0000" w:sz="4" w:space="0"/>
            <w:right w:val="single" w:color="FF0000" w:sz="4" w:space="0"/>
            <w:insideH w:val="single" w:color="FF0000" w:sz="4" w:space="0"/>
            <w:insideV w:val="single" w:color="FF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37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25527B05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280" w:lineRule="atLeast"/>
              <w:ind w:left="0" w:right="0" w:firstLine="0"/>
              <w:jc w:val="left"/>
              <w:rPr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总计</w:t>
            </w:r>
          </w:p>
        </w:tc>
        <w:tc>
          <w:tcPr>
            <w:tcW w:w="5420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1EC8BBB4">
            <w:pPr>
              <w:jc w:val="left"/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1020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2485FF20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280" w:lineRule="atLeast"/>
              <w:ind w:left="0" w:right="0" w:firstLine="0"/>
              <w:jc w:val="left"/>
              <w:rPr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48</w:t>
            </w:r>
          </w:p>
        </w:tc>
        <w:tc>
          <w:tcPr>
            <w:tcW w:w="1271" w:type="dxa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46A1A245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280" w:lineRule="atLeast"/>
              <w:ind w:left="0" w:right="0" w:firstLine="0"/>
              <w:jc w:val="left"/>
              <w:rPr>
                <w:sz w:val="24"/>
                <w:szCs w:val="24"/>
              </w:rPr>
            </w:pPr>
          </w:p>
        </w:tc>
      </w:tr>
    </w:tbl>
    <w:p w14:paraId="3BA4751A">
      <w:pPr>
        <w:widowControl w:val="0"/>
        <w:numPr>
          <w:ilvl w:val="0"/>
          <w:numId w:val="0"/>
        </w:numPr>
        <w:jc w:val="both"/>
        <w:rPr>
          <w:rFonts w:hint="eastAsia"/>
        </w:rPr>
      </w:pPr>
    </w:p>
    <w:p w14:paraId="61E0CB1D">
      <w:pPr>
        <w:pStyle w:val="3"/>
        <w:keepNext w:val="0"/>
        <w:keepLines w:val="0"/>
        <w:widowControl/>
        <w:suppressLineNumbers w:val="0"/>
        <w:pBdr>
          <w:bottom w:val="none" w:color="auto" w:sz="0" w:space="0"/>
        </w:pBdr>
        <w:shd w:val="clear" w:fill="F9FAFB"/>
        <w:ind w:left="0" w:firstLine="0"/>
        <w:jc w:val="center"/>
        <w:rPr>
          <w:rFonts w:hint="default" w:ascii="Segoe UI" w:hAnsi="Segoe UI" w:eastAsia="Segoe UI" w:cs="Segoe UI"/>
          <w:b/>
          <w:bCs/>
          <w:i w:val="0"/>
          <w:iCs w:val="0"/>
          <w:caps w:val="0"/>
          <w:color w:val="000000"/>
          <w:spacing w:val="0"/>
          <w:shd w:val="clear" w:fill="F9FAFB"/>
        </w:rPr>
      </w:pPr>
      <w:r>
        <w:rPr>
          <w:rFonts w:hint="eastAsia" w:ascii="Segoe UI" w:hAnsi="Segoe UI" w:eastAsia="Segoe UI" w:cs="Segoe UI"/>
          <w:b/>
          <w:bCs/>
          <w:i w:val="0"/>
          <w:iCs w:val="0"/>
          <w:caps w:val="0"/>
          <w:color w:val="000000"/>
          <w:spacing w:val="0"/>
          <w:shd w:val="clear" w:fill="F9FAFB"/>
        </w:rPr>
        <w:t>任务一：走进人工智能 —— 从身边的智能应用说起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467"/>
        <w:gridCol w:w="7199"/>
      </w:tblGrid>
      <w:tr w14:paraId="0F3FD8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0" w:type="auto"/>
            <w:tcBorders>
              <w:tl2br w:val="nil"/>
              <w:tr2bl w:val="nil"/>
            </w:tcBorders>
            <w:shd w:val="clear" w:color="auto" w:fill="F2F2F2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39B9DDFC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280" w:lineRule="atLeast"/>
              <w:ind w:left="0" w:right="0" w:firstLine="0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  <w:t>课题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2F2F2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77D5EB7A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280" w:lineRule="atLeast"/>
              <w:ind w:left="0" w:right="0" w:firstLine="0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  <w:t>走进人工智能 —— 从身边的智能应用说起</w:t>
            </w:r>
          </w:p>
        </w:tc>
      </w:tr>
      <w:tr w14:paraId="1A4ECE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0E345703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280" w:lineRule="atLeast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  <w:t>课时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5367036E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280" w:lineRule="atLeast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  <w:t>6 课时</w:t>
            </w:r>
          </w:p>
        </w:tc>
      </w:tr>
      <w:tr w14:paraId="2BF700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5AEA7A81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280" w:lineRule="atLeast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  <w:t>教学目标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59EB8F0D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280" w:lineRule="atLeast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  <w:t>知识技能目标：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  <w:t>1. 识别智能语音助手、人脸识别门禁等常见 AI 应用场景，感受 AI 在生活中的广泛存在。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  <w:t>2. 对比传统与智能生活方式的差异，理解 AI 对生活的影响。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  <w:t>3. 掌握 AI 的定义、分类（弱 AI、强 AI、超 AI）及主要学派（符号主义、连接主义、行为主义）。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  <w:t>4. 通过智能扫地机器人案例，理解 AI 的学习与决策能力，完成简单案例分析。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  <w:t>思政育人目标：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  <w:t>1. 了解我国在 AI 领域（如超级计算中心）的成果，增强民族自豪感与爱国主义情怀。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  <w:t>2. 学习 AI 奠基人物的探索精神，培养科学精神与积极进取的学习态度。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  <w:t>3. 思考 AI 对社会的影响，树立负责任的科技价值观。</w:t>
            </w:r>
          </w:p>
        </w:tc>
      </w:tr>
      <w:tr w14:paraId="6290F7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188EED96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280" w:lineRule="atLeast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  <w:t>教学重难点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69AF0BD5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280" w:lineRule="atLeast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4874CB" w:themeColor="accen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  <w:t>教学重点：AI 的定义与核心要素（数据、算法、算力）、AI 在生活中的应用场景、AI 的分类与学派。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4874CB" w:themeColor="accent1"/>
                <w:kern w:val="0"/>
                <w:sz w:val="21"/>
                <w:szCs w:val="21"/>
                <w:bdr w:val="single" w:color="auto" w:sz="2" w:space="0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4874CB" w:themeColor="accen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  <w:t>教学难点：传统计算机程序与 AI 系统的差异、AI 学习与决策能力的本质、AI 主要学派的核心思想区别。</w:t>
            </w:r>
          </w:p>
        </w:tc>
      </w:tr>
      <w:tr w14:paraId="428D47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741D072D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280" w:lineRule="atLeast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  <w:t>教学方法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4E81FF44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280" w:lineRule="atLeast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  <w:t>讲授法、案例分析法、小组讨论法、情境体验法（如模拟使用智能应用）</w:t>
            </w:r>
          </w:p>
        </w:tc>
      </w:tr>
      <w:tr w14:paraId="73FB68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138CEB06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280" w:lineRule="atLeast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  <w:t>教学用具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20BBA1AE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280" w:lineRule="atLeast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  <w:t>电脑、投影仪、多媒体课件、教材、智能设备（如智能音箱、扫地机器人模型，可选）、PPT（含 AI 应用案例视频 / 图片）</w:t>
            </w:r>
          </w:p>
        </w:tc>
      </w:tr>
      <w:tr w14:paraId="016ED0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28B55FB5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280" w:lineRule="atLeast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  <w:t>教学设计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76BDE2D1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280" w:lineRule="atLeast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  <w:t>第 1-6 节课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  <w:t>・考勤（2 分钟）：清点人数，记录考勤，培养组织纪律性。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  <w:t>・知识讲解（每节 40 分钟，含课堂互动）：结合生活案例讲解知识点，引导学生提问、讨论，增强参与感。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  <w:t>・课堂小结（每节 3 分钟）：梳理本节核心内容，强化知识记忆。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  <w:t>・作业布置（每节 3 分钟）：布置与本节知识点相关的实践或分析任务，巩固学习效果。</w:t>
            </w:r>
          </w:p>
        </w:tc>
      </w:tr>
      <w:tr w14:paraId="2C10BA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1A19A300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280" w:lineRule="atLeast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  <w:t>考勤（2min）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0B7877C1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280" w:lineRule="atLeast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  <w:t>■【教师】清点上课人数，记录考勤，询问班干部是否有请假人员及原因。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  <w:t>■【学生】班干部上报请假情况，全体学生做好上课准备。</w:t>
            </w:r>
          </w:p>
        </w:tc>
      </w:tr>
      <w:tr w14:paraId="0024DA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657253CF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280" w:lineRule="atLeast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1"/>
                <w:szCs w:val="21"/>
                <w:lang w:val="en-US" w:eastAsia="zh-CN" w:bidi="ar"/>
              </w:rPr>
              <w:t>1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  <w:t>知识讲解（40min）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53681B31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280" w:lineRule="atLeast"/>
              <w:ind w:left="0" w:right="0" w:firstLine="0"/>
              <w:jc w:val="left"/>
              <w:rPr>
                <w:rFonts w:hint="default" w:asciiTheme="minorEastAsia" w:hAnsiTheme="minorEastAsia" w:eastAsiaTheme="minorEastAsia" w:cstheme="minorEastAsia"/>
                <w:color w:val="FF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FF0000"/>
                <w:kern w:val="0"/>
                <w:sz w:val="21"/>
                <w:szCs w:val="21"/>
                <w:lang w:val="en-US" w:eastAsia="zh-CN" w:bidi="ar"/>
              </w:rPr>
              <w:t>【标题】任务一：走进人工智能 —— 从身边的智能应用</w:t>
            </w:r>
            <w:r>
              <w:rPr>
                <w:rFonts w:hint="eastAsia" w:asciiTheme="minorEastAsia" w:hAnsiTheme="minorEastAsia" w:cstheme="minorEastAsia"/>
                <w:color w:val="FF0000"/>
                <w:kern w:val="0"/>
                <w:sz w:val="21"/>
                <w:szCs w:val="21"/>
                <w:lang w:val="en-US" w:eastAsia="zh-CN" w:bidi="ar"/>
              </w:rPr>
              <w:t>说起</w:t>
            </w:r>
          </w:p>
          <w:p w14:paraId="15FFAB51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280" w:lineRule="atLeast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cstheme="minorEastAsia"/>
                <w:b/>
                <w:bCs/>
                <w:kern w:val="0"/>
                <w:sz w:val="21"/>
                <w:szCs w:val="21"/>
                <w:lang w:val="en-US" w:eastAsia="zh-CN" w:bidi="ar"/>
              </w:rPr>
              <w:t>任务描述：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  <w:t>AI 已融入日常生活的方方面面，本课时从身边的智能应用切入，带领学生初步感知 AI 的存在与价值，为后续学习奠定基础。</w:t>
            </w:r>
          </w:p>
          <w:p w14:paraId="6D6C4C88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280" w:lineRule="atLeast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cstheme="minorEastAsia"/>
                <w:b/>
                <w:bCs/>
                <w:kern w:val="0"/>
                <w:sz w:val="21"/>
                <w:szCs w:val="21"/>
                <w:lang w:val="en-US" w:eastAsia="zh-CN" w:bidi="ar"/>
              </w:rPr>
              <w:t>任务目标：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  <w:t>1. 识别 3 种以上生活中的 AI 应用场景。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  <w:t>2. 初步感受 AI 对生活的改变，激发学习兴趣。</w:t>
            </w:r>
          </w:p>
          <w:p w14:paraId="38201EFA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280" w:lineRule="atLeast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cstheme="minorEastAsia"/>
                <w:b w:val="0"/>
                <w:i w:val="0"/>
                <w:color w:val="FF0000"/>
                <w:kern w:val="0"/>
                <w:sz w:val="21"/>
                <w:szCs w:val="21"/>
                <w:lang w:val="en-US" w:eastAsia="zh-CN" w:bidi="ar"/>
              </w:rPr>
              <w:t>【内容】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FF0000"/>
                <w:kern w:val="0"/>
                <w:sz w:val="21"/>
                <w:szCs w:val="21"/>
                <w:lang w:val="en-US" w:eastAsia="zh-CN" w:bidi="ar"/>
              </w:rPr>
              <w:t>一、AI 在日常生活中的 “身影”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1"/>
                <w:szCs w:val="21"/>
                <w:lang w:val="en-US" w:eastAsia="zh-CN" w:bidi="ar"/>
              </w:rPr>
              <w:t>1. 展示常见 AI 应用案例（结合 PPT 图片 / 短视频）：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4874CB" w:themeColor="accen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  <w:t>1）智能语音助手：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  <w:t>以小爱同学、Siri 为例，演示 “查询天气”“播放音乐” 等指令，说明其背后的语音识别、自然语言处理技术。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4874CB" w:themeColor="accen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  <w:t>（2）人脸识别门禁：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  <w:t>展示小区 / 学校门禁的 “刷脸” 过程，讲解其基于深度学习的特征提取与比对原理。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4874CB" w:themeColor="accen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  <w:t>（3）智能推荐系统：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  <w:t>打开电商平台（如淘宝）或视频平台（如抖音），展示 “个性化推荐” 效果，说明其基于用户行为数据的算法逻辑。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cstheme="minorEastAsia"/>
                <w:b/>
                <w:bCs/>
                <w:color w:val="4874CB" w:themeColor="accen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  <w:t>（4）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4874CB" w:themeColor="accen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  <w:t>智能客服：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  <w:t>随时在线的问题解决者</w:t>
            </w:r>
          </w:p>
          <w:p w14:paraId="003AC296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280" w:lineRule="atLeast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  <w:t>在各大网站和 App 中，智能客服成为用户寻求帮助的第一入口。无论是咨询产品信息、反 馈问题还是寻求技术支持，智能客服都能快速响应，提供解决方案。它 24 小时在线，不知疲倦 地为用户服务，大大缩短了用户等待时间，如图 1 - 4 所示。智能客服利用自然语言处理技术理解用户的问题，从知识库中检索匹配的答案并回复。随  着深度学习的发展，智能客服不断被优化，现已能够理解更复杂、模糊的问题，提供更准确、 详细的回答。一些智能客服还具备多轮对话能力，能像人工客服一样与用户深入沟通，逐步解决问题。例如，在电商平台上，用户询问关于商品尺码、材质等问题时，智能客服能迅速给出 准确答复，若用户对答案不满意，还能进一步追问，智能客服会持续提供更详细的解释。</w:t>
            </w:r>
          </w:p>
          <w:p w14:paraId="1152C352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280" w:lineRule="atLeast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color w:val="4874CB" w:themeColor="accen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4874CB" w:themeColor="accen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  <w:t>5</w:t>
            </w:r>
            <w:r>
              <w:rPr>
                <w:rFonts w:hint="eastAsia" w:asciiTheme="minorEastAsia" w:hAnsiTheme="minorEastAsia" w:cstheme="minorEastAsia"/>
                <w:b/>
                <w:bCs/>
                <w:color w:val="4874CB" w:themeColor="accen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  <w:t>）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4874CB" w:themeColor="accen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  <w:t xml:space="preserve"> 智能扫地机器人：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  <w:t>自主清洁的家务小能手</w:t>
            </w:r>
          </w:p>
          <w:p w14:paraId="70C81539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280" w:lineRule="atLeast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  <w:t>智能扫地机器人就像家中不知疲倦的清洁卫士，能自主规划清扫路线，灵活避开障碍物， 高效完成地面清洁任务，如图 1 - 5 所示。它内置多种传感器，如激光雷达、红外传感器等，通 过这些传感器感知周围环境、构建地图并规划最优清扫路径。</w:t>
            </w:r>
          </w:p>
          <w:p w14:paraId="0A50FFBF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280" w:lineRule="atLeast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  <w:t>当遇到障碍物时，智能扫地机器人会及时调 整方向，继续清扫工作。而且，一些高端扫地机 器人还具备智能识别垃圾类型的能力，能根据不 同垃圾调整吸力大小。同时，用户可以通过手机 App 远程控制扫地机器人，预约清扫时间，查看 清扫进度。</w:t>
            </w:r>
          </w:p>
          <w:p w14:paraId="79882D6D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280" w:lineRule="atLeast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color w:val="4874CB" w:themeColor="accen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4874CB" w:themeColor="accen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  <w:t>6</w:t>
            </w:r>
            <w:r>
              <w:rPr>
                <w:rFonts w:hint="eastAsia" w:asciiTheme="minorEastAsia" w:hAnsiTheme="minorEastAsia" w:cstheme="minorEastAsia"/>
                <w:b/>
                <w:bCs/>
                <w:color w:val="4874CB" w:themeColor="accen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  <w:t>）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4874CB" w:themeColor="accen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  <w:t xml:space="preserve"> 智能翻译：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  <w:t>跨越语言障碍的桥梁</w:t>
            </w:r>
          </w:p>
          <w:p w14:paraId="59615378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280" w:lineRule="atLeast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  <w:t>在全球化的今天，智能翻译工具让跨语言交 流变得轻松自如。无论是出国旅行、阅读外文资 料还是与外国友人交流，只需拿出手机，打开翻 译软件，输入或说出需要翻译的内容，瞬间就能 得到准确的译文，如图 1 - 6 所示。</w:t>
            </w:r>
          </w:p>
          <w:p w14:paraId="736F7EEF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280" w:lineRule="atLeast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  <w:t>智能翻译借助神经网络机器翻译技术，通过 对海量语料的学习，理解源语言的语义，并将其 准确翻译成目标语言。与传统翻译工具相比，智</w:t>
            </w:r>
          </w:p>
          <w:p w14:paraId="2B0C9A34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280" w:lineRule="atLeast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  <w:t>能翻译在准确性和流畅性上有了质的飞跃，能够处理更复杂的句式和语境。例如，在国际商务 会议中，实时翻译软件可以同步将演讲者的语言翻译成多种语言，显示在屏幕上，让不同语言 背景的参会者都能无障碍地获取信息，促进国际交流与合作。</w:t>
            </w:r>
          </w:p>
          <w:p w14:paraId="24B385CB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280" w:lineRule="atLeast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 w:val="21"/>
                <w:szCs w:val="21"/>
                <w:lang w:val="en-US" w:eastAsia="zh-CN" w:bidi="ar"/>
              </w:rPr>
            </w:pPr>
          </w:p>
          <w:p w14:paraId="6AD180BA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280" w:lineRule="atLeast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 w:val="21"/>
                <w:szCs w:val="21"/>
                <w:lang w:val="en-US" w:eastAsia="zh-CN" w:bidi="ar"/>
              </w:rPr>
              <w:t>2. 课堂互动：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  <w:t>■【教师】提问 “大家生活中还接触过哪些 AI 应用？请举例说明它带来的便利”，邀请 3-4 名学生分享。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  <w:t>■【学生】思考并分享，如智能手环、自动驾驶汽车（新闻中）等，教师对分享内容进行点评与补充。</w:t>
            </w:r>
          </w:p>
          <w:p w14:paraId="788E52C3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280" w:lineRule="atLeast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color w:val="FF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FF000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FF0000"/>
                <w:kern w:val="0"/>
                <w:sz w:val="21"/>
                <w:szCs w:val="21"/>
                <w:lang w:val="en-US" w:eastAsia="zh-CN" w:bidi="ar"/>
              </w:rPr>
              <w:t>二、对比传统生活方式与智能生活方式（初步感知）</w:t>
            </w:r>
          </w:p>
          <w:p w14:paraId="5BE9EA49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bidi w:val="0"/>
              <w:spacing w:before="0" w:beforeAutospacing="0" w:after="0" w:afterAutospacing="0" w:line="280" w:lineRule="atLeast"/>
              <w:ind w:leftChars="0" w:right="0" w:rightChars="0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  <w:t>围绕 8 项人工智能应用，对比传统与智能生活方式的差异，凸显智能方式的优势，具体如下：</w:t>
            </w:r>
          </w:p>
          <w:p w14:paraId="085BDF8E"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bidi w:val="0"/>
              <w:spacing w:before="0" w:beforeAutospacing="0" w:after="0" w:afterAutospacing="0" w:line="280" w:lineRule="atLeast"/>
              <w:ind w:left="840" w:leftChars="0" w:right="0" w:hanging="420" w:firstLineChars="0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  <w:t>智能导航系统方面，传统方式需提前查地图、问路，难获实时路况，易绕路；智能方式输入目的地即规划最优路线，实时提示路况与行驶指令，还能动态避堵，既省时间又降迷路风险。</w:t>
            </w:r>
          </w:p>
          <w:p w14:paraId="422692C7"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bidi w:val="0"/>
              <w:spacing w:before="0" w:beforeAutospacing="0" w:after="0" w:afterAutospacing="0" w:line="280" w:lineRule="atLeast"/>
              <w:ind w:left="840" w:leftChars="0" w:right="0" w:hanging="420" w:firstLineChars="0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  <w:t>智能客服领域，传统方式靠电话、邮件联系人工客服，高峰期等待久；智能客服可随时响应，借自然语言处理快速答常见问题，复杂问题还能转人工，大幅提升服务效率。</w:t>
            </w:r>
          </w:p>
          <w:p w14:paraId="5B2C5221"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bidi w:val="0"/>
              <w:spacing w:before="0" w:beforeAutospacing="0" w:after="0" w:afterAutospacing="0" w:line="280" w:lineRule="atLeast"/>
              <w:ind w:left="840" w:leftChars="0" w:right="0" w:hanging="420" w:firstLineChars="0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  <w:t>智能摄像头使用上，传统摄像头仅能录像，查看需手动操作设备；智能款有移动侦测、人脸识别功能，可远程查看画面、回放录像，异常时还能推送信息，安全性与便捷性更高。</w:t>
            </w:r>
          </w:p>
          <w:p w14:paraId="3D87885F"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bidi w:val="0"/>
              <w:spacing w:before="0" w:beforeAutospacing="0" w:after="0" w:afterAutospacing="0" w:line="280" w:lineRule="atLeast"/>
              <w:ind w:left="840" w:leftChars="0" w:right="0" w:hanging="420" w:firstLineChars="0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  <w:t>智能冰箱应用中，传统冰箱需手动记食材保质期，易浪费；智能冰箱能识别食材、记保质期并提醒，还可依库存荐食谱、提采购建议，助力合理利用食材。</w:t>
            </w:r>
          </w:p>
          <w:p w14:paraId="5A5739AE"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bidi w:val="0"/>
              <w:spacing w:before="0" w:beforeAutospacing="0" w:after="0" w:afterAutospacing="0" w:line="280" w:lineRule="atLeast"/>
              <w:ind w:left="840" w:leftChars="0" w:right="0" w:hanging="420" w:firstLineChars="0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  <w:t>智能健康手环方面，传统健康监测需到专业机构，难持续跟踪；手环可实时监测心率、睡眠等数据，经手机 App 分析并给健康建议，方便用户掌握自身健康、调整生活方式。</w:t>
            </w:r>
          </w:p>
          <w:p w14:paraId="1C3D0892"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bidi w:val="0"/>
              <w:spacing w:before="0" w:beforeAutospacing="0" w:after="0" w:afterAutospacing="0" w:line="280" w:lineRule="atLeast"/>
              <w:ind w:left="840" w:leftChars="0" w:right="0" w:hanging="420" w:firstLineChars="0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  <w:t>智能门锁使用上，传统门锁依赖钥匙，忘带易被锁门外；智能门锁支持指纹、密码等多种开锁方式，能记开锁记录、查门锁状态，还可远程发临时密码，安全又便利。</w:t>
            </w:r>
          </w:p>
          <w:p w14:paraId="4EBE195E"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bidi w:val="0"/>
              <w:spacing w:before="0" w:beforeAutospacing="0" w:after="0" w:afterAutospacing="0" w:line="280" w:lineRule="atLeast"/>
              <w:ind w:left="840" w:leftChars="0" w:right="0" w:hanging="420" w:firstLineChars="0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  <w:t>智能写作辅助工具领域，传统写作需手动查资料、构思路，效率低；智能工具能按主题供资料、思路，自动生成部分内容，还可语法检查、润色，提升写作效率与质量。</w:t>
            </w:r>
          </w:p>
          <w:p w14:paraId="18B37D29"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bidi w:val="0"/>
              <w:spacing w:before="0" w:beforeAutospacing="0" w:after="0" w:afterAutospacing="0" w:line="280" w:lineRule="atLeast"/>
              <w:ind w:left="840" w:leftChars="0" w:right="0" w:hanging="420" w:firstLineChars="0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  <w:t>智能泊车系统方面，传统找车位靠观察，停车依赖个人技术，新手操作难；智能系统能自动找车位、引导停车，部分可自动泊车，省找位时间、降事故风险。</w:t>
            </w:r>
          </w:p>
          <w:p w14:paraId="5174D3E3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bidi w:val="0"/>
              <w:spacing w:before="0" w:beforeAutospacing="0" w:after="0" w:afterAutospacing="0" w:line="280" w:lineRule="atLeast"/>
              <w:ind w:leftChars="0" w:right="0" w:rightChars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  <w:t>2. 以 “出行导航” 为例：传统方式需查纸质地图、问路人，易绕路；智能方式（如高德地图）可实时规划路线、避堵，对比两者差异。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  <w:t>3. 引导学生初步思考：“AI 让生活发生了哪些核心改变？（如便捷性、效率、个性化）”，为后续深入分析铺垫。</w:t>
            </w:r>
          </w:p>
        </w:tc>
      </w:tr>
      <w:tr w14:paraId="2CE67E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6CE66C61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280" w:lineRule="atLeast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  <w:t>课堂小结（3min）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77251708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280" w:lineRule="atLeast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44546A" w:themeColor="text2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tx2"/>
                  </w14:solidFill>
                </w14:textFill>
              </w:rPr>
              <w:t>■【教师】回顾本节核心：AI 在生活中的常见应用（智能语音助手、人脸识别、智能推荐等）、AI 对生活的初步影响（便捷、高效）。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44546A" w:themeColor="text2"/>
                <w:kern w:val="0"/>
                <w:sz w:val="21"/>
                <w:szCs w:val="21"/>
                <w:bdr w:val="single" w:color="auto" w:sz="2" w:space="0"/>
                <w:lang w:val="en-US" w:eastAsia="zh-CN" w:bidi="ar"/>
                <w14:textFill>
                  <w14:solidFill>
                    <w14:schemeClr w14:val="tx2"/>
                  </w14:solidFill>
                </w14:textFill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44546A" w:themeColor="text2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tx2"/>
                  </w14:solidFill>
                </w14:textFill>
              </w:rPr>
              <w:t>■【学生】跟随教师梳理，标记重点内容，明确本节知识框架。</w:t>
            </w:r>
          </w:p>
        </w:tc>
      </w:tr>
      <w:tr w14:paraId="550F45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15D54B0F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280" w:lineRule="atLeast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  <w:t>作业布置（3min）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02285AA7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280" w:lineRule="atLeast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  <w:t>■【教师】布置作业：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  <w:t>1. 观察生活，记录 1 个你最常使用的 AI 应用，简要描述它的功能与使用场景（100 字以内）。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  <w:t>2. 思考 “如果没有这个 AI 应用，你的生活会有哪些不便？”，下次课分享。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  <w:t>■【学生】记录作业要求，明确完成时间。</w:t>
            </w:r>
          </w:p>
        </w:tc>
      </w:tr>
      <w:tr w14:paraId="5500B5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51D1CB9D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280" w:lineRule="atLeast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  <w:t>考勤（2min）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026071CD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280" w:lineRule="atLeast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  <w:t>■【教师】清点人数，记录考勤，确认请假人员情况。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  <w:t>■【学生】班干部补充请假信息，学生准备好上节课作业。</w:t>
            </w:r>
          </w:p>
        </w:tc>
      </w:tr>
      <w:tr w14:paraId="765FAE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24E38F1C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280" w:lineRule="atLeast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1"/>
                <w:szCs w:val="21"/>
                <w:lang w:val="en-US" w:eastAsia="zh-CN" w:bidi="ar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  <w:t>知识讲解（40min）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0E5E8473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280" w:lineRule="atLeast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color w:val="FF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FF0000"/>
                <w:kern w:val="0"/>
                <w:sz w:val="21"/>
                <w:szCs w:val="21"/>
                <w:lang w:val="en-US" w:eastAsia="zh-CN" w:bidi="ar"/>
              </w:rPr>
              <w:t>【标题】任务一：</w:t>
            </w:r>
            <w:r>
              <w:rPr>
                <w:rFonts w:hint="eastAsia" w:asciiTheme="minorEastAsia" w:hAnsiTheme="minorEastAsia" w:cstheme="minorEastAsia"/>
                <w:color w:val="FF0000"/>
                <w:kern w:val="0"/>
                <w:sz w:val="21"/>
                <w:szCs w:val="21"/>
                <w:lang w:val="en-US" w:eastAsia="zh-CN" w:bidi="ar"/>
              </w:rPr>
              <w:t>1.3</w:t>
            </w:r>
            <w:r>
              <w:rPr>
                <w:rFonts w:hint="eastAsia" w:asciiTheme="minorEastAsia" w:hAnsiTheme="minorEastAsia" w:eastAsiaTheme="minorEastAsia" w:cstheme="minorEastAsia"/>
                <w:color w:val="FF0000"/>
                <w:kern w:val="0"/>
                <w:sz w:val="21"/>
                <w:szCs w:val="21"/>
                <w:lang w:val="en-US" w:eastAsia="zh-CN" w:bidi="ar"/>
              </w:rPr>
              <w:t>人工智能的概念与核心要素</w:t>
            </w:r>
          </w:p>
          <w:p w14:paraId="47B761D7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280" w:lineRule="atLeast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cstheme="minorEastAsia"/>
                <w:b/>
                <w:bCs/>
                <w:kern w:val="0"/>
                <w:sz w:val="21"/>
                <w:szCs w:val="21"/>
                <w:lang w:val="en-US" w:eastAsia="zh-CN" w:bidi="ar"/>
              </w:rPr>
              <w:t>任务描述：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  <w:t>通过上节课对 AI 应用的感知，本课时深入讲解 AI 的定义、传统计算机程序与 AI 的差异，以及 AI 的三大核心要素，帮助学生建立对 AI 的科学认知。</w:t>
            </w:r>
          </w:p>
          <w:p w14:paraId="6A77D24C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280" w:lineRule="atLeast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cstheme="minorEastAsia"/>
                <w:b/>
                <w:bCs/>
                <w:kern w:val="0"/>
                <w:sz w:val="21"/>
                <w:szCs w:val="21"/>
                <w:lang w:val="en-US" w:eastAsia="zh-CN" w:bidi="ar"/>
              </w:rPr>
              <w:t>任务目标：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  <w:t>1. 理解 AI 的经典定义，掌握 “让机器模拟人类智能完成任务” 的核心。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  <w:t>2. 区分传统计算机程序与 AI 系统的差异，明确 AI 的独特性。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  <w:t>3. 了解 AI 的三大核心要素（数据、算法、算力），初步理解三者关系。</w:t>
            </w:r>
          </w:p>
          <w:p w14:paraId="2BA5A72F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280" w:lineRule="atLeast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cstheme="minorEastAsia"/>
                <w:b w:val="0"/>
                <w:i w:val="0"/>
                <w:color w:val="FF0000"/>
                <w:kern w:val="0"/>
                <w:sz w:val="21"/>
                <w:szCs w:val="21"/>
                <w:lang w:val="en-US" w:eastAsia="zh-CN" w:bidi="ar"/>
              </w:rPr>
              <w:t>【内容】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FF0000"/>
                <w:kern w:val="0"/>
                <w:sz w:val="21"/>
                <w:szCs w:val="21"/>
                <w:lang w:val="en-US" w:eastAsia="zh-CN" w:bidi="ar"/>
              </w:rPr>
              <w:t>一、AI 的定义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4874CB" w:themeColor="accen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  <w:t>人工智能（Artificial Intelligence ，AI）是一门研究、开发用于模拟、延伸和扩展人的智能的理论、方法、技术及应用系统的新兴技术科学。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  <w:t>它企图了解智能的实质，并生产出一种新的 能以人类智能相似的方式做出反应的智能机器，如图 1 - 7 所示。该领域的研究包括机器人、语 言识别、图像识别、自然语言处理和专家系统等。</w:t>
            </w:r>
          </w:p>
          <w:p w14:paraId="6B705EE4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280" w:lineRule="atLeast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</w:pPr>
          </w:p>
          <w:p w14:paraId="3F677AD1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280" w:lineRule="atLeast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  <w:t>简单来说，人工智能就是让机器模拟人类智能去完成任务的技术。人类拥有</w:t>
            </w:r>
          </w:p>
          <w:p w14:paraId="56ECD59D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280" w:lineRule="atLeast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  <w:t>思考、学习、判断和解决问题的能力，人工智能就是赋予机器类似的能力。比如人类可以通过眼睛看、耳朵听来认识周围世界，然后思考并做出决策。人工智能技术能让机器通过各种传感器，如摄像头、麦克风等收集信息，就如同人类的感官一样。接着，机器利用算法对这些信息进行分析处理，这个过程就好比人类的思考。最后，机器根据分析结果做出决策并执行任务。例如， 智能语音助手听到你说“播放音乐”，它“听”到指令（收集信息），理解这句话的意思（分析处 理），然后播放音乐（执行任务）。通过模拟人类智能的方式，人工智能让机器能够完成各式各 样复杂的任务，从帮助我们查找资料、打扫房间，到辅助医生诊断疾病、协助科学家进行研究 等，极大地改变了我们生活和工作的方式。</w:t>
            </w:r>
          </w:p>
          <w:p w14:paraId="6E02CD1F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280" w:lineRule="atLeast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FF000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FF0000"/>
                <w:kern w:val="0"/>
                <w:sz w:val="21"/>
                <w:szCs w:val="21"/>
                <w:lang w:val="en-US" w:eastAsia="zh-CN" w:bidi="ar"/>
              </w:rPr>
              <w:t>二、传统计算机程序与 AI 系统的差异（结合表格对比）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4874CB" w:themeColor="accen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  <w:t>1. 处理依据：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  <w:t>传统程序依赖固定指令（如 “3+5=8” 的固定运算），AI 依赖数据学习（如识别猫需学习大量猫的图片）。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kern w:val="0"/>
                <w:sz w:val="21"/>
                <w:szCs w:val="21"/>
                <w:lang w:val="en-US" w:eastAsia="zh-CN" w:bidi="ar"/>
              </w:rPr>
              <w:t>2. 灵活性：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  <w:t>传统程序应对变化能力弱（如无法识别未预设的图片），AI 可通过学习适应新场景（如识别新品种的猫）。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  <w:t>3. 案例对比：计算 “100 以内偶数和”（传统程序更高效）与 “识别照片中的猫”（AI 更擅长），让学生直观感受差异。</w:t>
            </w:r>
          </w:p>
          <w:p w14:paraId="159D7DCA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280" w:lineRule="atLeast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</w:pPr>
          </w:p>
          <w:p w14:paraId="53BD47D8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280" w:lineRule="atLeast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color w:val="FF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FF0000"/>
                <w:kern w:val="0"/>
                <w:sz w:val="21"/>
                <w:szCs w:val="21"/>
                <w:lang w:val="en-US" w:eastAsia="zh-CN" w:bidi="ar"/>
              </w:rPr>
              <w:t>三、 人类智能与人工智能</w:t>
            </w:r>
          </w:p>
          <w:p w14:paraId="13FF2E2B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280" w:lineRule="atLeast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  <w:t>人类智能是人类认识世界和改造世界的才智和本领，人工智能则是对人类智能的模拟、延 伸、拓展，如图 1 - 8 所示。</w:t>
            </w:r>
          </w:p>
          <w:p w14:paraId="3214B595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280" w:lineRule="atLeast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  <w:t>一般来说，人工智能模拟人类智能可分为感知系统、认知决策系统、行动系统。</w:t>
            </w:r>
          </w:p>
          <w:p w14:paraId="2BB17614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280" w:lineRule="atLeast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color w:val="4874CB" w:themeColor="accen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4874CB" w:themeColor="accen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  <w:t>1）感知系统</w:t>
            </w:r>
          </w:p>
          <w:p w14:paraId="319CB53F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280" w:lineRule="atLeast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  <w:t>人类通过各种感官（视觉、听觉、嗅觉、味觉、触觉）来感知周围的世界。同时，人类的感 知还会受到情绪、经验、注意力等因素的影响，感知结果具有一定的主观性。</w:t>
            </w:r>
          </w:p>
          <w:p w14:paraId="26E8CAD0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280" w:lineRule="atLeast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  <w:t>人工智能主要依靠传感器（如摄像头、麦克风、温度传感器等）来获取信息，通过算法对传 感器收集的数据进行处理和分析，实现对环境的感知。</w:t>
            </w:r>
          </w:p>
          <w:p w14:paraId="34824EC0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280" w:lineRule="atLeast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</w:pPr>
          </w:p>
          <w:p w14:paraId="6DC3CDC7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280" w:lineRule="atLeast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  <w:t>（ 1）听： 语音识别——仿人聆听。</w:t>
            </w:r>
          </w:p>
          <w:p w14:paraId="20FCE164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280" w:lineRule="atLeast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  <w:t>人工智能主要利用语音识别技术，将声音信号转化为文字或指令供机器理解和处理。语音 识别技术，也被称为自动语音识别，其目标是让计算机“听懂”人类的语音，将语音信号转换 为计算机能够理解的文字或指令。</w:t>
            </w:r>
          </w:p>
          <w:p w14:paraId="2C5218B5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280" w:lineRule="atLeast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</w:pPr>
          </w:p>
          <w:p w14:paraId="6DBF3213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280" w:lineRule="atLeast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  <w:t>智能语音助手如小爱同学、Siri 等，在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  <w:tab/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  <w:t xml:space="preserve"> 用户说出“帮我订一张明天去北京的机票” 时，如图 1-9 所示，语音识别系统将语音转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  <w:tab/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  <w:t xml:space="preserve"> 化为文本，自然语言理解分析出用户的订票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  <w:tab/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  <w:t xml:space="preserve"> 需求，随后系统检索航班信息，通过语音合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  <w:tab/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  <w:t xml:space="preserve"> 成告知用户相关航班情况，并可根据用户进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  <w:tab/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  <w:t xml:space="preserve"> 一步指令完成订票操作。</w:t>
            </w:r>
          </w:p>
          <w:p w14:paraId="765D4BCC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280" w:lineRule="atLeast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  <w:t>（2）看： 图像识别——复刻人眼。</w:t>
            </w:r>
          </w:p>
          <w:p w14:paraId="59B158BB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280" w:lineRule="atLeast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  <w:t>与人类依靠眼睛观察周围环境类 似，人工智能在视觉方面主要借助图像 和视频数据来感知外部世界，通过图像 识别技术和计算机视觉技术对图像进行 特征提取、分析和理解，让机器能够识 别、分析场景中的物体、行为、事件等 信息，如图 1 - 10 所示，系统可实时监 测环境变化并发现异常情况。</w:t>
            </w:r>
          </w:p>
          <w:p w14:paraId="58FD2BC9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280" w:lineRule="atLeast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  <w:t>（3）说： 自然语言——模拟人言。</w:t>
            </w:r>
          </w:p>
          <w:p w14:paraId="1EBE1DD7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280" w:lineRule="atLeast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  <w:t>人工智能通过语音合成技术，将文字信息转化为自然流畅的语音输出，实现人机之间自然 流畅的对话交流。该过程主要依赖自然语言处理技术，以理解和生成恰当的回复内容。</w:t>
            </w:r>
          </w:p>
          <w:p w14:paraId="0DBD1E5F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280" w:lineRule="atLeast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color w:val="4874CB" w:themeColor="accen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</w:pPr>
          </w:p>
          <w:p w14:paraId="1471F613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280" w:lineRule="atLeast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color w:val="4874CB" w:themeColor="accen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4874CB" w:themeColor="accen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  <w:t>2）认知决策系统</w:t>
            </w:r>
          </w:p>
          <w:p w14:paraId="78DC685E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280" w:lineRule="atLeast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  <w:t>人类的认知是一个复杂的过程，包括学习、记忆、推理、理解等多个方面。人类能够通过 观察、实践、接受教育等多种方式进行学习，不仅可以学习具体的知识和技能，还能理解抽象 的概念和原理。人类的决策过程受到多种因素的影响，包括个人的价值观、情感、经验、知识 等。人工智能的决策通常是基于算法和数据进行的。通过对大量数据的分析和模型的训练，人 工智能能够做出基于概率和统计的决策。</w:t>
            </w:r>
          </w:p>
          <w:p w14:paraId="68F70AA9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280" w:lineRule="atLeast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  <w:t>（ 1）学习： 算法学习——模仿人学。</w:t>
            </w:r>
          </w:p>
          <w:p w14:paraId="6D7426F2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280" w:lineRule="atLeast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  <w:t>人工智能能存储、管理和检索大量的信息与 知识。这些知识是人工智能理解问题、提供准确 回答和做出合理决策的基础，就像人类凭借学习 获得的知识和经验来应对各种情况一样。</w:t>
            </w:r>
          </w:p>
          <w:p w14:paraId="7AF52CBB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280" w:lineRule="atLeast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  <w:t>人工智能基于机器学习中的监督学习、无监督学习、强化学习等学习方式，让机器从数据中自动学习规律和模式，不断优化性能。</w:t>
            </w:r>
          </w:p>
          <w:p w14:paraId="6BD312C4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280" w:lineRule="atLeast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</w:pPr>
          </w:p>
          <w:p w14:paraId="0472E998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280" w:lineRule="atLeast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  <w:t>（2）思考： 机器学习——模拟人思考。</w:t>
            </w:r>
          </w:p>
          <w:p w14:paraId="43BF92CD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280" w:lineRule="atLeast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  <w:t>类似于人类的思考过程，人工智能对获取到 的数据和信息进行深入处理、推理和判断，如图 1 - 12 所示。它从大量复杂的数据中挖掘潜在的 模式、规律和趋势，评估各种可能性，并基于这 些分析做出决策或预测。</w:t>
            </w:r>
          </w:p>
          <w:p w14:paraId="58F51C20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280" w:lineRule="atLeast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</w:pPr>
          </w:p>
          <w:p w14:paraId="08FEB31C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280" w:lineRule="atLeast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color w:val="4874CB" w:themeColor="accen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4874CB" w:themeColor="accen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  <w:t>3）行动系统</w:t>
            </w:r>
          </w:p>
          <w:p w14:paraId="0CF33911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280" w:lineRule="atLeast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  <w:t>如同人类基于思考和判断后采取行动来满 足自身或他人需求，人工智能的行动依据前面 的分析结果，以具体的方式为用户提供服务或 执行任务，如智能仓储机器人，如图 1 - 13 所 示。实现从认知到实践的转化，是人工智能价 值的直接体现。</w:t>
            </w:r>
          </w:p>
          <w:p w14:paraId="7213CA76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280" w:lineRule="atLeast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FF000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FF0000"/>
                <w:kern w:val="0"/>
                <w:sz w:val="21"/>
                <w:szCs w:val="21"/>
                <w:lang w:val="en-US" w:eastAsia="zh-CN" w:bidi="ar"/>
              </w:rPr>
              <w:t>四、AI 的三大核心要素（数据、算法、算力）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  <w:t>1. 数据：AI 的 “学习素材”，如图片、文本、语音等，数据质量直接影响 AI 效果（举例：识别猫需大量清晰的猫图片数据）。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  <w:t>2. 算法：AI 的 “思考逻辑”，如深度学习算法、机器学习算法，是从数据中提取规律的核心（举例：通过算法从猫图片中提取 “尖耳朵、毛茸茸” 等特征）。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  <w:t>3. 算力：AI 的 “计算能力”，如超级计算机、GPU，支撑算法运行与数据处理（举例：训练复杂 AI 模型需强大算力支持）。</w:t>
            </w:r>
          </w:p>
          <w:p w14:paraId="4DA86704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280" w:lineRule="atLeast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  <w:t>4. 课堂互动：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  <w:t>■【教师】提问 “为什么说数据是 AI 的‘原油’？”，引导学生结合案例思考，邀请 2 名学生回答，教师补充讲解。</w:t>
            </w:r>
          </w:p>
        </w:tc>
      </w:tr>
      <w:tr w14:paraId="229D14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701B93BF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280" w:lineRule="atLeast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  <w:t>课堂小结（3min）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75613900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280" w:lineRule="atLeast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color w:val="44546A" w:themeColor="text2"/>
                <w:sz w:val="21"/>
                <w:szCs w:val="21"/>
                <w14:textFill>
                  <w14:solidFill>
                    <w14:schemeClr w14:val="tx2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44546A" w:themeColor="text2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tx2"/>
                  </w14:solidFill>
                </w14:textFill>
              </w:rPr>
              <w:t>■【教师】回顾本节核心：AI 的定义（模拟人类智能）、传统程序与 AI 的差异（固定指令 vs 数据学习）、AI 三大核心要素（数据 - 算法 - 算力的协同）。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44546A" w:themeColor="text2"/>
                <w:kern w:val="0"/>
                <w:sz w:val="21"/>
                <w:szCs w:val="21"/>
                <w:bdr w:val="single" w:color="auto" w:sz="2" w:space="0"/>
                <w:lang w:val="en-US" w:eastAsia="zh-CN" w:bidi="ar"/>
                <w14:textFill>
                  <w14:solidFill>
                    <w14:schemeClr w14:val="tx2"/>
                  </w14:solidFill>
                </w14:textFill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44546A" w:themeColor="text2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tx2"/>
                  </w14:solidFill>
                </w14:textFill>
              </w:rPr>
              <w:t>■【学生】标记重点，梳理知识逻辑（如 “数据是基础，算法是核心，算力是支撑”）。</w:t>
            </w:r>
          </w:p>
        </w:tc>
      </w:tr>
      <w:tr w14:paraId="1119B5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64840496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280" w:lineRule="atLeast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  <w:t>作业布置（3min）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27182E17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280" w:lineRule="atLeast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  <w:t>■【教师】布置作业：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  <w:t>1. 用自己的话解释 “AI 的三大核心要素”，并举例说明每个要素在 “花卉识别 App” 中的作用（150 字以内）。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  <w:t>2. 对比 “计算数学题” 和 “识别手写数字”，说明传统程序与 AI 系统的处理方式差异。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  <w:t>■【学生】记录作业要求，明确完成思路。</w:t>
            </w:r>
          </w:p>
        </w:tc>
      </w:tr>
      <w:tr w14:paraId="4EF8E8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545BC0E3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280" w:lineRule="atLeast"/>
              <w:ind w:left="0" w:leftChars="0" w:right="0" w:rightChars="0" w:firstLine="0" w:firstLineChars="0"/>
              <w:jc w:val="left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  <w:t>考勤（2min）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018E0C54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280" w:lineRule="atLeast"/>
              <w:ind w:left="0" w:leftChars="0" w:right="0" w:rightChars="0" w:firstLine="0" w:firstLineChars="0"/>
              <w:jc w:val="left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  <w:t>■【教师】清点人数，记录考勤，简要点评上节课 “学派对比表” 作业的优秀案例（如逻辑清晰、案例准确）。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  <w:t>■【学生】听取点评，学习优秀案例的优点，调整学习方法。</w:t>
            </w:r>
          </w:p>
        </w:tc>
      </w:tr>
      <w:tr w14:paraId="3D66D5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1BF0AD61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280" w:lineRule="atLeast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1"/>
                <w:szCs w:val="21"/>
                <w:lang w:val="en-US" w:eastAsia="zh-CN" w:bidi="ar"/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  <w:t>知识讲解（40min）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6495560E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280" w:lineRule="atLeast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color w:val="FF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FF0000"/>
                <w:kern w:val="0"/>
                <w:sz w:val="21"/>
                <w:szCs w:val="21"/>
                <w:lang w:val="en-US" w:eastAsia="zh-CN" w:bidi="ar"/>
              </w:rPr>
              <w:t>【标题】任务一：</w:t>
            </w:r>
            <w:r>
              <w:rPr>
                <w:rFonts w:hint="eastAsia" w:asciiTheme="minorEastAsia" w:hAnsiTheme="minorEastAsia" w:cstheme="minorEastAsia"/>
                <w:color w:val="FF0000"/>
                <w:kern w:val="0"/>
                <w:sz w:val="21"/>
                <w:szCs w:val="21"/>
                <w:lang w:val="en-US" w:eastAsia="zh-CN" w:bidi="ar"/>
              </w:rPr>
              <w:t>1.4</w:t>
            </w:r>
            <w:r>
              <w:rPr>
                <w:rFonts w:hint="eastAsia" w:asciiTheme="minorEastAsia" w:hAnsiTheme="minorEastAsia" w:eastAsiaTheme="minorEastAsia" w:cstheme="minorEastAsia"/>
                <w:color w:val="FF0000"/>
                <w:kern w:val="0"/>
                <w:sz w:val="21"/>
                <w:szCs w:val="21"/>
                <w:lang w:val="en-US" w:eastAsia="zh-CN" w:bidi="ar"/>
              </w:rPr>
              <w:t>趣味案例 —— 智能扫地机器人的学习与决策能力</w:t>
            </w:r>
          </w:p>
          <w:p w14:paraId="7B83B01A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280" w:lineRule="atLeast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cstheme="minorEastAsia"/>
                <w:b/>
                <w:bCs/>
                <w:kern w:val="0"/>
                <w:sz w:val="21"/>
                <w:szCs w:val="21"/>
                <w:lang w:val="en-US" w:eastAsia="zh-CN" w:bidi="ar"/>
              </w:rPr>
              <w:t>任务描述：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  <w:t>以智能扫地机器人为案例，深入分析 AI 的学习与决策能力，对比普通电器与 AI 设备的本质差异，帮助学生具象化理解 AI 的核心能力，实现理论与实践结合。</w:t>
            </w:r>
          </w:p>
          <w:p w14:paraId="5A0A8786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280" w:lineRule="atLeast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</w:pPr>
          </w:p>
          <w:p w14:paraId="383A133F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280" w:lineRule="atLeast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cstheme="minorEastAsia"/>
                <w:b/>
                <w:kern w:val="0"/>
                <w:sz w:val="21"/>
                <w:szCs w:val="21"/>
                <w:lang w:val="en-US" w:eastAsia="zh-CN" w:bidi="ar"/>
              </w:rPr>
              <w:t>任务目标：</w:t>
            </w:r>
          </w:p>
          <w:p w14:paraId="5E500B84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280" w:lineRule="atLeast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  <w:t>1.结合智能扫地机器人案例，理解 AI 学习能力（环境感知、行为模式学习）与决策能力（路径规划、实时应对）的具体表现。</w:t>
            </w:r>
          </w:p>
          <w:p w14:paraId="180B0EC1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280" w:lineRule="atLeast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  <w:t>2.区分普通电器与 AI 设备的本质差异（是否具备自主学习与决策）。</w:t>
            </w:r>
          </w:p>
          <w:p w14:paraId="3B71516D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280" w:lineRule="atLeast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  <w:t>3.培养案例分析能力，能从实际产品中拆解 AI 的核心功能。</w:t>
            </w:r>
          </w:p>
          <w:p w14:paraId="356FCB09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280" w:lineRule="atLeast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</w:pPr>
          </w:p>
          <w:p w14:paraId="2FB4B4CE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280" w:lineRule="atLeast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cstheme="minorEastAsia"/>
                <w:b w:val="0"/>
                <w:i w:val="0"/>
                <w:color w:val="FF0000"/>
                <w:kern w:val="0"/>
                <w:sz w:val="21"/>
                <w:szCs w:val="21"/>
                <w:lang w:val="en-US" w:eastAsia="zh-CN" w:bidi="ar"/>
              </w:rPr>
              <w:t>【内容】</w:t>
            </w:r>
          </w:p>
          <w:p w14:paraId="1269E049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280" w:lineRule="atLeast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color w:val="FF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FF0000"/>
                <w:kern w:val="0"/>
                <w:sz w:val="21"/>
                <w:szCs w:val="21"/>
                <w:lang w:val="en-US" w:eastAsia="zh-CN" w:bidi="ar"/>
              </w:rPr>
              <w:t>一、案例引入：智能扫地机器人与普通电器的直观差异</w:t>
            </w:r>
          </w:p>
          <w:p w14:paraId="19348E98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280" w:lineRule="atLeast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1"/>
                <w:szCs w:val="21"/>
                <w:lang w:val="en-US" w:eastAsia="zh-CN" w:bidi="ar"/>
              </w:rPr>
              <w:t>1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  <w:t>.展示普通吸尘器与智能扫地机器人的工作视频：普通吸尘器需人工操控方向，无法自主避障；智能扫地机器人可自主规划路线、避开桌椅腿，引发学生思考 “差异的核心是什么？”。</w:t>
            </w:r>
          </w:p>
          <w:p w14:paraId="321C5773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280" w:lineRule="atLeast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1"/>
                <w:szCs w:val="21"/>
                <w:lang w:val="en-US" w:eastAsia="zh-CN" w:bidi="ar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  <w:t>.明确核心差异：AI 设备具备 “自主学习与决策能力”，普通电器仅按固定指令运行。</w:t>
            </w:r>
          </w:p>
          <w:p w14:paraId="68191040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280" w:lineRule="atLeast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</w:pPr>
          </w:p>
          <w:p w14:paraId="59364ABB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280" w:lineRule="atLeast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color w:val="FF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FF0000"/>
                <w:kern w:val="0"/>
                <w:sz w:val="21"/>
                <w:szCs w:val="21"/>
                <w:lang w:val="en-US" w:eastAsia="zh-CN" w:bidi="ar"/>
              </w:rPr>
              <w:t>二、智能扫地机器人的 “学习能力”</w:t>
            </w:r>
          </w:p>
          <w:p w14:paraId="276882BC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280" w:lineRule="atLeast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</w:pPr>
          </w:p>
          <w:p w14:paraId="77314C4B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280" w:lineRule="atLeast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4874CB" w:themeColor="accen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  <w:t>1.环境感知学习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  <w:t>：</w:t>
            </w:r>
          </w:p>
          <w:p w14:paraId="74D50376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280" w:lineRule="atLeast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  <w:t>（1）硬件支撑：激光雷达（扫描房间布局）、红外传感器（检测障碍物距离）、碰撞传感器（反馈接触信息），如同 “眼睛” 和 “触角”。</w:t>
            </w:r>
          </w:p>
          <w:p w14:paraId="500A2D20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280" w:lineRule="atLeast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  <w:t>（2）学习过程：首次进入房间时，通过传感器扫描记录房间形状、家具位置，构建环境地图；后续清扫中，不断优化地图（如记住家具微小移动），举例 “多次清扫后，机器人不再重复清扫同一区域”。</w:t>
            </w:r>
          </w:p>
          <w:p w14:paraId="3572E13D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280" w:lineRule="atLeast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color w:val="4874CB" w:themeColor="accen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4874CB" w:themeColor="accen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  <w:t>2.行为模式学习：</w:t>
            </w:r>
          </w:p>
          <w:p w14:paraId="353D637E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280" w:lineRule="atLeast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  <w:t>（1）算法支撑：机器学习算法分析清扫数据（如不同区域的灰尘量、清扫时长）。</w:t>
            </w:r>
          </w:p>
          <w:p w14:paraId="4929FB75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280" w:lineRule="atLeast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  <w:t>（2）学习表现：统计发现 “客厅灰尘更多”，后续清扫时自动增加客厅清扫时间；识别 “地毯区域”，自动调高吸力，对比普通吸尘器 “固定吸力” 的局限性。</w:t>
            </w:r>
          </w:p>
          <w:p w14:paraId="0A7C6F4D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280" w:lineRule="atLeast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color w:val="FF0000"/>
                <w:kern w:val="0"/>
                <w:sz w:val="21"/>
                <w:szCs w:val="21"/>
                <w:lang w:val="en-US" w:eastAsia="zh-CN" w:bidi="ar"/>
              </w:rPr>
            </w:pPr>
          </w:p>
          <w:p w14:paraId="7BAF6807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280" w:lineRule="atLeast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color w:val="FF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FF0000"/>
                <w:kern w:val="0"/>
                <w:sz w:val="21"/>
                <w:szCs w:val="21"/>
                <w:lang w:val="en-US" w:eastAsia="zh-CN" w:bidi="ar"/>
              </w:rPr>
              <w:t>三、智能扫地机器人的 “决策能力”</w:t>
            </w:r>
          </w:p>
          <w:p w14:paraId="169484F2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280" w:lineRule="atLeast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</w:pPr>
          </w:p>
          <w:p w14:paraId="106AB877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280" w:lineRule="atLeast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color w:val="4874CB" w:themeColor="accen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4874CB" w:themeColor="accen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  <w:t>1.路径规划决策：</w:t>
            </w:r>
          </w:p>
          <w:p w14:paraId="0F4A5DB3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280" w:lineRule="atLeast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  <w:t>（1）逻辑：基于环境地图，用路径规划算法（如 “弓字形”“螺旋形”）规划高效路线，确保 “全覆盖、不重复”。</w:t>
            </w:r>
          </w:p>
          <w:p w14:paraId="7D2EC71C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280" w:lineRule="atLeast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  <w:t>（2）案例：在多房间户型中，机器人先规划 “从客厅到卧室” 的清扫顺序，再在每个房间内规划具体路径，避免 “盲目乱撞”。</w:t>
            </w:r>
          </w:p>
          <w:p w14:paraId="25A9F8D2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280" w:lineRule="atLeast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color w:val="4874CB" w:themeColor="accen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4874CB" w:themeColor="accen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  <w:t>2.实时应对决策：</w:t>
            </w:r>
          </w:p>
          <w:p w14:paraId="6E09C708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280" w:lineRule="atLeast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  <w:t>（1）场景 1：红外传感器检测到前方有椅子腿，立即决策 “向左绕行 5 厘米”，继续清扫；</w:t>
            </w:r>
          </w:p>
          <w:p w14:paraId="38B92D7D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280" w:lineRule="atLeast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  <w:t>（2）场景 2：碰撞传感器触发（误触桌角），决策 “后退 20 厘米，重新调整方向”，对比普通电器 “遇到障碍停止运行” 的被动反应。</w:t>
            </w:r>
          </w:p>
          <w:p w14:paraId="66468D65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280" w:lineRule="atLeast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color w:val="FF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FF0000"/>
                <w:kern w:val="0"/>
                <w:sz w:val="21"/>
                <w:szCs w:val="21"/>
                <w:lang w:val="en-US" w:eastAsia="zh-CN" w:bidi="ar"/>
              </w:rPr>
              <w:t>四、课堂互动：</w:t>
            </w:r>
          </w:p>
          <w:p w14:paraId="4A3C6813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280" w:lineRule="atLeast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  <w:t>■【教师】组织小组讨论 “除了扫地机器人，还有哪些家电具备 AI 的学习与决策能力？请举例说明”，每组讨论 3 分钟后派代表分享（如智能冰箱 “记录食材保质期并提醒”），教师点评并补充。</w:t>
            </w:r>
          </w:p>
          <w:p w14:paraId="2BCCE518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280" w:lineRule="atLeast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  <w:t>■【学生】小组交流，结合生活经验举例，深化对 “AI 学习与决策能力” 的理解。|</w:t>
            </w:r>
          </w:p>
          <w:p w14:paraId="151A8437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280" w:lineRule="atLeast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</w:pPr>
          </w:p>
        </w:tc>
      </w:tr>
      <w:tr w14:paraId="7378F5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38411DB8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280" w:lineRule="atLeast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  <w:t>课堂小结（3min）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38BAC597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280" w:lineRule="atLeast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color w:val="44546A" w:themeColor="text2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tx2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44546A" w:themeColor="text2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tx2"/>
                  </w14:solidFill>
                </w14:textFill>
              </w:rPr>
              <w:t>■【教师】回顾本节核心：智能扫地机器人的学习能力（环境感知、行为模式优化）、决策能力（路径规划、实时应对）、普通电器与 AI 设备的本质差异（固定指令 vs 自主学习决策）。</w:t>
            </w:r>
          </w:p>
          <w:p w14:paraId="04A5E9FF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280" w:lineRule="atLeast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color w:val="44546A" w:themeColor="text2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tx2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44546A" w:themeColor="text2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tx2"/>
                  </w14:solidFill>
                </w14:textFill>
              </w:rPr>
              <w:t>■【学生】梳理案例逻辑，明确 “AI 能力需硬件（传感器）+ 算法（机器学习）+ 数据（清扫数据）协同支撑”。|</w:t>
            </w:r>
          </w:p>
          <w:p w14:paraId="19D5E845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280" w:lineRule="atLeast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 w14:paraId="2D3426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75EBE779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280" w:lineRule="atLeast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  <w:t>作业布置（3min）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5C1A1AD6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280" w:lineRule="atLeast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  <w:t>■【教师】布置作业：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  <w:t>1. 撰写 “项目一学习总结”，包含 “最感兴趣的 AI 知识点”“仍有疑问的内容”“生活中 AI 应用的新发现” 三部分（200 字以内）。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  <w:t>2. 预习项目二 “图像识别 —— 花卉识别 App 的奥秘”，尝试下载 “形色” App（可选），体验花卉识别功能。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  <w:t>■【学生】记录作业要求，明确总结需 “真实反映学习情况”，避免流水账。</w:t>
            </w:r>
          </w:p>
        </w:tc>
      </w:tr>
      <w:tr w14:paraId="5D1B8C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461FCB04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280" w:lineRule="atLeast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  <w:t>考勤（2min）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30D9CAFB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280" w:lineRule="atLeast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  <w:t>■【教师】清点人数，记录考勤，简要反馈上节课作业的整体完成情况（如优秀案例、常见问题）。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  <w:t>■【学生】听取作业反馈，调整学习状态，准备上课。</w:t>
            </w:r>
          </w:p>
        </w:tc>
      </w:tr>
      <w:tr w14:paraId="75B59A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246772C1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280" w:lineRule="atLeast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1"/>
                <w:szCs w:val="21"/>
                <w:lang w:val="en-US" w:eastAsia="zh-CN" w:bidi="ar"/>
              </w:rPr>
              <w:t>4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  <w:t>知识讲解（40min）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5189BB0E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280" w:lineRule="atLeast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color w:val="FF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FF0000"/>
                <w:kern w:val="0"/>
                <w:sz w:val="21"/>
                <w:szCs w:val="21"/>
                <w:lang w:val="en-US" w:eastAsia="zh-CN" w:bidi="ar"/>
              </w:rPr>
              <w:t>【标题】任务一：</w:t>
            </w:r>
            <w:r>
              <w:rPr>
                <w:rFonts w:hint="eastAsia" w:asciiTheme="minorEastAsia" w:hAnsiTheme="minorEastAsia" w:cstheme="minorEastAsia"/>
                <w:color w:val="FF0000"/>
                <w:kern w:val="0"/>
                <w:sz w:val="21"/>
                <w:szCs w:val="21"/>
                <w:lang w:val="en-US" w:eastAsia="zh-CN" w:bidi="ar"/>
              </w:rPr>
              <w:t>1.5</w:t>
            </w:r>
            <w:r>
              <w:rPr>
                <w:rFonts w:hint="eastAsia" w:asciiTheme="minorEastAsia" w:hAnsiTheme="minorEastAsia" w:eastAsiaTheme="minorEastAsia" w:cstheme="minorEastAsia"/>
                <w:color w:val="FF0000"/>
                <w:kern w:val="0"/>
                <w:sz w:val="21"/>
                <w:szCs w:val="21"/>
                <w:lang w:val="en-US" w:eastAsia="zh-CN" w:bidi="ar"/>
              </w:rPr>
              <w:t>人工智能的分类（弱 AI、强 AI、超 AI）</w:t>
            </w:r>
          </w:p>
          <w:p w14:paraId="29687C8A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280" w:lineRule="atLeast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cstheme="minorEastAsia"/>
                <w:b/>
                <w:kern w:val="0"/>
                <w:sz w:val="21"/>
                <w:szCs w:val="21"/>
                <w:lang w:val="en-US" w:eastAsia="zh-CN" w:bidi="ar"/>
              </w:rPr>
              <w:t>任务描述：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  <w:t>AI 按能力层级可分为不同类型，本课时通过案例对比，帮助学生理解弱 AI、强 AI、超 AI 的定义与区别，明确当前 AI 的发展阶段，建立科学的 AI 认知。</w:t>
            </w:r>
          </w:p>
          <w:p w14:paraId="19DB094F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280" w:lineRule="atLeast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cstheme="minorEastAsia"/>
                <w:b/>
                <w:kern w:val="0"/>
                <w:sz w:val="21"/>
                <w:szCs w:val="21"/>
                <w:lang w:val="en-US" w:eastAsia="zh-CN" w:bidi="ar"/>
              </w:rPr>
              <w:t>任务目标：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  <w:t>1. 掌握弱 AI、强 AI、超 AI 的核心特征与典型应用。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  <w:t>2. 区分不同类型 AI 的能力边界，了解当前 AI 的主流类型。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  <w:t>3. 结合案例分析，加深对 AI 分类的理解。</w:t>
            </w:r>
          </w:p>
          <w:p w14:paraId="29D0DD37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280" w:lineRule="atLeast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cstheme="minorEastAsia"/>
                <w:b w:val="0"/>
                <w:i w:val="0"/>
                <w:color w:val="FF0000"/>
                <w:kern w:val="0"/>
                <w:sz w:val="21"/>
                <w:szCs w:val="21"/>
                <w:lang w:val="en-US" w:eastAsia="zh-CN" w:bidi="ar"/>
              </w:rPr>
              <w:t>【内容】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FF0000"/>
                <w:kern w:val="0"/>
                <w:sz w:val="21"/>
                <w:szCs w:val="21"/>
                <w:lang w:val="en-US" w:eastAsia="zh-CN" w:bidi="ar"/>
              </w:rPr>
              <w:t>一、AI 分类的依据：能力层级（模拟人类智能的范围与深度）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FF000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FF0000"/>
                <w:kern w:val="0"/>
                <w:sz w:val="21"/>
                <w:szCs w:val="21"/>
                <w:lang w:val="en-US" w:eastAsia="zh-CN" w:bidi="ar"/>
              </w:rPr>
              <w:t>二、各类型 AI 的定义与案例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4874CB" w:themeColor="accen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  <w:t>1. 弱人工智能</w:t>
            </w:r>
          </w:p>
          <w:p w14:paraId="04916CA3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280" w:lineRule="atLeast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  <w:t>弱人工智能（Artificial Narrow Intelligence ，ANI）能够执行特定任务，并在这些任务上表 现出与人类相当或超越人类的智能水平。它们的设计初衷是为了解决特定领域的问题，如图像 识别、语音识别、自然语言处理等。尽管弱人工智能在某些方面表现出色，但它们并不具备全 面的人类智能，也无法理解和应对广泛情境下的复杂问题。</w:t>
            </w:r>
          </w:p>
          <w:p w14:paraId="203C8ED0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280" w:lineRule="atLeast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</w:pPr>
          </w:p>
          <w:p w14:paraId="5493D014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280" w:lineRule="atLeast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color w:val="4874CB" w:themeColor="accen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4874CB" w:themeColor="accen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  <w:t>2. 强人工智能</w:t>
            </w:r>
          </w:p>
          <w:p w14:paraId="58F7F3F1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280" w:lineRule="atLeast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  <w:t>强人工智能（Artificial General Intelligence ，AGI），也被称为通用人工智能，是指具备全 面的人类智能，能够理解和应对广泛情境下的复杂问题的人工智能系统。与弱人工智能不同，强人工智能不仅在特定任务上表现出色，还能像人类一样学习、推理、理解和适应新情境。</w:t>
            </w:r>
          </w:p>
          <w:p w14:paraId="4ACB6FDF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280" w:lineRule="atLeast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  <w:t>强人工智能具备跨领域的智能能力，这意味着它们可以在不同的任务和领域中展现出高水 平的智能。例如， 一个强人工智能系统不仅能在图像识别上达到人类的准确率，还能理解复杂 的语言指令、进行逻辑推理、制定决策。</w:t>
            </w:r>
          </w:p>
          <w:p w14:paraId="451AC6C4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280" w:lineRule="atLeast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</w:pPr>
          </w:p>
          <w:p w14:paraId="71C4DB75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280" w:lineRule="atLeast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color w:val="4874CB" w:themeColor="accen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4874CB" w:themeColor="accen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  <w:t>3. 超人工智能</w:t>
            </w:r>
          </w:p>
          <w:p w14:paraId="5641056F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280" w:lineRule="atLeast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  <w:t>超人工智能（Artificial  Superintelligence ，ASI）是指智能远远超过人类水平的人工智能系 统。这类系统不仅能够执行任何人类智力任务，还能超越人类的认知极限，进行更为复杂和高 级的思维活动。理论上，超人工智能将拥有比人类更广泛的知识、更深的理解力和更快的决策 速度，能够在科学、艺术、哲学等各个领域实现创新和突破。在科技著作《奇点临近》中曾描 述，超人工智能能够瞬间解决人类长期以来未能攻克的科学难题，以人类无法理解的方式重新 塑造世界秩序等。</w:t>
            </w:r>
          </w:p>
          <w:p w14:paraId="3FC8D880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280" w:lineRule="atLeast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  <w:t>目前超人工智能仍处于理论探讨和科幻作品的想象中，尚未有实际的技术实现。随着人工 智能技术的不断进步，超人工智能一旦出现，将对人类社会产生难以想象的深远影响。</w:t>
            </w:r>
          </w:p>
          <w:p w14:paraId="416FCFD7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280" w:lineRule="atLeast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FF000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FF0000"/>
                <w:kern w:val="0"/>
                <w:sz w:val="21"/>
                <w:szCs w:val="21"/>
                <w:lang w:val="en-US" w:eastAsia="zh-CN" w:bidi="ar"/>
              </w:rPr>
              <w:t>三、课堂互动：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  <w:t>■【教师】展示案例（如 “ChatGPT”“自动驾驶汽车”“AlphaGo”），提问 “这些属于哪种 AI 类型？为什么？”，组织学生小组讨论（3 分钟），每组派 1 名代表分享，教师点评。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  <w:t>■【学生】小组讨论案例，结合定义分析类型，分享观点，修正认知偏差。</w:t>
            </w:r>
          </w:p>
        </w:tc>
      </w:tr>
      <w:tr w14:paraId="34DFEA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19B79F24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280" w:lineRule="atLeast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  <w:t>课堂小结（3min）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43278C14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280" w:lineRule="atLeast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44546A" w:themeColor="text2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tx2"/>
                  </w14:solidFill>
                </w14:textFill>
              </w:rPr>
              <w:t>■【教师】回顾本节核心：弱 AI（特定领域、当前主流）、强 AI（通用智能、理论阶段）、超 AI（超越人类、科幻阶段）的定义与差异，强调 “当前我们接触的 AI 均为弱 AI”。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44546A" w:themeColor="text2"/>
                <w:kern w:val="0"/>
                <w:sz w:val="21"/>
                <w:szCs w:val="21"/>
                <w:bdr w:val="single" w:color="auto" w:sz="2" w:space="0"/>
                <w:lang w:val="en-US" w:eastAsia="zh-CN" w:bidi="ar"/>
                <w14:textFill>
                  <w14:solidFill>
                    <w14:schemeClr w14:val="tx2"/>
                  </w14:solidFill>
                </w14:textFill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44546A" w:themeColor="text2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tx2"/>
                  </w14:solidFill>
                </w14:textFill>
              </w:rPr>
              <w:t>■【学生】梳理分类逻辑，标记各类型的关键特征，避免概念混淆。</w:t>
            </w:r>
          </w:p>
        </w:tc>
      </w:tr>
      <w:tr w14:paraId="391596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07476340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280" w:lineRule="atLeast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  <w:t>作业布置（3min）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55C0238D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280" w:lineRule="atLeast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  <w:t>■【教师】布置作业：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  <w:t>1. 列举 3 个生活中的弱 AI 应用，分别说明它们的 “特定任务领域” 与 “智能表现”。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  <w:t>2. 简要描述 “强 AI 需要具备哪些能力才能区别于弱 AI”，写下 1-2 点核心差异。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  <w:t>■【学生】记录作业，明确 “结合实际案例” 的要求，避免空泛回答。</w:t>
            </w:r>
          </w:p>
        </w:tc>
      </w:tr>
      <w:tr w14:paraId="4175B1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34DC7B6C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280" w:lineRule="atLeast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  <w:t>考勤（2min）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16187F5D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280" w:lineRule="atLeast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  <w:t>■【教师】清点人数，记录考勤，确认是否有新增请假人员。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  <w:t>■【学生】班干部上报情况，学生准备好上节课作业，等待讲解。</w:t>
            </w:r>
          </w:p>
        </w:tc>
      </w:tr>
      <w:tr w14:paraId="62CCC5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1BC219BC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280" w:lineRule="atLeast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1"/>
                <w:szCs w:val="21"/>
                <w:lang w:val="en-US" w:eastAsia="zh-CN" w:bidi="ar"/>
              </w:rPr>
              <w:t>5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  <w:t>知识讲解（40min）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72EBD76E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280" w:lineRule="atLeast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color w:val="FF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FF0000"/>
                <w:kern w:val="0"/>
                <w:sz w:val="21"/>
                <w:szCs w:val="21"/>
                <w:lang w:val="en-US" w:eastAsia="zh-CN" w:bidi="ar"/>
              </w:rPr>
              <w:t>【标题】任务一：</w:t>
            </w:r>
            <w:r>
              <w:rPr>
                <w:rFonts w:hint="eastAsia" w:asciiTheme="minorEastAsia" w:hAnsiTheme="minorEastAsia" w:cstheme="minorEastAsia"/>
                <w:color w:val="FF0000"/>
                <w:kern w:val="0"/>
                <w:sz w:val="21"/>
                <w:szCs w:val="21"/>
                <w:lang w:val="en-US" w:eastAsia="zh-CN" w:bidi="ar"/>
              </w:rPr>
              <w:t>1.6</w:t>
            </w:r>
            <w:r>
              <w:rPr>
                <w:rFonts w:hint="eastAsia" w:asciiTheme="minorEastAsia" w:hAnsiTheme="minorEastAsia" w:eastAsiaTheme="minorEastAsia" w:cstheme="minorEastAsia"/>
                <w:color w:val="FF0000"/>
                <w:kern w:val="0"/>
                <w:sz w:val="21"/>
                <w:szCs w:val="21"/>
                <w:lang w:val="en-US" w:eastAsia="zh-CN" w:bidi="ar"/>
              </w:rPr>
              <w:t>人工智能的主要学派（符号主义、连接主义、行为主义）</w:t>
            </w:r>
          </w:p>
          <w:p w14:paraId="1A24CD16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280" w:lineRule="atLeast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cstheme="minorEastAsia"/>
                <w:b/>
                <w:bCs/>
                <w:kern w:val="0"/>
                <w:sz w:val="21"/>
                <w:szCs w:val="21"/>
                <w:lang w:val="en-US" w:eastAsia="zh-CN" w:bidi="ar"/>
              </w:rPr>
              <w:t>任务描述：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  <w:t>AI 的发展源于不同学派的理论探索，本课时讲解三大主流学派的核心思想、研究方法与典型应用，帮助学生理解 AI 技术的理论基础，拓宽知识视野。</w:t>
            </w:r>
          </w:p>
          <w:p w14:paraId="42A56BF7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280" w:lineRule="atLeast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cstheme="minorEastAsia"/>
                <w:b/>
                <w:bCs/>
                <w:kern w:val="0"/>
                <w:sz w:val="21"/>
                <w:szCs w:val="21"/>
                <w:lang w:val="en-US" w:eastAsia="zh-CN" w:bidi="ar"/>
              </w:rPr>
              <w:t>任务目标：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  <w:t>1. 掌握符号主义、连接主义、行为主义的核心概念与研究方向。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  <w:t>2. 了解各学派的典型方法与应用案例，区分其理论差异。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  <w:t>3. 结合案例分析，理解各学派对 AI 发展的贡献。</w:t>
            </w:r>
          </w:p>
          <w:p w14:paraId="33C4F3C7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280" w:lineRule="atLeast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cstheme="minorEastAsia"/>
                <w:b w:val="0"/>
                <w:i w:val="0"/>
                <w:color w:val="FF0000"/>
                <w:kern w:val="0"/>
                <w:sz w:val="21"/>
                <w:szCs w:val="21"/>
                <w:lang w:val="en-US" w:eastAsia="zh-CN" w:bidi="ar"/>
              </w:rPr>
              <w:t>【内容】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FF000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FF0000"/>
                <w:kern w:val="0"/>
                <w:sz w:val="21"/>
                <w:szCs w:val="21"/>
                <w:lang w:val="en-US" w:eastAsia="zh-CN" w:bidi="ar"/>
              </w:rPr>
              <w:t>一、AI 学派的起源：对 “如何模拟人类智能” 的不同思考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FF0000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FF0000"/>
                <w:kern w:val="0"/>
                <w:sz w:val="21"/>
                <w:szCs w:val="21"/>
                <w:lang w:val="en-US" w:eastAsia="zh-CN" w:bidi="ar"/>
              </w:rPr>
              <w:t>二、各学派的核心内容（结合表格对比）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4874CB" w:themeColor="accen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  <w:t>1. 符号主义（逻辑主义）：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  <w:t>（1）核心思想：模拟人类的 “抽象思维”，认为智能的本质是 “符号的操作与运算”（如逻辑推理）。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  <w:t>（2）研究方法：用公理、逻辑体系搭建 AI 系统，将知识以 “规则 / 符号” 表示（如专家系统中 “if-else” 规则）。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  <w:t>（3）典型应用：IBM “深蓝” 计算机（通过逻辑推理下国际象棋）、知识图谱（用符号表示知识关联）。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4874CB" w:themeColor="accen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  <w:t>2. 连接主义（仿生学派）：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  <w:t>（1）核心思想：模拟人类 “大脑的结构”，认为智能源于神经元之间的连接与权重调整。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  <w:t>（2）研究方法：构建神经网络模型，通过大量数据训练调整神经元连接权重（如深度学习的多层感知机）。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  <w:t>（3）典型应用：ChatGPT（基于深度学习的自然语言处理）、图像识别系统（基于卷积神经网络）、AlphaGo（结合神经网络与强化学习）。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4874CB" w:themeColor="accen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  <w:t>3. 行为主义（控制论学派）：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  <w:t>（1）核心思想：模拟人类的 “行为与环境交互”，认为智能是在与环境的互动中 “进化与适应” 的结果。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  <w:t>（2）研究方法：通过 “感知 - 行动 - 反馈” 循环，让 AI 在试错中学习（如强化学习，通过奖励 / 惩罚调整行为）。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  <w:t>（3）典型应用：机器人（如机器狗通过环境感知调整行走姿势）、自动驾驶（通过路况反馈优化行驶策略）。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FF0000"/>
                <w:kern w:val="0"/>
                <w:sz w:val="21"/>
                <w:szCs w:val="21"/>
                <w:lang w:val="en-US" w:eastAsia="zh-CN" w:bidi="ar"/>
              </w:rPr>
              <w:t>三、课堂互动：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  <w:t>■【教师】提问 “为什么 AlphaGo 被认为是连接主义与行为主义的结合？”，引导学生结合两学派的核心思想分析，邀请 2-3 名学生回答，教师补充讲解。</w:t>
            </w:r>
          </w:p>
        </w:tc>
      </w:tr>
      <w:tr w14:paraId="2B894D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339850FE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280" w:lineRule="atLeast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  <w:t>课堂小结（3min）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331E0C41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280" w:lineRule="atLeast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44546A" w:themeColor="text2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tx2"/>
                  </w14:solidFill>
                </w14:textFill>
              </w:rPr>
              <w:t>■【教师】回顾本节核心：三大学派的核心思想（符号主义 - 抽象思维、连接主义 - 脑结构、行为主义 - 环境交互）、典型应用与研究方法，强调 “各学派并非对立，而是互补推动 AI 发展”。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44546A" w:themeColor="text2"/>
                <w:kern w:val="0"/>
                <w:sz w:val="21"/>
                <w:szCs w:val="21"/>
                <w:bdr w:val="single" w:color="auto" w:sz="2" w:space="0"/>
                <w:lang w:val="en-US" w:eastAsia="zh-CN" w:bidi="ar"/>
                <w14:textFill>
                  <w14:solidFill>
                    <w14:schemeClr w14:val="tx2"/>
                  </w14:solidFill>
                </w14:textFill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44546A" w:themeColor="text2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tx2"/>
                  </w14:solidFill>
                </w14:textFill>
              </w:rPr>
              <w:t>■【学生】梳理各学派的 “核心关键词”（如符号主义 - 规则、连接主义 - 神经网络、行为主义 - 强化学习），强化记忆。</w:t>
            </w:r>
          </w:p>
        </w:tc>
      </w:tr>
      <w:tr w14:paraId="0D869D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2D1FE638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280" w:lineRule="atLeast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  <w:t>作业布置（3min）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53CA36D8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280" w:lineRule="atLeast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  <w:t>■【教师】布置作业：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  <w:t>1. 绘制 “AI 三大学派对比表”，包含 “核心思想、研究方法、典型应用” 三列，用简洁语言填写。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  <w:t>2. 选择一个你感兴趣的学派，简要说明它对当前某 AI 应用（如人脸识别）的技术支撑作用（100 字以内）。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  <w:t>■【学生】记录作业要求，明确表格格式与内容简洁性要求。</w:t>
            </w:r>
          </w:p>
        </w:tc>
      </w:tr>
      <w:tr w14:paraId="10366A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4D4D2E25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280" w:lineRule="atLeast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2FD86074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280" w:lineRule="atLeast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 w14:paraId="3D49AB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6236C41B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280" w:lineRule="atLeast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  <w:t>考勤（2min）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3E8B64D2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280" w:lineRule="atLeast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  <w:t>■【教师】清点上课人数，记录考勤，收集上节课作业，准备后续批改反馈。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  <w:t>■【学生】提交作业，做好知识梳理与技能训练的准备。</w:t>
            </w:r>
          </w:p>
        </w:tc>
      </w:tr>
      <w:tr w14:paraId="467A17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17DBA75D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280" w:lineRule="atLeast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1"/>
                <w:szCs w:val="21"/>
                <w:lang w:val="en-US" w:eastAsia="zh-CN" w:bidi="ar"/>
              </w:rPr>
              <w:t>6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  <w:t>知识讲解（40min）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6132FB50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280" w:lineRule="atLeast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color w:val="FF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FF0000"/>
                <w:kern w:val="0"/>
                <w:sz w:val="21"/>
                <w:szCs w:val="21"/>
                <w:lang w:val="en-US" w:eastAsia="zh-CN" w:bidi="ar"/>
              </w:rPr>
              <w:t>【标题】任务一：AI 的发展历程与技能训练、任务评价</w:t>
            </w:r>
          </w:p>
          <w:p w14:paraId="01D4A25F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280" w:lineRule="atLeast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cstheme="minorEastAsia"/>
                <w:b/>
                <w:kern w:val="0"/>
                <w:sz w:val="21"/>
                <w:szCs w:val="21"/>
                <w:lang w:val="en-US" w:eastAsia="zh-CN" w:bidi="ar"/>
              </w:rPr>
              <w:t>任务描述：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  <w:t>本课时梳理 AI 的发展脉络，结合前期知识点开展技能训练，通过任务评价帮助学生自查学习效果，形成完整的知识闭环。</w:t>
            </w:r>
          </w:p>
          <w:p w14:paraId="1C398171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280" w:lineRule="atLeast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cstheme="minorEastAsia"/>
                <w:b/>
                <w:kern w:val="0"/>
                <w:sz w:val="21"/>
                <w:szCs w:val="21"/>
                <w:lang w:val="en-US" w:eastAsia="zh-CN" w:bidi="ar"/>
              </w:rPr>
              <w:t>任务目标：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  <w:t>1. 了解 AI 发展的关键阶段（如达特茅斯会议、AlphaGo 事件），掌握核心里程碑。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  <w:t>2. 完成 AI 应用案例分析与概念辨析的技能训练，巩固知识点。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  <w:t>3. 通过评价标准，明确自身学习优势与不足。</w:t>
            </w:r>
          </w:p>
          <w:p w14:paraId="774F1C53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280" w:lineRule="atLeast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cstheme="minorEastAsia"/>
                <w:b w:val="0"/>
                <w:i w:val="0"/>
                <w:color w:val="FF0000"/>
                <w:kern w:val="0"/>
                <w:sz w:val="21"/>
                <w:szCs w:val="21"/>
                <w:lang w:val="en-US" w:eastAsia="zh-CN" w:bidi="ar"/>
              </w:rPr>
              <w:t>【内容】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FF0000"/>
                <w:kern w:val="0"/>
                <w:sz w:val="21"/>
                <w:szCs w:val="21"/>
                <w:lang w:val="en-US" w:eastAsia="zh-CN" w:bidi="ar"/>
              </w:rPr>
              <w:t>一、AI 的发展历程（核心里程碑）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4874CB" w:themeColor="accen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  <w:t>1. 人工智能的起源和发展</w:t>
            </w:r>
          </w:p>
          <w:p w14:paraId="4A52F10E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280" w:lineRule="atLeast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  <w:t>早在古代，人类就对制造具有智能的机器充满幻想，如古希腊神话中能自动行动的青铜巨人塔罗斯。 17 世纪，笛卡尔提出“动物是机器”的观点，莱布尼茨设想构建一种通用的逻辑语 言和推理演算体系，这些早期思想为人工智能的诞生埋下种子。</w:t>
            </w:r>
          </w:p>
          <w:p w14:paraId="5D7EF4D8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280" w:lineRule="atLeast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  <w:t>人工智能的诞生可以追溯到 20 世纪中叶，诸多学科领域的研究者从不同角度探索智能的本 质与实现方式，为人工智能的诞生奠定了基础。人工智能发展的主要阶段如图 1 - 23 所示。</w:t>
            </w:r>
          </w:p>
          <w:p w14:paraId="29A2B2F2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280" w:lineRule="atLeast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color w:val="4874CB" w:themeColor="accen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4874CB" w:themeColor="accen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  <w:t>1）概念正式提出（1956 年）</w:t>
            </w:r>
          </w:p>
          <w:p w14:paraId="644F0B3B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280" w:lineRule="atLeast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  <w:t>1956 年达特茅斯会议被视为人工智能诞生的标志。会议由约翰 · 麦卡锡、马文 · 明斯基、  克劳德 · 香农等学者发起，他们探讨了让机器模拟人类智能的可能性，并首次提出“人工智能” 这一术语，标志着人工智能作为一门新兴学科正式诞生。</w:t>
            </w:r>
          </w:p>
          <w:p w14:paraId="7938B129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280" w:lineRule="atLeast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color w:val="4874CB" w:themeColor="accen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4874CB" w:themeColor="accen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  <w:t>2）第一次浪潮（1956—1974 年）</w:t>
            </w:r>
          </w:p>
          <w:p w14:paraId="623E6FAA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280" w:lineRule="atLeast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  <w:t>在这一阶段，人工智能取得 了诸多显著成果。 在定理证 明方面， 1956 年纽厄尔和西蒙 开发的“逻辑理论家”程序，成功证明了罗素和怀特海《数学原理》中的部分定理；1959 年 亚瑟 · 塞缪尔开发的跳棋程序，具备自学能力，能通过不断对弈提升棋艺；在自然语言处理领 域， 1966 年约瑟夫 · 魏泽鲍姆开发的 ELIZA 程序，可与人进行简单的自然语言对话，虽仅基 于简单模式匹配，但引起了公众对人工智能的广泛关注。</w:t>
            </w:r>
          </w:p>
          <w:p w14:paraId="1589D69C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280" w:lineRule="atLeast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color w:val="4874CB" w:themeColor="accen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4874CB" w:themeColor="accen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  <w:t>3）第一次低谷（1974—1980 年）</w:t>
            </w:r>
          </w:p>
          <w:p w14:paraId="05FDDE87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280" w:lineRule="atLeast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  <w:t>由于计算能力有限、算法局限及对人工智能期望过高，研究进展未达预期，如机器翻译项 目因语言复杂性远超预期而失败。同时，资金投入减少，人工智能发展陷入低谷。</w:t>
            </w:r>
          </w:p>
          <w:p w14:paraId="5D4D7816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280" w:lineRule="atLeast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color w:val="4874CB" w:themeColor="accen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4874CB" w:themeColor="accen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  <w:t>4）第二次浪潮（1980—1987 年）</w:t>
            </w:r>
          </w:p>
          <w:p w14:paraId="0A02BCCB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280" w:lineRule="atLeast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  <w:t>专家系统的出现使人工智能迎来新发展。它将领域专家的知识和经验编码成计算机程序， 能解决特定领域的复杂问题。如 1976 年开发的用于诊断和治疗血液感染疾病的 MYCIN 系统， 可根据患者症状、病史和实验室数据给出诊断和治疗建议；还有用于地质勘探的 PROSPECTOR  系统，成功帮助发现多处矿床。这些成功应用让人工智能在商业领域得到广泛应用，再次吸引  了大量资金和研究人员。</w:t>
            </w:r>
          </w:p>
          <w:p w14:paraId="47C000E5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280" w:lineRule="atLeast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color w:val="4874CB" w:themeColor="accen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4874CB" w:themeColor="accen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  <w:t>5）第二次低谷（1987—2011 年）</w:t>
            </w:r>
          </w:p>
          <w:p w14:paraId="6C122413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280" w:lineRule="atLeast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  <w:t>随着个人计算机性能提升和价格下降，基于规则的专家系统受硬件限制，维护成本高且难 以应对复杂多变的现实问题。同时，神经网络研究进展缓慢，人工智能发展再次陷入低谷。</w:t>
            </w:r>
          </w:p>
          <w:p w14:paraId="144FB5AC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280" w:lineRule="atLeast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color w:val="4874CB" w:themeColor="accen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4874CB" w:themeColor="accen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  <w:t>6）第三次浪潮（2011 年至今）</w:t>
            </w:r>
          </w:p>
          <w:p w14:paraId="454E5CED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280" w:lineRule="atLeast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  <w:t>大数据、云计算、互联网、物联网等信息技术的发展，泛在感知数据和图形处理器等计算 平台不断升级，特别是图形处理器（GPU）用于深度学习，推动人工智能飞速发展。</w:t>
            </w:r>
          </w:p>
          <w:p w14:paraId="743A4B29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280" w:lineRule="atLeast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  <w:t>2016 年 3 月，由谷歌旗下 DeepMind 公司开发的“阿尔法围棋”（AlphaGo）与围棋世界冠 军、职业九段棋手李世石进行围棋人机大战，并以 4  :1 的总比分获胜。2017 年 1 月 ，谷歌推 出 AlphaGo 2.0 ，通过深度学习的方式，利用大量的训练数据和计算资源提高准确性。</w:t>
            </w:r>
          </w:p>
          <w:p w14:paraId="186CF2BC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280" w:lineRule="atLeast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  <w:t>2016 年，汉森机器人公司开发了一个名 为 Sophia 的类人机器人，如图 1 - 24 所 示， 是历史上首个获得公民身份的机器人。 Sophia  看起来就像人类女性，拥有橡胶皮肤，能表 现出超过 62 种面部表情，其“大脑”中的计 算机算法能识别面部，并与人进行眼神接触。</w:t>
            </w:r>
          </w:p>
          <w:p w14:paraId="1926E347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280" w:lineRule="atLeast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  <w:t>近几年， 人工智能迎来了前所未有的迅 猛发展浪潮。深度学习算法取得重大突破，推动计算机视觉、语音识别等领域飞速进步。图像识别技术广泛应用于安防监控、自动驾驶等 领域，能精准识别各类物体与场景；语音助手在智能家居、智能客服中随处可见，能准确理解 并执行人的语音指令。自然语言处理技术的提升让机器翻译更流畅自然、文本生成也愈发逼真， 人工智能创作新闻、故事等内容已不再罕见。同时，人工智能在医疗领域助力疾病诊断与药物 研发，在工业领域优化生产流程、提高效率，在金融领域进行风险评估。人工智能正深度融入 并重塑着众多行业，不断拓展着人类科技与社会发展的新边界，其影响力已渗透到生活的方方 面面，且未来发展潜力依然巨大，将持续为全球带来深刻变革与无限可能。</w:t>
            </w:r>
          </w:p>
          <w:p w14:paraId="317E387E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280" w:lineRule="atLeast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</w:pPr>
          </w:p>
          <w:p w14:paraId="73336CD2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280" w:lineRule="atLeast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color w:val="FF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FF0000"/>
                <w:kern w:val="0"/>
                <w:sz w:val="21"/>
                <w:szCs w:val="21"/>
                <w:lang w:val="en-US" w:eastAsia="zh-CN" w:bidi="ar"/>
              </w:rPr>
              <w:t>二、 人工智能的奠基人</w:t>
            </w:r>
          </w:p>
          <w:p w14:paraId="11714EE9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280" w:lineRule="atLeast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  <w:t>奠基人：图灵（图灵测试、计算机之父）、香农（信息论）、麦卡锡（提出 “AI” 术语）</w:t>
            </w:r>
          </w:p>
          <w:p w14:paraId="25457C08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280" w:lineRule="atLeast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</w:pPr>
          </w:p>
          <w:p w14:paraId="0CF8927B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280" w:lineRule="atLeast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color w:val="FF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color w:val="FF0000"/>
                <w:kern w:val="0"/>
                <w:sz w:val="21"/>
                <w:szCs w:val="21"/>
                <w:lang w:val="en-US" w:eastAsia="zh-CN" w:bidi="ar"/>
              </w:rPr>
              <w:t>三．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FF0000"/>
                <w:kern w:val="0"/>
                <w:sz w:val="21"/>
                <w:szCs w:val="21"/>
                <w:lang w:val="en-US" w:eastAsia="zh-CN" w:bidi="ar"/>
              </w:rPr>
              <w:t xml:space="preserve"> 达特茅斯会议</w:t>
            </w:r>
          </w:p>
          <w:p w14:paraId="6B24C853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280" w:lineRule="atLeast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  <w:t>1956 年召开，标志 AI 学科诞生，确定研究方向（学习、推理等）</w:t>
            </w:r>
          </w:p>
          <w:p w14:paraId="284BE922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280" w:lineRule="atLeast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  <w:t>四、技能训练：案例分析与概念辨析</w:t>
            </w:r>
          </w:p>
          <w:p w14:paraId="0F095C80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280" w:lineRule="atLeast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4874CB" w:themeColor="accent1"/>
                <w:kern w:val="0"/>
                <w:sz w:val="21"/>
                <w:szCs w:val="21"/>
                <w:bdr w:val="single" w:color="auto" w:sz="2" w:space="0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4874CB" w:themeColor="accen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  <w:t>1. 案例分析：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  <w:t>■【教师】给出案例 “某电商平台通过用户浏览记录推荐商品”，提问 “该应用属于哪种 AI 类型（弱 AI / 强 AI）？依赖哪些核心要素（数据 / 算法 / 算力）？”，引导学生分组讨论（5 分钟），每组派代表分析，教师点评。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  <w:t>■【学生】小组合作，结合 “AI 分类”“核心要素” 知识点拆解案例，明确 “属于弱 AI，依赖用户行为数据、协同过滤算法、平台算力”。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4874CB" w:themeColor="accen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accent1"/>
                  </w14:solidFill>
                </w14:textFill>
              </w:rPr>
              <w:t>2. 概念辨析：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  <w:t>■【教师】提出问题 “传统计算器与 AI 语音助手都能‘计算’，为什么前者是普通程序，后者是 AI 系统？”，邀请学生独立思考后回答，教师补充 “传统计算器按固定运算规则执行，无学习能力；语音助手需识别语音（学习数据）、理解语义（算法），具备 AI 核心特征”。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FF0000"/>
                <w:kern w:val="0"/>
                <w:sz w:val="21"/>
                <w:szCs w:val="21"/>
                <w:lang w:val="en-US" w:eastAsia="zh-CN" w:bidi="ar"/>
              </w:rPr>
              <w:t>三、任务评价标准解读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  <w:t>展示 “任务一评价表”（含 “AI 应用场景识别”“AI 定义理解”“案例分析能力” 等维度），说明 “学生自评（20%）+ 小组互评（30%）+ 教师评价（50%）” 的权重，引导学生对照标准自查学习效果，如 “是否能清晰区分传统程序与 AI 系统”。</w:t>
            </w:r>
          </w:p>
        </w:tc>
      </w:tr>
      <w:tr w14:paraId="355B92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1B753C7E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280" w:lineRule="atLeast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  <w:t>课堂小结（3min）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6D41FFE5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280" w:lineRule="atLeast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b/>
                <w:bCs/>
                <w:color w:val="44546A" w:themeColor="text2"/>
                <w:sz w:val="21"/>
                <w:szCs w:val="21"/>
                <w14:textFill>
                  <w14:solidFill>
                    <w14:schemeClr w14:val="tx2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44546A" w:themeColor="text2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tx2"/>
                  </w14:solidFill>
                </w14:textFill>
              </w:rPr>
              <w:t>■【教师】回顾项目一核心：AI 的应用场景、定义与核心要素、分类与学派、学习决策能力、发展历程，强调 “从生活感知到理论理解，再到案例应用” 的学习逻辑。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44546A" w:themeColor="text2"/>
                <w:kern w:val="0"/>
                <w:sz w:val="21"/>
                <w:szCs w:val="21"/>
                <w:bdr w:val="single" w:color="auto" w:sz="2" w:space="0"/>
                <w:lang w:val="en-US" w:eastAsia="zh-CN" w:bidi="ar"/>
                <w14:textFill>
                  <w14:solidFill>
                    <w14:schemeClr w14:val="tx2"/>
                  </w14:solidFill>
                </w14:textFill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44546A" w:themeColor="text2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tx2"/>
                  </w14:solidFill>
                </w14:textFill>
              </w:rPr>
              <w:t>■【学生】对照评价标准，标记自身薄弱环节（如 “AI 学派核心思想记忆不牢”），明确后续复习重点。</w:t>
            </w:r>
          </w:p>
        </w:tc>
      </w:tr>
      <w:tr w14:paraId="66EA92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680B4B8B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280" w:lineRule="atLeast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  <w:t>作业布置（3min）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6784219E">
            <w:pPr>
              <w:keepNext w:val="0"/>
              <w:keepLines w:val="0"/>
              <w:widowControl/>
              <w:suppressLineNumbers w:val="0"/>
              <w:bidi w:val="0"/>
              <w:spacing w:before="0" w:beforeAutospacing="0" w:after="0" w:afterAutospacing="0" w:line="280" w:lineRule="atLeast"/>
              <w:ind w:left="0" w:right="0" w:firstLine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  <w:t>■【教师】布置作业：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  <w:t>1. 撰写 “项目一学习总结”，包含 “最感兴趣的 AI 知识点”“仍有疑问的内容”“生活中 AI 应用的新发现” 三部分（200 字以内）。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  <w:t>2. 预习项目二 “图像识别 —— 花卉识别 App 的奥秘”，尝试下载 “形色” App（可选），体验花卉识别功能。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bdr w:val="single" w:color="auto" w:sz="2" w:space="0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lang w:val="en-US" w:eastAsia="zh-CN" w:bidi="ar"/>
              </w:rPr>
              <w:t>■【学生】记录作业要求，明确总结需 “真实反映学习情况”，避免流水账。</w:t>
            </w:r>
          </w:p>
        </w:tc>
      </w:tr>
    </w:tbl>
    <w:p w14:paraId="4CE66A6D">
      <w:pPr>
        <w:widowControl w:val="0"/>
        <w:numPr>
          <w:ilvl w:val="0"/>
          <w:numId w:val="0"/>
        </w:numPr>
        <w:jc w:val="both"/>
      </w:pPr>
    </w:p>
    <w:p w14:paraId="23B59A15"/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ontserra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MS PGothic">
    <w:panose1 w:val="020B0600070205080204"/>
    <w:charset w:val="80"/>
    <w:family w:val="auto"/>
    <w:pitch w:val="default"/>
    <w:sig w:usb0="E00002FF" w:usb1="6AC7FDFB" w:usb2="08000012" w:usb3="00000000" w:csb0="4002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AFA4870"/>
    <w:multiLevelType w:val="singleLevel"/>
    <w:tmpl w:val="AAFA4870"/>
    <w:lvl w:ilvl="0" w:tentative="0">
      <w:start w:val="1"/>
      <w:numFmt w:val="bullet"/>
      <w:lvlText w:val=""/>
      <w:lvlJc w:val="left"/>
      <w:pPr>
        <w:tabs>
          <w:tab w:val="left" w:pos="420"/>
        </w:tabs>
        <w:ind w:left="840" w:hanging="420"/>
      </w:pPr>
      <w:rPr>
        <w:rFonts w:hint="default" w:ascii="Wingdings" w:hAnsi="Wingdings"/>
      </w:rPr>
    </w:lvl>
  </w:abstractNum>
  <w:abstractNum w:abstractNumId="1">
    <w:nsid w:val="55D63C17"/>
    <w:multiLevelType w:val="singleLevel"/>
    <w:tmpl w:val="55D63C17"/>
    <w:lvl w:ilvl="0" w:tentative="0">
      <w:start w:val="1"/>
      <w:numFmt w:val="decimal"/>
      <w:suff w:val="space"/>
      <w:lvlText w:val="%1.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7E81FE1"/>
    <w:rsid w:val="001D3711"/>
    <w:rsid w:val="01EE4ABE"/>
    <w:rsid w:val="0CFA028C"/>
    <w:rsid w:val="0FC1070A"/>
    <w:rsid w:val="14725157"/>
    <w:rsid w:val="17B74982"/>
    <w:rsid w:val="225E003A"/>
    <w:rsid w:val="31573436"/>
    <w:rsid w:val="40356427"/>
    <w:rsid w:val="42F96C76"/>
    <w:rsid w:val="47E81FE1"/>
    <w:rsid w:val="4B680A75"/>
    <w:rsid w:val="4C6232F8"/>
    <w:rsid w:val="4C6F2CC0"/>
    <w:rsid w:val="56B22127"/>
    <w:rsid w:val="654C3747"/>
    <w:rsid w:val="6B1B7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4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15</Pages>
  <Words>12117</Words>
  <Characters>12724</Characters>
  <Lines>0</Lines>
  <Paragraphs>0</Paragraphs>
  <TotalTime>14</TotalTime>
  <ScaleCrop>false</ScaleCrop>
  <LinksUpToDate>false</LinksUpToDate>
  <CharactersWithSpaces>13468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2025-09-08T08:09:00Z</dcterms:created>
  <dc:creator>卢学兵</dc:creator>
  <cp:lastModifiedBy>英子</cp:lastModifiedBy>
  <dcterms:modified xsi:type="dcterms:W3CDTF">2025-09-10T07:30:28Z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50EA95999824414A881805C249145C43_11</vt:lpwstr>
  </property>
  <property fmtid="{D5CDD505-2E9C-101B-9397-08002B2CF9AE}" pid="4" name="KSOTemplateDocerSaveRecord">
    <vt:lpwstr>eyJoZGlkIjoiMTc1NmM2OTdiYTYxMWM5ZDg4ZTQ1MGJiODYxYjY2MDkiLCJ1c2VySWQiOiIzMDMxNDE2MjEifQ==</vt:lpwstr>
  </property>
</Properties>
</file>