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E7ADA90">
      <w:pPr>
        <w:pStyle w:val="9"/>
        <w:keepNext w:val="0"/>
        <w:keepLines w:val="0"/>
        <w:widowControl/>
        <w:suppressLineNumbers w:val="0"/>
        <w:spacing w:before="200" w:beforeAutospacing="0" w:after="200" w:afterAutospacing="0" w:line="480" w:lineRule="atLeast"/>
        <w:ind w:left="0" w:right="0"/>
        <w:jc w:val="center"/>
      </w:pPr>
      <w:r>
        <w:rPr>
          <w:rFonts w:ascii="宋体" w:hAnsi="宋体" w:eastAsia="宋体" w:cs="宋体"/>
          <w:sz w:val="44"/>
          <w:szCs w:val="44"/>
        </w:rPr>
        <w:t>期末试卷(2)</w:t>
      </w:r>
      <w:r>
        <w:t xml:space="preserve"> </w:t>
      </w:r>
    </w:p>
    <w:p w14:paraId="4861AFF4">
      <w:pPr>
        <w:keepNext w:val="0"/>
        <w:keepLines w:val="0"/>
        <w:widowControl/>
        <w:suppressLineNumbers w:val="0"/>
        <w:jc w:val="left"/>
      </w:pPr>
    </w:p>
    <w:p w14:paraId="18D6D6AD">
      <w:pPr>
        <w:pStyle w:val="7"/>
        <w:keepNext w:val="0"/>
        <w:keepLines w:val="0"/>
        <w:widowControl/>
        <w:suppressLineNumbers w:val="0"/>
      </w:pPr>
      <w:r>
        <w:rPr>
          <w:rStyle w:val="12"/>
          <w:rFonts w:ascii="Cambria" w:hAnsi="Cambria" w:eastAsia="宋体" w:cs="Times New Roman"/>
          <w:b/>
          <w:sz w:val="24"/>
          <w:szCs w:val="24"/>
        </w:rPr>
        <w:t xml:space="preserve">一、 单选题 （共40题，40分） </w:t>
      </w:r>
    </w:p>
    <w:p w14:paraId="12C6A738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1、矽肺常见的合并症为:</w:t>
      </w:r>
    </w:p>
    <w:p w14:paraId="416749DC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（1.0） </w:t>
      </w:r>
    </w:p>
    <w:p w14:paraId="0338FA3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肺肉质变 </w:t>
      </w:r>
    </w:p>
    <w:p w14:paraId="67EAB6D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肺结核 </w:t>
      </w:r>
    </w:p>
    <w:p w14:paraId="385C38F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支气管扩张 </w:t>
      </w:r>
    </w:p>
    <w:p w14:paraId="3FE72B1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胸膜间皮瘤 </w:t>
      </w:r>
    </w:p>
    <w:p w14:paraId="1AFF14E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食管癌 </w:t>
      </w:r>
    </w:p>
    <w:p w14:paraId="7D1A9CD4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B </w:t>
      </w:r>
    </w:p>
    <w:p w14:paraId="7579392F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2、来源于左心的栓子，最常栓塞的器官是（1.0） </w:t>
      </w:r>
    </w:p>
    <w:p w14:paraId="3B013CC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脑 </w:t>
      </w:r>
    </w:p>
    <w:p w14:paraId="0EE21A9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肺动脉 </w:t>
      </w:r>
    </w:p>
    <w:p w14:paraId="23B3B6A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肺静脉 </w:t>
      </w:r>
    </w:p>
    <w:p w14:paraId="64C5B07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肝 </w:t>
      </w:r>
    </w:p>
    <w:p w14:paraId="28A8DA77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A </w:t>
      </w:r>
    </w:p>
    <w:p w14:paraId="790C2C61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3、伤寒除肠以外的全身器官的病变主要由下列哪种情况引起（1.0） </w:t>
      </w:r>
    </w:p>
    <w:p w14:paraId="1D80419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菌血症 </w:t>
      </w:r>
    </w:p>
    <w:p w14:paraId="4130379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败血症 </w:t>
      </w:r>
    </w:p>
    <w:p w14:paraId="3F07804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毒血症 </w:t>
      </w:r>
    </w:p>
    <w:p w14:paraId="6D44DC9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脓血症 </w:t>
      </w:r>
    </w:p>
    <w:p w14:paraId="664474B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以上都不是 </w:t>
      </w:r>
    </w:p>
    <w:p w14:paraId="18AEE4DB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B </w:t>
      </w:r>
    </w:p>
    <w:p w14:paraId="238FEAB8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4、快速进行性肾小球肾炎增生的细胞类型是（1.0） </w:t>
      </w:r>
    </w:p>
    <w:p w14:paraId="5481692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内皮细胞 </w:t>
      </w:r>
    </w:p>
    <w:p w14:paraId="63EAC22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系膜细胞 </w:t>
      </w:r>
    </w:p>
    <w:p w14:paraId="7C0A12F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肾球囊脏层上皮细胞 </w:t>
      </w:r>
    </w:p>
    <w:p w14:paraId="2BE4747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肾球囊壁层上皮细胞 </w:t>
      </w:r>
    </w:p>
    <w:p w14:paraId="3E2AD044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D </w:t>
      </w:r>
    </w:p>
    <w:p w14:paraId="38C42E28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5、局灶型肺结核以何种病变为主:（1.0） </w:t>
      </w:r>
    </w:p>
    <w:p w14:paraId="5A04E74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增生性病变 </w:t>
      </w:r>
    </w:p>
    <w:p w14:paraId="0993A2B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渗出性病变 </w:t>
      </w:r>
    </w:p>
    <w:p w14:paraId="71CA8D4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变质性病变 </w:t>
      </w:r>
    </w:p>
    <w:p w14:paraId="2B00EC5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渗出性病变和变质性病变 </w:t>
      </w:r>
    </w:p>
    <w:p w14:paraId="358A074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增生性病变和渗出性病变 </w:t>
      </w:r>
    </w:p>
    <w:p w14:paraId="53047E1F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A </w:t>
      </w:r>
    </w:p>
    <w:p w14:paraId="71312CB9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6、原发与继发肺结核病变形成中,其发生发展不同的关键因素（1.0） </w:t>
      </w:r>
    </w:p>
    <w:p w14:paraId="70DEA81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发病年龄不同 </w:t>
      </w:r>
    </w:p>
    <w:p w14:paraId="70109B7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病变部位不同 </w:t>
      </w:r>
    </w:p>
    <w:p w14:paraId="4F39461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病变性质不同 </w:t>
      </w:r>
    </w:p>
    <w:p w14:paraId="1A2E04B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机提反应不同 </w:t>
      </w:r>
    </w:p>
    <w:p w14:paraId="486CE20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播散方式不同 </w:t>
      </w:r>
    </w:p>
    <w:p w14:paraId="19193381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D </w:t>
      </w:r>
    </w:p>
    <w:p w14:paraId="54043CF1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7、下列肠道传染病中,最易引起穿孔的是:（1.0） </w:t>
      </w:r>
    </w:p>
    <w:p w14:paraId="0692810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阿米巴痢疾 </w:t>
      </w:r>
    </w:p>
    <w:p w14:paraId="2ABB174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肠结核病 </w:t>
      </w:r>
    </w:p>
    <w:p w14:paraId="0863029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细 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 xml:space="preserve">菌性痢疾 </w:t>
      </w:r>
    </w:p>
    <w:p w14:paraId="0241555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肠伤寒病 </w:t>
      </w:r>
    </w:p>
    <w:p w14:paraId="5EDAF10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肠真菌病 </w:t>
      </w:r>
    </w:p>
    <w:p w14:paraId="068F8E3D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D </w:t>
      </w:r>
    </w:p>
    <w:p w14:paraId="4E15DCFE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8、关于白细胞渗出,以下正确的是（1.0） </w:t>
      </w:r>
    </w:p>
    <w:p w14:paraId="652252B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是一种被动过程 </w:t>
      </w:r>
    </w:p>
    <w:p w14:paraId="36DDE4E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是重要的炎症反应 </w:t>
      </w:r>
    </w:p>
    <w:p w14:paraId="332A4EC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炎症介质不参与白细胞游出 </w:t>
      </w:r>
    </w:p>
    <w:p w14:paraId="08BC60D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只向一种趋化因子游出 </w:t>
      </w:r>
    </w:p>
    <w:p w14:paraId="4B1F0818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B </w:t>
      </w:r>
    </w:p>
    <w:p w14:paraId="2E4A2421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9、肝病病人穿刺活检出现肝细胞点状坏死及汇管区少量淋巴细胞浸润,纤维组织增生但是肝小叶的结构完整,则病人患的是（1.0） </w:t>
      </w:r>
    </w:p>
    <w:p w14:paraId="372B1D5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中度慢性肝炎 </w:t>
      </w:r>
    </w:p>
    <w:p w14:paraId="1929BC7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轻度慢性肝炎 </w:t>
      </w:r>
    </w:p>
    <w:p w14:paraId="46498C4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重度慢性肝炎 </w:t>
      </w:r>
    </w:p>
    <w:p w14:paraId="32BF64D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急性(普通型)肝炎 </w:t>
      </w:r>
    </w:p>
    <w:p w14:paraId="147C2CA3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B </w:t>
      </w:r>
    </w:p>
    <w:p w14:paraId="164255BC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10、下列哪项是凋亡的特点( )</w:t>
      </w:r>
    </w:p>
    <w:p w14:paraId="54905DAE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（1.0） </w:t>
      </w:r>
    </w:p>
    <w:p w14:paraId="015FFDB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一般存在于生理过程中 </w:t>
      </w:r>
    </w:p>
    <w:p w14:paraId="7D1E52F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细胞常表现为肿胀 </w:t>
      </w:r>
    </w:p>
    <w:p w14:paraId="2C255F4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凋亡细胞周围有炎症反应 </w:t>
      </w:r>
    </w:p>
    <w:p w14:paraId="1231053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常累及大片细胞 </w:t>
      </w:r>
    </w:p>
    <w:p w14:paraId="5203F8E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凋亡细胞的细胞膜破裂 </w:t>
      </w:r>
    </w:p>
    <w:p w14:paraId="31E402FC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A </w:t>
      </w:r>
    </w:p>
    <w:p w14:paraId="22030374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11、下列哪项不属于肿瘤?（1.0） </w:t>
      </w:r>
    </w:p>
    <w:p w14:paraId="6890621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霍奇金病 </w:t>
      </w:r>
    </w:p>
    <w:p w14:paraId="7995FF8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白血病 </w:t>
      </w:r>
    </w:p>
    <w:p w14:paraId="4156C1B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血管瘤 </w:t>
      </w:r>
    </w:p>
    <w:p w14:paraId="7A04AD4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动脉瘤 </w:t>
      </w:r>
    </w:p>
    <w:p w14:paraId="7628F48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色素痣 </w:t>
      </w:r>
    </w:p>
    <w:p w14:paraId="72987227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D </w:t>
      </w:r>
    </w:p>
    <w:p w14:paraId="4E9B8303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12、关于大肠癌的叙述,下列哪项是错误的?（1.0） </w:t>
      </w:r>
    </w:p>
    <w:p w14:paraId="4626AD8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在我国其发病率在消化道癌中仅次于胃癌 </w:t>
      </w:r>
    </w:p>
    <w:p w14:paraId="13B7A90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患者多为老年人,但中青年人发病率在逐渐上升 </w:t>
      </w:r>
    </w:p>
    <w:p w14:paraId="497D700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患者常有贫血、消瘦、大便习惯改变 </w:t>
      </w:r>
    </w:p>
    <w:p w14:paraId="4880EF2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梗阻常见于盲肠及升结肠癌,而降结肠癌及直肠癌往往不发生梗阻症状 </w:t>
      </w:r>
    </w:p>
    <w:p w14:paraId="0199B76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出现腹部肿块及肠梗阻症状 </w:t>
      </w:r>
    </w:p>
    <w:p w14:paraId="5F491EA7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D </w:t>
      </w:r>
    </w:p>
    <w:p w14:paraId="507C6F85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13、下列有关小叶性肺炎特点的叙述，不正确的是（1.0） </w:t>
      </w:r>
    </w:p>
    <w:p w14:paraId="448929A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是由病毒引起的炎症 </w:t>
      </w:r>
    </w:p>
    <w:p w14:paraId="6B1DE9C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病变以细支气管为中心 </w:t>
      </w:r>
    </w:p>
    <w:p w14:paraId="1682FE9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肉眼观，实变病灶散在分布 </w:t>
      </w:r>
    </w:p>
    <w:p w14:paraId="2D967EF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常见于儿童、老人和久病卧床者 </w:t>
      </w:r>
    </w:p>
    <w:p w14:paraId="583AA126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A </w:t>
      </w:r>
    </w:p>
    <w:p w14:paraId="61040CCE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14、有关矽肺致病因子的描述,下列哪项是错误的?（1.0） </w:t>
      </w:r>
    </w:p>
    <w:p w14:paraId="18BA69B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大于5m的矽尘能被吸入肺泡,引起病变 </w:t>
      </w:r>
    </w:p>
    <w:p w14:paraId="41C2BE5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矽尘粒子分散度愈高,被吸入机会愈多 </w:t>
      </w:r>
    </w:p>
    <w:p w14:paraId="5F08E0C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较大的矽尘被阻留于上呼吸道,并被清除掉 </w:t>
      </w:r>
    </w:p>
    <w:p w14:paraId="4BDA79D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吸入肺泡的矽尘首先引起肺淋巴系统病变 </w:t>
      </w:r>
    </w:p>
    <w:p w14:paraId="7AC6685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吞噬矽尘后的巨噬细胞溶酶体膜破裂 </w:t>
      </w:r>
    </w:p>
    <w:p w14:paraId="714657E0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A </w:t>
      </w:r>
    </w:p>
    <w:p w14:paraId="0AE335B5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15、肿瘤的分期TNM期,T期指的是（1.0） </w:t>
      </w:r>
    </w:p>
    <w:p w14:paraId="01BDAA3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原发瘤的大小 </w:t>
      </w:r>
    </w:p>
    <w:p w14:paraId="50BF239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血行转移 </w:t>
      </w:r>
    </w:p>
    <w:p w14:paraId="1ED112B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淋巴结受累 </w:t>
      </w:r>
    </w:p>
    <w:p w14:paraId="6B0DF44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分化程度 </w:t>
      </w:r>
    </w:p>
    <w:p w14:paraId="05F25A11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A </w:t>
      </w:r>
    </w:p>
    <w:p w14:paraId="00A74F81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16、早期胃癌的诊断标准是（1.0） </w:t>
      </w:r>
    </w:p>
    <w:p w14:paraId="2E2E606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无淋巴结转移 </w:t>
      </w:r>
    </w:p>
    <w:p w14:paraId="479F02A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癌组织直径&lt;1cm </w:t>
      </w:r>
    </w:p>
    <w:p w14:paraId="7FCB7D6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癌组织浸润超过黏膜下层 </w:t>
      </w:r>
    </w:p>
    <w:p w14:paraId="6A783DB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局限于黏膜层和黏膜下层 </w:t>
      </w:r>
    </w:p>
    <w:p w14:paraId="19F6FCF2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D </w:t>
      </w:r>
    </w:p>
    <w:p w14:paraId="1F211809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17、弥漫性新月体性肾小球肾炎中新月体细胞是:</w:t>
      </w:r>
    </w:p>
    <w:p w14:paraId="520E8457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（1.0） </w:t>
      </w:r>
    </w:p>
    <w:p w14:paraId="15EEFF6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肾小球囊壁层上皮细胞 </w:t>
      </w:r>
    </w:p>
    <w:p w14:paraId="3AF0A1B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肾小球囊壁层上皮细胞和巨噬细胞 </w:t>
      </w:r>
    </w:p>
    <w:p w14:paraId="43F35A7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肾小球囊脏层上皮细胞和巨噬细胞 </w:t>
      </w:r>
    </w:p>
    <w:p w14:paraId="4B43614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肾小球系膜细胞和内皮细胞 </w:t>
      </w:r>
    </w:p>
    <w:p w14:paraId="0AB1A46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肾小球系膜细胞 </w:t>
      </w:r>
    </w:p>
    <w:p w14:paraId="44C63C46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A </w:t>
      </w:r>
    </w:p>
    <w:p w14:paraId="7C452844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18、三期梅毒的特征性病变是（1.0） </w:t>
      </w:r>
    </w:p>
    <w:p w14:paraId="054DC49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树胶样肿 </w:t>
      </w:r>
    </w:p>
    <w:p w14:paraId="1BC904C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小血管周围炎 </w:t>
      </w:r>
    </w:p>
    <w:p w14:paraId="43BF128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浆细胞恒定出现 </w:t>
      </w:r>
    </w:p>
    <w:p w14:paraId="0BF93CD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闭塞性动脉内膜炎 </w:t>
      </w:r>
    </w:p>
    <w:p w14:paraId="7B196549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A </w:t>
      </w:r>
    </w:p>
    <w:p w14:paraId="4F594AFA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19、肿瘤性增生与炎性增生的根本区别是（1.0） </w:t>
      </w:r>
    </w:p>
    <w:p w14:paraId="61CB2DA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有肿块形成 </w:t>
      </w:r>
    </w:p>
    <w:p w14:paraId="54ED3EA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细胞生长活跃 </w:t>
      </w:r>
    </w:p>
    <w:p w14:paraId="15AAFA5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有核分裂象 </w:t>
      </w:r>
    </w:p>
    <w:p w14:paraId="0FDA1C8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细胞不同程度失去了分化成熟的能力 </w:t>
      </w:r>
    </w:p>
    <w:p w14:paraId="16D7C2B9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D </w:t>
      </w:r>
    </w:p>
    <w:p w14:paraId="328209BA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20、轻微病变性肾小球肾炎常表现为:（1.0） </w:t>
      </w:r>
    </w:p>
    <w:p w14:paraId="071ADCB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肾病综合征 </w:t>
      </w:r>
    </w:p>
    <w:p w14:paraId="5AC5BB9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急性肾炎综合征 </w:t>
      </w:r>
    </w:p>
    <w:p w14:paraId="3A31647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慢性肾炎综合征 </w:t>
      </w:r>
    </w:p>
    <w:p w14:paraId="46DF199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隐匿性肾炎综合征 </w:t>
      </w:r>
    </w:p>
    <w:p w14:paraId="722DA2B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急进性肾炎综合征 </w:t>
      </w:r>
    </w:p>
    <w:p w14:paraId="009187A7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A </w:t>
      </w:r>
    </w:p>
    <w:p w14:paraId="7ABA93C9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21、</w:t>
      </w:r>
    </w:p>
    <w:p w14:paraId="4CAAC619">
      <w:pPr>
        <w:pStyle w:val="9"/>
        <w:keepNext w:val="0"/>
        <w:keepLines w:val="0"/>
        <w:widowControl/>
        <w:suppressLineNumbers w:val="0"/>
      </w:pPr>
      <w:r>
        <w:rPr>
          <w:rFonts w:hint="eastAsia" w:ascii="宋体" w:hAnsi="宋体" w:eastAsia="宋体" w:cs="宋体"/>
          <w:sz w:val="32"/>
          <w:szCs w:val="32"/>
        </w:rPr>
        <w:t>下列哪些器官最易发生脂肪变性？</w:t>
      </w:r>
    </w:p>
    <w:p w14:paraId="6A5EAEB4">
      <w:pPr>
        <w:pStyle w:val="9"/>
        <w:keepNext w:val="0"/>
        <w:keepLines w:val="0"/>
        <w:widowControl/>
        <w:suppressLineNumbers w:val="0"/>
      </w:pPr>
    </w:p>
    <w:p w14:paraId="54B97117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（1.0） </w:t>
      </w:r>
    </w:p>
    <w:p w14:paraId="32A3CC1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肠，肝，脾 </w:t>
      </w:r>
    </w:p>
    <w:p w14:paraId="406C929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>B、 肝，肾，心</w:t>
      </w:r>
    </w:p>
    <w:p w14:paraId="6EB8BFD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心，脑，肺 </w:t>
      </w:r>
    </w:p>
    <w:p w14:paraId="43BB69D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脾，心，肝 </w:t>
      </w:r>
    </w:p>
    <w:p w14:paraId="22193B3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肠，脾，脑 </w:t>
      </w:r>
    </w:p>
    <w:p w14:paraId="5328136D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B </w:t>
      </w:r>
    </w:p>
    <w:p w14:paraId="75593A4E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22、十二指肠溃疡好发部位是（1.0） </w:t>
      </w:r>
    </w:p>
    <w:p w14:paraId="7ACFB18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球部 </w:t>
      </w:r>
    </w:p>
    <w:p w14:paraId="06BB310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降部 </w:t>
      </w:r>
    </w:p>
    <w:p w14:paraId="42101DC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升部 </w:t>
      </w:r>
    </w:p>
    <w:p w14:paraId="5FEB142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水平部 </w:t>
      </w:r>
    </w:p>
    <w:p w14:paraId="0D845A6B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A </w:t>
      </w:r>
    </w:p>
    <w:p w14:paraId="2BB3D227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23、关于干酪样坏死的叙述,哪项是不正确的:（1.0） </w:t>
      </w:r>
    </w:p>
    <w:p w14:paraId="3C8F24A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肉眼特点对病理诊断有一定意义 </w:t>
      </w:r>
    </w:p>
    <w:p w14:paraId="2C03A74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常发生于感染细菌量多,毒力强,机体抵抗力低下或变态反应强烈时 </w:t>
      </w:r>
    </w:p>
    <w:p w14:paraId="3E3164D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镜下为红色,无结构的颗粒状物 </w:t>
      </w:r>
    </w:p>
    <w:p w14:paraId="37BB622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可继发于渗出和增生性病变 </w:t>
      </w:r>
    </w:p>
    <w:p w14:paraId="556E752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结核杆菌随组织坏死而被消灭 </w:t>
      </w:r>
    </w:p>
    <w:p w14:paraId="2DCD97F9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E </w:t>
      </w:r>
    </w:p>
    <w:p w14:paraId="1956B02F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24、慢性硬化性肾小球肾炎的主要病变特点是（1.0） </w:t>
      </w:r>
    </w:p>
    <w:p w14:paraId="0B12692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大白肾 </w:t>
      </w:r>
    </w:p>
    <w:p w14:paraId="5AB3B37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大红肾 </w:t>
      </w:r>
    </w:p>
    <w:p w14:paraId="14739E3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形成新月体 </w:t>
      </w:r>
    </w:p>
    <w:p w14:paraId="3F52D05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继发性颗粒性固缩肾 </w:t>
      </w:r>
    </w:p>
    <w:p w14:paraId="1C70E2F6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D </w:t>
      </w:r>
    </w:p>
    <w:p w14:paraId="3DBC6AE5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25、左心室前壁和心尖部广泛梗死，阻塞的血管是（1.0） </w:t>
      </w:r>
    </w:p>
    <w:p w14:paraId="64622B1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左冠状动脉前降支 </w:t>
      </w:r>
    </w:p>
    <w:p w14:paraId="2D9A86C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左冠状动脉旋支 </w:t>
      </w:r>
    </w:p>
    <w:p w14:paraId="56B62CA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右冠状动脉 </w:t>
      </w:r>
    </w:p>
    <w:p w14:paraId="777F0F7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左冠状动脉主干 </w:t>
      </w:r>
    </w:p>
    <w:p w14:paraId="6FA2D17B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A </w:t>
      </w:r>
    </w:p>
    <w:p w14:paraId="58EB34BB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26、最适用于健康普查的研究方法是( )</w:t>
      </w:r>
    </w:p>
    <w:p w14:paraId="0A06106D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（1.0） </w:t>
      </w:r>
    </w:p>
    <w:p w14:paraId="198C026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活体组织检查 </w:t>
      </w:r>
    </w:p>
    <w:p w14:paraId="5A04BE6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尸体剖验 </w:t>
      </w:r>
    </w:p>
    <w:p w14:paraId="4E98083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脱落细胞学检查 </w:t>
      </w:r>
    </w:p>
    <w:p w14:paraId="0122110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免疫组织化学检查 </w:t>
      </w:r>
    </w:p>
    <w:p w14:paraId="5EDF984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组织和细胞培养 </w:t>
      </w:r>
    </w:p>
    <w:p w14:paraId="597E6502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C </w:t>
      </w:r>
    </w:p>
    <w:p w14:paraId="62C9B418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27、不符合肺肉质变的因素是（1.0） </w:t>
      </w:r>
    </w:p>
    <w:p w14:paraId="2C75580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肺泡腔内纤维素多 </w:t>
      </w:r>
    </w:p>
    <w:p w14:paraId="0485088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单核细胞渗出过多 </w:t>
      </w:r>
    </w:p>
    <w:p w14:paraId="475381B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肺泡内纤维素渗出物不能被完全分解吸收清除 </w:t>
      </w:r>
    </w:p>
    <w:p w14:paraId="358C2BA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中性粒细胞渗出过少 </w:t>
      </w:r>
    </w:p>
    <w:p w14:paraId="295E9786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B </w:t>
      </w:r>
    </w:p>
    <w:p w14:paraId="52707300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28、原位癌是属于下列哪一种性质的癌?（1.0） </w:t>
      </w:r>
    </w:p>
    <w:p w14:paraId="4E9C4EC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突破基底膜的癌 </w:t>
      </w:r>
    </w:p>
    <w:p w14:paraId="716FC6B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局限于上皮层内的癌 </w:t>
      </w:r>
    </w:p>
    <w:p w14:paraId="50C8E85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尚未发生转移的癌 </w:t>
      </w:r>
    </w:p>
    <w:p w14:paraId="14CEC2F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早期浸润癌 </w:t>
      </w:r>
    </w:p>
    <w:p w14:paraId="0E67F7A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微小癌 </w:t>
      </w:r>
    </w:p>
    <w:p w14:paraId="44E8C83B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B </w:t>
      </w:r>
    </w:p>
    <w:p w14:paraId="667D09A5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29、关于胶样型大肠癌的特点,下列哪项是错误的?（1.0） </w:t>
      </w:r>
    </w:p>
    <w:p w14:paraId="305076B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此型较少见,多见于青年人 </w:t>
      </w:r>
    </w:p>
    <w:p w14:paraId="085B85B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肉眼观呈半透明胶冻状 </w:t>
      </w:r>
    </w:p>
    <w:p w14:paraId="5A3885E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镜下为粘液腺癌或印戒细胞癌 </w:t>
      </w:r>
    </w:p>
    <w:p w14:paraId="3AC1FB5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主要发生于直肠 </w:t>
      </w:r>
    </w:p>
    <w:p w14:paraId="7D6F821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预后校好 </w:t>
      </w:r>
    </w:p>
    <w:p w14:paraId="55E6C2FA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E </w:t>
      </w:r>
    </w:p>
    <w:p w14:paraId="307EDD4A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30、下列选项符合早期肝癌(小肝癌)标准的是（1.0） </w:t>
      </w:r>
    </w:p>
    <w:p w14:paraId="24ED97B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单个癌结节，直径在2cm下 </w:t>
      </w:r>
    </w:p>
    <w:p w14:paraId="4F94006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两个癌结节，直径在2cm下 </w:t>
      </w:r>
    </w:p>
    <w:p w14:paraId="43DAF2A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单个癌结节，直径在3cm下 </w:t>
      </w:r>
    </w:p>
    <w:p w14:paraId="2F116F3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两个癌结节，直径在3cm下 </w:t>
      </w:r>
    </w:p>
    <w:p w14:paraId="54554857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C </w:t>
      </w:r>
    </w:p>
    <w:p w14:paraId="3B1EABD3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31、下列哪一项属于去神经性萎缩（1.0） </w:t>
      </w:r>
    </w:p>
    <w:p w14:paraId="2A3C477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老年男性的睾丸 </w:t>
      </w:r>
    </w:p>
    <w:p w14:paraId="2E5CE7B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心肌梗死后心室壁变薄 </w:t>
      </w:r>
    </w:p>
    <w:p w14:paraId="62C85F1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脊髓灰质炎患儿的下肢肌肉 </w:t>
      </w:r>
    </w:p>
    <w:p w14:paraId="28CBC3B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老年女性的子宫 </w:t>
      </w:r>
    </w:p>
    <w:p w14:paraId="07095C0E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C </w:t>
      </w:r>
    </w:p>
    <w:p w14:paraId="5EF9CC7D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32、关于白细胞渗出,以下正确的是（1.0） </w:t>
      </w:r>
    </w:p>
    <w:p w14:paraId="3A2FC89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是一种被动过程 </w:t>
      </w:r>
    </w:p>
    <w:p w14:paraId="3D3AE1B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是重要的炎症反应 </w:t>
      </w:r>
    </w:p>
    <w:p w14:paraId="4D6A559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炎症介质不参与白细胞游出 </w:t>
      </w:r>
    </w:p>
    <w:p w14:paraId="32B3134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只向一种趋化因子游出 </w:t>
      </w:r>
    </w:p>
    <w:p w14:paraId="6FDF0451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B </w:t>
      </w:r>
    </w:p>
    <w:p w14:paraId="6BF508B5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33、关于原发性肺结核的叙述，不正确的是（1.0） </w:t>
      </w:r>
    </w:p>
    <w:p w14:paraId="43CB435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原发灶多在肺尖部 </w:t>
      </w:r>
    </w:p>
    <w:p w14:paraId="5C077CA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多见于儿童 </w:t>
      </w:r>
    </w:p>
    <w:p w14:paraId="5332381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肺门淋巴结干酪样坏死 </w:t>
      </w:r>
    </w:p>
    <w:p w14:paraId="1844101D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可经支气管、淋巴道和血道播散 </w:t>
      </w:r>
    </w:p>
    <w:p w14:paraId="5B95766C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A </w:t>
      </w:r>
    </w:p>
    <w:p w14:paraId="78EE44AD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34、病毒性肝炎肝细胞的基本病变,下列哪一项是错误的?</w:t>
      </w:r>
    </w:p>
    <w:p w14:paraId="23294F04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（1.0） </w:t>
      </w:r>
    </w:p>
    <w:p w14:paraId="3F1416B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肝细胞嗜酸性变 </w:t>
      </w:r>
    </w:p>
    <w:p w14:paraId="1529335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肝细胞嗜碱性变 </w:t>
      </w:r>
    </w:p>
    <w:p w14:paraId="61CA502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肝细胞水样变性 </w:t>
      </w:r>
    </w:p>
    <w:p w14:paraId="2E972AC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肝细胞气球样变 </w:t>
      </w:r>
    </w:p>
    <w:p w14:paraId="3D21A65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肝细胞再生 </w:t>
      </w:r>
    </w:p>
    <w:p w14:paraId="633E06DA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B </w:t>
      </w:r>
    </w:p>
    <w:p w14:paraId="0CC86E08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35、与宫颈癌发生关系密切的人类病毒是（1.0） </w:t>
      </w:r>
    </w:p>
    <w:p w14:paraId="3C38856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HPV </w:t>
      </w:r>
    </w:p>
    <w:p w14:paraId="083000B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HBV </w:t>
      </w:r>
    </w:p>
    <w:p w14:paraId="1C5D70B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HIV </w:t>
      </w:r>
    </w:p>
    <w:p w14:paraId="2A78E80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EBV </w:t>
      </w:r>
    </w:p>
    <w:p w14:paraId="2544BFA1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A </w:t>
      </w:r>
    </w:p>
    <w:p w14:paraId="76152B27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36、槟榔肝镜下可见(    )</w:t>
      </w:r>
    </w:p>
    <w:p w14:paraId="50BA0AAB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（1.0） </w:t>
      </w:r>
    </w:p>
    <w:p w14:paraId="3AC77F5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肝小叶周边部肝细胞萎缩 </w:t>
      </w:r>
    </w:p>
    <w:p w14:paraId="54296F8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肝小叶结构破坏 </w:t>
      </w:r>
    </w:p>
    <w:p w14:paraId="6881518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肝小叶中央区血窦扩张淤血,小叶周边区细胞脂肪变性 </w:t>
      </w:r>
    </w:p>
    <w:p w14:paraId="58D9633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出血性梗死 </w:t>
      </w:r>
    </w:p>
    <w:p w14:paraId="5869568C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C </w:t>
      </w:r>
    </w:p>
    <w:p w14:paraId="03A76EA7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37、某女性病人，因呼吸困难、发绀入院，X线显示心脏呈球形。可诊断为（1.0） </w:t>
      </w:r>
    </w:p>
    <w:p w14:paraId="1E573C4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二尖瓣狭窄 </w:t>
      </w:r>
    </w:p>
    <w:p w14:paraId="25E12EE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主动脉瓣狭窄 </w:t>
      </w:r>
    </w:p>
    <w:p w14:paraId="499E053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二尖瓣关闭不全 </w:t>
      </w:r>
    </w:p>
    <w:p w14:paraId="4184CC8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主动脉瓣关闭不全 </w:t>
      </w:r>
    </w:p>
    <w:p w14:paraId="27A8C226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C </w:t>
      </w:r>
    </w:p>
    <w:p w14:paraId="624BCB89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38、下列哪种情况不属于机化（1.0） </w:t>
      </w:r>
    </w:p>
    <w:p w14:paraId="1B2765B6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肺结核空洞由肉芽组织充填治愈 </w:t>
      </w:r>
    </w:p>
    <w:p w14:paraId="77FE466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肾梗死变为梗死瘢痕 </w:t>
      </w:r>
    </w:p>
    <w:p w14:paraId="51EB2D9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血管内血栓再通 </w:t>
      </w:r>
    </w:p>
    <w:p w14:paraId="5F45A5B9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胃黏膜表面糜烂的修复 </w:t>
      </w:r>
    </w:p>
    <w:p w14:paraId="018745EF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D </w:t>
      </w:r>
    </w:p>
    <w:p w14:paraId="1ACD8E74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39、下列哪个部位最容易发生子宫颈癌（1.0） </w:t>
      </w:r>
    </w:p>
    <w:p w14:paraId="325353D8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子宫颈内口 </w:t>
      </w:r>
    </w:p>
    <w:p w14:paraId="3FECF75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子宫颈前唇 </w:t>
      </w:r>
    </w:p>
    <w:p w14:paraId="6FF29A1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子宫颈管 </w:t>
      </w:r>
    </w:p>
    <w:p w14:paraId="66FBB1D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子宫颈外口 </w:t>
      </w:r>
    </w:p>
    <w:p w14:paraId="6D84DF98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D </w:t>
      </w:r>
    </w:p>
    <w:p w14:paraId="0804CA63">
      <w:pPr>
        <w:pStyle w:val="1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0"/>
          <w:szCs w:val="20"/>
        </w:rPr>
      </w:pPr>
      <w:r>
        <w:rPr>
          <w:rStyle w:val="12"/>
          <w:sz w:val="20"/>
          <w:szCs w:val="20"/>
        </w:rPr>
        <w:t xml:space="preserve">40、梅毒引起的心血管病主要见于:（1.0） </w:t>
      </w:r>
    </w:p>
    <w:p w14:paraId="410F458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A、 冠状动脉 </w:t>
      </w:r>
    </w:p>
    <w:p w14:paraId="08CA678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B、 肺动脉 </w:t>
      </w:r>
    </w:p>
    <w:p w14:paraId="4089F2F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C、 主动脉 </w:t>
      </w:r>
    </w:p>
    <w:p w14:paraId="5DD0120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D、 中等动脉 </w:t>
      </w:r>
    </w:p>
    <w:p w14:paraId="218A723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E、 颈内动脉 </w:t>
      </w:r>
    </w:p>
    <w:p w14:paraId="2863AA4D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C </w:t>
      </w:r>
    </w:p>
    <w:p w14:paraId="4FDC8653">
      <w:pPr>
        <w:keepNext w:val="0"/>
        <w:keepLines w:val="0"/>
        <w:widowControl/>
        <w:suppressLineNumbers w:val="0"/>
        <w:jc w:val="left"/>
      </w:pPr>
    </w:p>
    <w:p w14:paraId="150DB580">
      <w:pPr>
        <w:pStyle w:val="7"/>
        <w:keepNext w:val="0"/>
        <w:keepLines w:val="0"/>
        <w:widowControl/>
        <w:suppressLineNumbers w:val="0"/>
      </w:pPr>
      <w:r>
        <w:rPr>
          <w:rStyle w:val="12"/>
          <w:rFonts w:ascii="Cambria" w:hAnsi="Cambria" w:eastAsia="宋体" w:cs="Times New Roman"/>
          <w:b/>
          <w:sz w:val="24"/>
          <w:szCs w:val="24"/>
        </w:rPr>
        <w:t xml:space="preserve">二、 填空题 （共4题，10分） </w:t>
      </w:r>
    </w:p>
    <w:p w14:paraId="7FE638B6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1、贫血性梗死的发生条件是()和()</w:t>
      </w:r>
    </w:p>
    <w:p w14:paraId="5D9EFF48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（2.5） </w:t>
      </w:r>
    </w:p>
    <w:p w14:paraId="565092F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 xml:space="preserve">第1空: </w:t>
      </w:r>
    </w:p>
    <w:p w14:paraId="4DE7CE80">
      <w:pPr>
        <w:pStyle w:val="9"/>
        <w:keepNext w:val="0"/>
        <w:keepLines w:val="0"/>
        <w:widowControl/>
        <w:suppressLineNumbers w:val="0"/>
      </w:pPr>
      <w:r>
        <w:t>侧枝循环不充分</w:t>
      </w:r>
    </w:p>
    <w:p w14:paraId="203D2C5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 xml:space="preserve">第2空: </w:t>
      </w:r>
    </w:p>
    <w:p w14:paraId="60A2A070">
      <w:pPr>
        <w:pStyle w:val="9"/>
        <w:keepNext w:val="0"/>
        <w:keepLines w:val="0"/>
        <w:widowControl/>
        <w:suppressLineNumbers w:val="0"/>
      </w:pPr>
      <w:r>
        <w:t>组织结构较致密</w:t>
      </w:r>
    </w:p>
    <w:p w14:paraId="42B7BDE6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br w:type="textWrapping"/>
      </w:r>
    </w:p>
    <w:p w14:paraId="59E0D445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2、</w:t>
      </w:r>
    </w:p>
    <w:p w14:paraId="69970AAB">
      <w:pPr>
        <w:pStyle w:val="9"/>
        <w:keepNext w:val="0"/>
        <w:keepLines w:val="0"/>
        <w:widowControl/>
        <w:suppressLineNumbers w:val="0"/>
      </w:pPr>
      <w:r>
        <w:rPr>
          <w:rFonts w:hint="eastAsia" w:ascii="宋体" w:hAnsi="宋体" w:eastAsia="宋体" w:cs="宋体"/>
          <w:sz w:val="32"/>
          <w:szCs w:val="32"/>
        </w:rPr>
        <w:t>恶性肿瘤的转移途径有</w:t>
      </w:r>
      <w:r>
        <w:rPr>
          <w:rFonts w:hint="eastAsia" w:ascii="宋体" w:hAnsi="宋体" w:eastAsia="宋体" w:cs="宋体"/>
          <w:sz w:val="32"/>
          <w:szCs w:val="32"/>
          <w:u w:val="single"/>
        </w:rPr>
        <w:t>             </w:t>
      </w:r>
      <w:r>
        <w:rPr>
          <w:rFonts w:hint="eastAsia" w:ascii="宋体" w:hAnsi="宋体" w:eastAsia="宋体" w:cs="宋体"/>
          <w:sz w:val="32"/>
          <w:szCs w:val="32"/>
        </w:rPr>
        <w:t>，</w:t>
      </w:r>
      <w:r>
        <w:rPr>
          <w:rFonts w:hint="eastAsia" w:ascii="宋体" w:hAnsi="宋体" w:eastAsia="宋体" w:cs="宋体"/>
          <w:sz w:val="32"/>
          <w:szCs w:val="32"/>
          <w:u w:val="single"/>
        </w:rPr>
        <w:t>            </w:t>
      </w:r>
      <w:r>
        <w:rPr>
          <w:rFonts w:hint="eastAsia" w:ascii="宋体" w:hAnsi="宋体" w:eastAsia="宋体" w:cs="宋体"/>
          <w:sz w:val="32"/>
          <w:szCs w:val="32"/>
        </w:rPr>
        <w:t>，</w:t>
      </w:r>
      <w:r>
        <w:rPr>
          <w:rFonts w:hint="eastAsia" w:ascii="宋体" w:hAnsi="宋体" w:eastAsia="宋体" w:cs="宋体"/>
          <w:sz w:val="32"/>
          <w:szCs w:val="32"/>
          <w:u w:val="single"/>
        </w:rPr>
        <w:t>            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 w14:paraId="1D895CCE">
      <w:pPr>
        <w:pStyle w:val="9"/>
        <w:keepNext w:val="0"/>
        <w:keepLines w:val="0"/>
        <w:widowControl/>
        <w:suppressLineNumbers w:val="0"/>
      </w:pPr>
    </w:p>
    <w:p w14:paraId="413B4468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（2.5） </w:t>
      </w:r>
    </w:p>
    <w:p w14:paraId="41E150A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 xml:space="preserve">第1空: </w:t>
      </w:r>
    </w:p>
    <w:p w14:paraId="3D6CB584">
      <w:pPr>
        <w:pStyle w:val="9"/>
        <w:keepNext w:val="0"/>
        <w:keepLines w:val="0"/>
        <w:widowControl/>
        <w:suppressLineNumbers w:val="0"/>
      </w:pPr>
      <w:r>
        <w:t>淋巴道转移</w:t>
      </w:r>
    </w:p>
    <w:p w14:paraId="4198CECC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 xml:space="preserve">第2空: </w:t>
      </w:r>
    </w:p>
    <w:p w14:paraId="6EB987D7">
      <w:pPr>
        <w:pStyle w:val="9"/>
        <w:keepNext w:val="0"/>
        <w:keepLines w:val="0"/>
        <w:widowControl/>
        <w:suppressLineNumbers w:val="0"/>
      </w:pPr>
      <w:r>
        <w:t>血道转移</w:t>
      </w:r>
    </w:p>
    <w:p w14:paraId="3A2B048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 xml:space="preserve">第3空: </w:t>
      </w:r>
    </w:p>
    <w:p w14:paraId="0446A8F1">
      <w:pPr>
        <w:pStyle w:val="9"/>
        <w:keepNext w:val="0"/>
        <w:keepLines w:val="0"/>
        <w:widowControl/>
        <w:suppressLineNumbers w:val="0"/>
      </w:pPr>
      <w:r>
        <w:t>种植性转移</w:t>
      </w:r>
    </w:p>
    <w:p w14:paraId="3BED0031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br w:type="textWrapping"/>
      </w:r>
    </w:p>
    <w:p w14:paraId="25DC7ADC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3、炎症的基本病理变是____,____,____。</w:t>
      </w:r>
    </w:p>
    <w:p w14:paraId="47EB916E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（2.5） </w:t>
      </w:r>
    </w:p>
    <w:p w14:paraId="22FE416A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 xml:space="preserve">第1空: </w:t>
      </w:r>
    </w:p>
    <w:p w14:paraId="0242E2D4">
      <w:pPr>
        <w:pStyle w:val="9"/>
        <w:keepNext w:val="0"/>
        <w:keepLines w:val="0"/>
        <w:widowControl/>
        <w:suppressLineNumbers w:val="0"/>
      </w:pPr>
      <w:r>
        <w:t>变质</w:t>
      </w:r>
    </w:p>
    <w:p w14:paraId="65C9FBC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 xml:space="preserve">第2空: </w:t>
      </w:r>
    </w:p>
    <w:p w14:paraId="3C65EFEA">
      <w:pPr>
        <w:pStyle w:val="9"/>
        <w:keepNext w:val="0"/>
        <w:keepLines w:val="0"/>
        <w:widowControl/>
        <w:suppressLineNumbers w:val="0"/>
      </w:pPr>
      <w:r>
        <w:t>渗出</w:t>
      </w:r>
    </w:p>
    <w:p w14:paraId="61D76C72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 xml:space="preserve">第3空: </w:t>
      </w:r>
    </w:p>
    <w:p w14:paraId="6DCA9662">
      <w:pPr>
        <w:pStyle w:val="9"/>
        <w:keepNext w:val="0"/>
        <w:keepLines w:val="0"/>
        <w:widowControl/>
        <w:suppressLineNumbers w:val="0"/>
      </w:pPr>
      <w:r>
        <w:t>增生</w:t>
      </w:r>
    </w:p>
    <w:p w14:paraId="07DADF18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br w:type="textWrapping"/>
      </w:r>
    </w:p>
    <w:p w14:paraId="7AE25548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4、用于病理学的研究方法有____、____、____、____、____、和____。</w:t>
      </w:r>
    </w:p>
    <w:p w14:paraId="22BE2396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（2.5） </w:t>
      </w:r>
    </w:p>
    <w:p w14:paraId="0953DBE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 xml:space="preserve">第1空: </w:t>
      </w:r>
    </w:p>
    <w:p w14:paraId="7E1FC606">
      <w:pPr>
        <w:pStyle w:val="9"/>
        <w:keepNext w:val="0"/>
        <w:keepLines w:val="0"/>
        <w:widowControl/>
        <w:suppressLineNumbers w:val="0"/>
      </w:pPr>
      <w:r>
        <w:t>尸体剖验</w:t>
      </w:r>
    </w:p>
    <w:p w14:paraId="246F448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 xml:space="preserve">第2空: </w:t>
      </w:r>
    </w:p>
    <w:p w14:paraId="5873C36C">
      <w:pPr>
        <w:pStyle w:val="9"/>
        <w:keepNext w:val="0"/>
        <w:keepLines w:val="0"/>
        <w:widowControl/>
        <w:suppressLineNumbers w:val="0"/>
      </w:pPr>
      <w:r>
        <w:t>活体组织检查</w:t>
      </w:r>
    </w:p>
    <w:p w14:paraId="60E072A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 xml:space="preserve">第3空: </w:t>
      </w:r>
    </w:p>
    <w:p w14:paraId="501ED17A">
      <w:pPr>
        <w:pStyle w:val="9"/>
        <w:keepNext w:val="0"/>
        <w:keepLines w:val="0"/>
        <w:widowControl/>
        <w:suppressLineNumbers w:val="0"/>
      </w:pPr>
      <w:r>
        <w:t>脱落细胞学检查</w:t>
      </w:r>
    </w:p>
    <w:p w14:paraId="32B8C08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 xml:space="preserve">第4空: </w:t>
      </w:r>
    </w:p>
    <w:p w14:paraId="2F3BA787">
      <w:pPr>
        <w:pStyle w:val="9"/>
        <w:keepNext w:val="0"/>
        <w:keepLines w:val="0"/>
        <w:widowControl/>
        <w:suppressLineNumbers w:val="0"/>
      </w:pPr>
      <w:r>
        <w:t>动物实验</w:t>
      </w:r>
    </w:p>
    <w:p w14:paraId="6DBABD8E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 xml:space="preserve">第5空: </w:t>
      </w:r>
    </w:p>
    <w:p w14:paraId="2EC3C4D4">
      <w:pPr>
        <w:pStyle w:val="9"/>
        <w:keepNext w:val="0"/>
        <w:keepLines w:val="0"/>
        <w:widowControl/>
        <w:suppressLineNumbers w:val="0"/>
      </w:pPr>
      <w:r>
        <w:t>组织和细胞化学检查</w:t>
      </w:r>
    </w:p>
    <w:p w14:paraId="3418789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 xml:space="preserve">第6空: </w:t>
      </w:r>
    </w:p>
    <w:p w14:paraId="321302B7">
      <w:pPr>
        <w:pStyle w:val="9"/>
        <w:keepNext w:val="0"/>
        <w:keepLines w:val="0"/>
        <w:widowControl/>
        <w:suppressLineNumbers w:val="0"/>
      </w:pPr>
      <w:r>
        <w:t>超微结构观察</w:t>
      </w:r>
    </w:p>
    <w:p w14:paraId="3689E171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br w:type="textWrapping"/>
      </w:r>
    </w:p>
    <w:p w14:paraId="515C111F">
      <w:pPr>
        <w:keepNext w:val="0"/>
        <w:keepLines w:val="0"/>
        <w:widowControl/>
        <w:suppressLineNumbers w:val="0"/>
        <w:jc w:val="left"/>
      </w:pPr>
    </w:p>
    <w:p w14:paraId="3970040C">
      <w:pPr>
        <w:pStyle w:val="7"/>
        <w:keepNext w:val="0"/>
        <w:keepLines w:val="0"/>
        <w:widowControl/>
        <w:suppressLineNumbers w:val="0"/>
      </w:pPr>
      <w:r>
        <w:rPr>
          <w:rStyle w:val="12"/>
          <w:rFonts w:ascii="Cambria" w:hAnsi="Cambria" w:eastAsia="宋体" w:cs="Times New Roman"/>
          <w:b/>
          <w:sz w:val="24"/>
          <w:szCs w:val="24"/>
        </w:rPr>
        <w:t xml:space="preserve">三、 简答题 （共5题，20分） </w:t>
      </w:r>
    </w:p>
    <w:p w14:paraId="2576679B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1、</w:t>
      </w:r>
      <w:r>
        <w:rPr>
          <w:rStyle w:val="12"/>
          <w:rFonts w:hint="eastAsia" w:ascii="宋体" w:hAnsi="宋体" w:eastAsia="宋体" w:cs="宋体"/>
        </w:rPr>
        <w:t>简述肿瘤的分化和异型性之间的关系。</w:t>
      </w:r>
    </w:p>
    <w:p w14:paraId="113F5525">
      <w:pPr>
        <w:pStyle w:val="9"/>
        <w:keepNext w:val="0"/>
        <w:keepLines w:val="0"/>
        <w:widowControl/>
        <w:suppressLineNumbers w:val="0"/>
      </w:pPr>
    </w:p>
    <w:p w14:paraId="2904A40A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（4.0） </w:t>
      </w:r>
    </w:p>
    <w:p w14:paraId="7739DDFD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</w:t>
      </w:r>
    </w:p>
    <w:p w14:paraId="622B45F1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2、简述恶性肿瘤的生长方式及特点</w:t>
      </w:r>
    </w:p>
    <w:p w14:paraId="1475C638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（4.0） </w:t>
      </w:r>
    </w:p>
    <w:p w14:paraId="7B10C63E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</w:t>
      </w:r>
    </w:p>
    <w:p w14:paraId="79CDD8BF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3、颗粒性固缩肾见于什么疾病？简述颗粒性固缩肾的病理变化特点。</w:t>
      </w:r>
    </w:p>
    <w:p w14:paraId="2DAB9801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（4.0） </w:t>
      </w:r>
    </w:p>
    <w:p w14:paraId="5963B9DA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</w:t>
      </w:r>
    </w:p>
    <w:p w14:paraId="0C1DF36B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4、病毒性肝炎肝细胞坏死的类型模式图</w:t>
      </w:r>
    </w:p>
    <w:p w14:paraId="261AA63F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（4.0） </w:t>
      </w:r>
    </w:p>
    <w:p w14:paraId="3E196EBA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</w:t>
      </w:r>
    </w:p>
    <w:p w14:paraId="2C3D247B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5、</w:t>
      </w:r>
    </w:p>
    <w:p w14:paraId="2CA45982">
      <w:pPr>
        <w:pStyle w:val="9"/>
        <w:keepNext w:val="0"/>
        <w:keepLines w:val="0"/>
        <w:widowControl/>
        <w:suppressLineNumbers w:val="0"/>
        <w:spacing w:line="360" w:lineRule="auto"/>
      </w:pPr>
      <w:r>
        <w:rPr>
          <w:rFonts w:hint="eastAsia" w:ascii="宋体" w:hAnsi="宋体" w:eastAsia="宋体" w:cs="宋体"/>
          <w:sz w:val="32"/>
          <w:szCs w:val="32"/>
        </w:rPr>
        <w:t>大叶性肺炎的病理分期</w:t>
      </w:r>
    </w:p>
    <w:p w14:paraId="729BB62B">
      <w:pPr>
        <w:pStyle w:val="9"/>
        <w:keepNext w:val="0"/>
        <w:keepLines w:val="0"/>
        <w:widowControl/>
        <w:suppressLineNumbers w:val="0"/>
      </w:pPr>
    </w:p>
    <w:p w14:paraId="3CE072F0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（4.0） </w:t>
      </w:r>
    </w:p>
    <w:p w14:paraId="1FD2BD9F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</w:t>
      </w:r>
    </w:p>
    <w:p w14:paraId="0C1929D4">
      <w:pPr>
        <w:keepNext w:val="0"/>
        <w:keepLines w:val="0"/>
        <w:widowControl/>
        <w:suppressLineNumbers w:val="0"/>
        <w:jc w:val="left"/>
      </w:pPr>
    </w:p>
    <w:p w14:paraId="70C853D6">
      <w:pPr>
        <w:pStyle w:val="7"/>
        <w:keepNext w:val="0"/>
        <w:keepLines w:val="0"/>
        <w:widowControl/>
        <w:suppressLineNumbers w:val="0"/>
      </w:pPr>
      <w:r>
        <w:rPr>
          <w:rStyle w:val="12"/>
          <w:rFonts w:ascii="Cambria" w:hAnsi="Cambria" w:eastAsia="宋体" w:cs="Times New Roman"/>
          <w:b/>
          <w:sz w:val="24"/>
          <w:szCs w:val="24"/>
        </w:rPr>
        <w:t xml:space="preserve">四、 名词解释 （共5题，20分） </w:t>
      </w:r>
    </w:p>
    <w:p w14:paraId="5D41FDC1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1、急性肾盂肾炎</w:t>
      </w:r>
    </w:p>
    <w:p w14:paraId="11C8240A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（4.0） </w:t>
      </w:r>
    </w:p>
    <w:p w14:paraId="73DC2A6A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</w:t>
      </w:r>
    </w:p>
    <w:p w14:paraId="6493A05C">
      <w:pPr>
        <w:pStyle w:val="9"/>
        <w:keepNext w:val="0"/>
        <w:keepLines w:val="0"/>
        <w:widowControl/>
        <w:suppressLineNumbers w:val="0"/>
        <w:spacing w:line="360" w:lineRule="auto"/>
        <w:ind w:left="0" w:firstLine="640"/>
      </w:pPr>
      <w:r>
        <w:rPr>
          <w:rStyle w:val="12"/>
        </w:rPr>
        <w:t>2、</w:t>
      </w:r>
      <w:r>
        <w:rPr>
          <w:rStyle w:val="12"/>
          <w:rFonts w:hint="eastAsia" w:ascii="宋体" w:hAnsi="宋体" w:eastAsia="宋体" w:cs="宋体"/>
          <w:sz w:val="32"/>
          <w:szCs w:val="32"/>
        </w:rPr>
        <w:t>肉芽组织 </w:t>
      </w:r>
    </w:p>
    <w:p w14:paraId="4F50668F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（4.0） </w:t>
      </w:r>
    </w:p>
    <w:p w14:paraId="7A33A37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</w:t>
      </w:r>
    </w:p>
    <w:p w14:paraId="4EA0C37E">
      <w:pPr>
        <w:pStyle w:val="9"/>
        <w:keepNext w:val="0"/>
        <w:keepLines w:val="0"/>
        <w:widowControl/>
        <w:suppressLineNumbers w:val="0"/>
      </w:pPr>
      <w:r>
        <w:t>由新生毛细血管、增生的成纤维细胞及浸润的炎症细胞构成的幼稚的结缔组织。</w:t>
      </w:r>
    </w:p>
    <w:p w14:paraId="56758BBD">
      <w:pPr>
        <w:keepNext w:val="0"/>
        <w:keepLines w:val="0"/>
        <w:widowControl/>
        <w:suppressLineNumbers w:val="0"/>
        <w:spacing w:after="240" w:afterAutospacing="0"/>
        <w:jc w:val="left"/>
      </w:pPr>
    </w:p>
    <w:p w14:paraId="093108C7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3、趋化作用</w:t>
      </w:r>
    </w:p>
    <w:p w14:paraId="121F5AD8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（4.0） </w:t>
      </w:r>
    </w:p>
    <w:p w14:paraId="419E05C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</w:t>
      </w:r>
    </w:p>
    <w:p w14:paraId="4596F2BC">
      <w:pPr>
        <w:pStyle w:val="9"/>
        <w:keepNext w:val="0"/>
        <w:keepLines w:val="0"/>
        <w:widowControl/>
        <w:suppressLineNumbers w:val="0"/>
      </w:pPr>
      <w:r>
        <w:t>白细胞游出后主动向某些化学物质做定向运动</w:t>
      </w:r>
    </w:p>
    <w:p w14:paraId="04399DA5">
      <w:pPr>
        <w:keepNext w:val="0"/>
        <w:keepLines w:val="0"/>
        <w:widowControl/>
        <w:suppressLineNumbers w:val="0"/>
        <w:spacing w:after="240" w:afterAutospacing="0"/>
        <w:jc w:val="left"/>
      </w:pPr>
    </w:p>
    <w:p w14:paraId="6B002C01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4、菌血症</w:t>
      </w:r>
    </w:p>
    <w:p w14:paraId="003BB20C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（4.0） </w:t>
      </w:r>
    </w:p>
    <w:p w14:paraId="768DF493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</w:t>
      </w:r>
    </w:p>
    <w:p w14:paraId="12DB61E6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5、湿性坏疽</w:t>
      </w:r>
    </w:p>
    <w:p w14:paraId="5018CDBB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（4.0） </w:t>
      </w:r>
    </w:p>
    <w:p w14:paraId="25C95F61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</w:t>
      </w:r>
    </w:p>
    <w:p w14:paraId="3C4FDCB7">
      <w:pPr>
        <w:keepNext w:val="0"/>
        <w:keepLines w:val="0"/>
        <w:widowControl/>
        <w:suppressLineNumbers w:val="0"/>
        <w:jc w:val="left"/>
      </w:pPr>
    </w:p>
    <w:p w14:paraId="442D8369">
      <w:pPr>
        <w:pStyle w:val="7"/>
        <w:keepNext w:val="0"/>
        <w:keepLines w:val="0"/>
        <w:widowControl/>
        <w:suppressLineNumbers w:val="0"/>
      </w:pPr>
      <w:r>
        <w:rPr>
          <w:rStyle w:val="12"/>
          <w:rFonts w:ascii="Cambria" w:hAnsi="Cambria" w:eastAsia="宋体" w:cs="Times New Roman"/>
          <w:b/>
          <w:sz w:val="24"/>
          <w:szCs w:val="24"/>
        </w:rPr>
        <w:t xml:space="preserve">五、 论述题 （共1题，10分） </w:t>
      </w:r>
    </w:p>
    <w:p w14:paraId="30C5F062">
      <w:pPr>
        <w:pStyle w:val="9"/>
        <w:keepNext w:val="0"/>
        <w:keepLines w:val="0"/>
        <w:widowControl/>
        <w:suppressLineNumbers w:val="0"/>
      </w:pPr>
      <w:r>
        <w:rPr>
          <w:rStyle w:val="12"/>
        </w:rPr>
        <w:t>1、</w:t>
      </w:r>
    </w:p>
    <w:p w14:paraId="262CF881">
      <w:pPr>
        <w:pStyle w:val="9"/>
        <w:keepNext w:val="0"/>
        <w:keepLines w:val="0"/>
        <w:widowControl/>
        <w:suppressLineNumbers w:val="0"/>
      </w:pPr>
      <w:r>
        <w:rPr>
          <w:rFonts w:hint="eastAsia" w:ascii="宋体" w:hAnsi="宋体" w:eastAsia="宋体" w:cs="宋体"/>
          <w:sz w:val="32"/>
          <w:szCs w:val="32"/>
        </w:rPr>
        <w:t>论述大叶性肺炎的病理分期。</w:t>
      </w:r>
    </w:p>
    <w:p w14:paraId="5F8C0A61">
      <w:pPr>
        <w:pStyle w:val="9"/>
        <w:keepNext w:val="0"/>
        <w:keepLines w:val="0"/>
        <w:widowControl/>
        <w:suppressLineNumbers w:val="0"/>
      </w:pPr>
    </w:p>
    <w:p w14:paraId="2E1868E3">
      <w:pPr>
        <w:keepNext w:val="0"/>
        <w:keepLines w:val="0"/>
        <w:widowControl/>
        <w:suppressLineNumbers w:val="0"/>
        <w:jc w:val="left"/>
      </w:pPr>
      <w:r>
        <w:rPr>
          <w:rStyle w:val="12"/>
          <w:rFonts w:ascii="宋体" w:hAnsi="宋体" w:eastAsia="宋体" w:cs="宋体"/>
          <w:sz w:val="24"/>
          <w:szCs w:val="24"/>
        </w:rPr>
        <w:t xml:space="preserve">（10.0） </w:t>
      </w:r>
    </w:p>
    <w:p w14:paraId="6BB69F40"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Fonts w:ascii="宋体" w:hAnsi="宋体" w:eastAsia="宋体" w:cs="宋体"/>
          <w:sz w:val="24"/>
          <w:szCs w:val="24"/>
        </w:rPr>
        <w:t xml:space="preserve">正确答案： </w:t>
      </w:r>
    </w:p>
    <w:sectPr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ambria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DF7ED8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mrt20"/>
    <w:basedOn w:val="1"/>
    <w:uiPriority w:val="0"/>
    <w:pPr>
      <w:spacing w:before="400" w:beforeAutospacing="0"/>
      <w:jc w:val="left"/>
    </w:pPr>
    <w:rPr>
      <w:kern w:val="0"/>
      <w:lang w:val="en-US" w:eastAsia="zh-CN" w:bidi="ar"/>
    </w:rPr>
  </w:style>
  <w:style w:type="paragraph" w:customStyle="1" w:styleId="14">
    <w:name w:val="marking_paper"/>
    <w:basedOn w:val="1"/>
    <w:uiPriority w:val="0"/>
    <w:pPr>
      <w:spacing w:before="600" w:beforeAutospacing="0" w:after="600" w:afterAutospacing="0"/>
      <w:ind w:left="600" w:right="600"/>
      <w:jc w:val="center"/>
    </w:pPr>
    <w:rPr>
      <w:kern w:val="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TotalTime>0</TotalTime>
  <ScaleCrop>false</ScaleCrop>
  <LinksUpToDate>false</LinksUpToDate>
  <Application>WPS Office_7.5.1.8994_F1E327BC-269C-435d-A152-05C5408002CA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2025-06-25T13:28:53Z</dcterms:created>
  <dc:creator>Data</dc:creator>
  <cp:lastModifiedBy>才雁鸿</cp:lastModifiedBy>
  <dcterms:modified xsi:type="dcterms:W3CDTF">2025-06-25T13:29:26Z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817DE39AD84EF5AD36895B6831570E65_42</vt:lpwstr>
  </property>
</Properties>
</file>