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3</w:t>
      </w:r>
      <w:r>
        <w:rPr>
          <w:rFonts w:hint="eastAsia" w:ascii="Times New Roman" w:hAnsi="Times New Roman"/>
          <w:b/>
          <w:bCs/>
          <w:sz w:val="28"/>
          <w:szCs w:val="28"/>
        </w:rPr>
        <w:t>课  湍溢汉唐的云章——书法艺术鉴赏</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湍溢汉唐的云章——书法艺术鉴赏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2</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了解书法艺术综述。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书法艺术鉴赏</w:t>
            </w:r>
            <w:r>
              <w:rPr>
                <w:rFonts w:hint="eastAsia" w:ascii="Times New Roman" w:hAnsi="宋体"/>
                <w:bCs/>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湍溢汉唐的云章——书法艺术鉴赏</w:t>
            </w:r>
            <w:r>
              <w:rPr>
                <w:rFonts w:hint="eastAsia" w:ascii="Times New Roman" w:hAnsi="宋体"/>
                <w:bCs/>
                <w:szCs w:val="20"/>
              </w:rPr>
              <w:t>，领略书法的妙趣之处，感受书法艺术的博大精深，领会书法精神的源远流长。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书法艺术综述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书法艺术鉴赏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展示书法艺术综述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书法艺术综述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中国书法艺术就是以汉字为素材的特有的造型艺术。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的表达形式要从“造型”和“关系”两方面探讨。“造型”指的是“笔墨”和“空白的造型”。“关系”指书法中的“点画的形势合一”“结体的形势合一”“章法的形势合一”。宋代王诜的《自书诗》，我们可以看到书法作品的两个维度——点画、结体的表层形式和点画与点画、结体与结体的内在形式的有机结合。书法创作必须兼顾“造型”和“关系”这两种形式，通过表层形式表现深层形式，在这两个维度上展开书法艺术的创作和书法艺术的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中国书法主要有五种书体：篆书体（“大篆”和“小篆”）、隶书体、楷书体（正书、真书、正楷、 楷 体）、 行 书 体（介 于 楷书、 草书间的书体，有行楷、行草之分）、草书体（章草、今草、狂草）。书法作品的形式为常见的条幅、楹联、中堂、斗方、匾额、条屏、扇面、册页、手卷等。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艺术的内容是汉字、情感、技法三者的结合。汉字是载体，技法借助文房四宝（笔、墨、纸、砚）为工具得以施展，主体内容是情感。“书为心画，当以情入”，发于内而形于外，书法通过文化的表述表达情感，是书法的审美功能和实用功能。书法艺术的技法，包括笔法、字法、构法、章法、墨法、笔势等内容。“笔法”，是运笔用锋的方法，是书法技法的核心内容，也称“用笔”；“字法”也称“结字”“结构”，是指字内点画的搭配、穿插、呼应、避就等关系；“章法”是指一幅字的整体布局，包括字间关系、行间关系的处理；“墨法”是指墨的浓、淡、干、枯、湿的处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你知道什么是书法吗?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同其他艺术一样，书法同样是内容决定形式，形式依赖内容，只有形式与内容完美结合，才是书写者心中流露出来的完美的艺术作品。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中国书法的起源，要从中国文字起源说起，因为中国的文字史就是一部书法史。图画文字产生于新石器时代，图画文字和象形文字，都是最原始的字体。甲骨文的发现，证明中国文字的诞生有 5 000 至6 000 年以上的历史。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到了商周，产生了“大篆（籀篆）”，主要是由甲骨文、金文组成。金文（钟鼎文）是镌刻铸造在青铜器上的比较粗壮浑厚的文字，这就是“大篆”。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春秋战国时期，吴、越、蔡、楚等国的仪仗器具上（如兵器）镌刻（或者错金银）美术字体，圆点、波折、笔画之外附加鸟形的装饰。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这就是“鸟篆”“虫篆”“缪篆”的起源。秦统一后，遵循“书同文”的国家策略，李斯按照秦国的文字标准，制定标准写法，在全国推行，这就是“小篆”。李斯作《泰山刻石》的残石，即为代表。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隶书（“隶字”“古书”）在小篆的基础上加以简化而形成。隶书是汉字演变史上的重要转折点，是古文字和今文字的分水岭。汉朝后期，隶书又演变为楷书。与楷书并行的还有草书和行书。隶书承上启下，上承篆书，下启楷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体演变承上启下的重要历史阶段是魏晋。这一时期，篆隶楷行草诸体咸备，日臻完善。晋王羲之为“书圣”，其行书《兰亭序》如行云流水、潇洒飘逸，骨格清秀、点画遒美，疏密相间、布白巧妙，圆转自如，被誉为“天下第一行书”。汉张芝为草书之集大成者，被誉为“草圣”，蔡邕也是当时造诣最深，名望最高的书法家。书法史承先启后的时期是南北朝，此时书法以魏碑最胜。时有“南帖北碑”之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楷书、行书、草书发展到唐代都跨入了新的境地，初唐书家有虞世南、欧阳询、褚遂良，后来有张旭（图 3-1-4）、颜真卿、柳公权、释怀素、孙过庭等。颜真卿与赵孟頫、柳公权、欧阳询并称“楷书四大家”。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宋元是书法艺术的发展和转折时期，出现了苏轼、黄庭坚、米芾、蔡襄等卓然独立的大家。元代以赵孟頫、鲜于枢、倪瓒等成就最为突出。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明清到近代是书法艺术继承和变革的时期，明代的祝允明、文徵明、徐渭、董其昌；清代的傅山、朱耷、王铎、郑燮、何绍基、康有为等；民国时期的梁启超、徐悲鸿、刘海粟、萧娴等；近代的齐白石、黄宾虹、林纾、于右任、李叔同、蔡元培、郭沫若、毛泽东、启功、张大千、沙孟海等，都为书法艺术的发展作出了巨大贡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怎样看待中国书法，中国书法的文化形态和技法该怎样鉴赏？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艺术是土生土长、地地道道的民族传统艺术，它一端连着汉字魔方，一端连着经史子集。中国传统文化中特有的器物，如甲骨钟鼎、竹简帛书、碑版铭志、匾对条幅和文房四宝，是它的物质基础。中国书法正是借助这些创造物，才创作出大有艺术特殊性的书法作品，表现出书法的字法之理、字法之技、章法之计、墨法之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我们先看汉字的形态。汉字在方块形内有一种潜在的审美理想，书法家对汉字美的卓越的创造，使一字就可以有千种意态，传达万种风情。美学家宗白华说：“中国字在起始的时候是象形的，这种形象化的意境在后来‘孳乳浸多’的‘字体’里仍然潜存着，显示着形象里面的骨、筋、肉、血，以至动作的关联……”。汉字将文字符号与艺术符号共载于一体之内，始终结伴而行，形成了与其他纯粹表音文字不同的二重组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在书法中，象形字及合体的表意字、形声字，从字到整个文字体系，无不流淌着生命律动的勃勃生机，直观而真实地体现了“囊括万殊，裁成一相”（唐·张怀瓘《书断》）的书法审美理想。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汉字潜隐着深层意蕴之美。这种意蕴美包含形式美、结构美、生命美、流动美。书法的意境美，存于笔，存于字，存于章法，存于个性，更存在于书者的人生和感情之中，于是可以化万物于笔中，在挥洒之间创造文字之美，表现一种文化质感。汉字的结构之美体现着齐整与参差的美、部分间的和谐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书体是随着字体发展变化而变化，逐渐从字体中分离出来，独自形成具有独特风格的汉字书写体系。书体侧重于艺术手法，强调其独特的书写形式。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早期的书体就是指字体，如甲骨、大篆、小篆、隶书、草书、楷书等。到了隋唐，字体开始演化成不同的风格，如欧、诸、柳、颜。隋唐之后，又有苏、黄、米、蔡、赵、六分半等。书体是一种表现手段，书法之美可以通过不同书体来表现。书法的书体是汉字演变的附带品，千年以来，被聪慧的中国人挖掘出更多的艺术性，作为书法重要的表现载体而保留并发扬光大。鉴赏书法，离不开书体，对一幅书法作品的赏鉴评析，同样也绕不开书体。变化虚和的篆书、古朴独特的隶书、奔放恣肆的草书、淌云流水的行书、端庄华美的楷书，无不展示着书法的无与伦比的美。因此，鉴赏书法要“四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一看字法：“集点画成字”，通过违与和、正与斜、疏与密、增与减、向与背、松与紧、平与险、避与就的处理构成美的汉字形体，这就是书家理想的字法。字法的鉴赏，在于它的丰富多样性，其中蕴含了审美的理念和审美的方法。从“字法之理”上，要看“上紧下松”“左敛右伸”“点画呼应”“黄金分割”，品味“空间”“角度”“布局”“对比”这些技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二看笔法：笔法是以正确的用笔写出形态规范的点画。古往今来的书评都认为“凡是能给人以美感的用笔都应是有力度的”，这种力度，在传统书学中称为“笔力”，主要是以“圆”和“涩”为标准。鉴赏笔法的“折笔”和“提笔”，“驻笔”和“顿笔”，“衄（nǜ）笔”和“蹲笔”，“挫笔”和“抢笔”，判断点画有无“笔力”。比如自然之美的“屋漏痕”、率意之美的“锥画沙”、力度之美的“折叉股”、方式之美的“印印泥”等技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三看章法：章法是指安排布置整幅作品中的字与字、行与行之间呼应与照顾等关系的方法，是整幅作品的“布白”。不管章法如何排列，都要遵循“意前笔后”“选用字体”“纵横成幅”“首字领篇”“行气贯通”“一气呵成”“有法有化”的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四看墨法：墨法就是用墨的技巧。“燥”“润”“浓”“枯”是古人墨法追求的法则。由此，古人墨法大致可分为浓、淡、干、湿、焦五种。在此基础上，当代又衍生出：浓墨、淡墨、焦墨、干墨、湿墨、渴墨、涨墨、宿墨、冲墨等多种墨法。墨法在书法创作当中起着画龙点睛的作用，一直为书家们所重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书法艺术中的空间、节奏、意境、装饰是怎样的？意境该怎样理解，怎样鉴赏？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书法结字的原则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书法对汉字结构的再创造，便是结字。虽然每位书家的结字风格多有不同，但从审美角度看，结字自有一种基本的原则。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（1）平行与交叉。线条交叉的现象可分为直接交叉、交接、交叉之势三种。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（2）线的倾斜幅度。横平竖直，在小篆字中可谓不折不扣。隶书虽有波磔，但头、尾点基本在水平线上。楷书的横线则呈上倾幅势。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（3）角的性格。线的交叉，形成一定的角度。篆书多圆转少方折，草书多曲线少直折，隶书多直角或接近直角，楷书则锐、钝、直角交织在一起。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（4）中宫与四边。所谓九宫，即将方块以井字格开，分为九格，而中心部位为中宫。四边，即字的上下左右四面。四边向中心聚集，构成中宫与四边的关系。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（5）改变、省简与避让。书法作品中，许多点画都作过简省，以合整体的主次与疏密。偏旁之间或部分之间的关系也往往存在避让。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（6）敧正。在汉字点画中，横、竖为正，撇、捺为侧敧，书写过程中，横、竖之正也只是相对的。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（7）平衡与均衡。字须在整体上有平稳感，但结构内部却富有变化。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书法注意的其他事项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中，字与字之间的关系，各种书体字与字之间的关系处理，就是章法，包括用笔关系、点画关系、部位关系、字与字之间的关系、行与行之间的关系、前后关系及整体关系。章法要求书法的字与空白和各对比关系的呼应，必须达到实用和审美的合一。除了书法的空间，还有以下三点值得注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节奏。书法的节奏韵律要素是字的大小、重轻（虚实）、粗细、长短、正欹聚散。书法节奏的表现是：突出轻重、粗细、浓淡、枯湿、缓急、使转、呼应、避让等关系。也可以这样说，书法的节奏，不是技法，而是修炼，书法出于自然，书道同样也效法自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（2）意 境。“意境 ”之“意 ”者， 乃主体人之心境也；“境”，则是书法所显示出的情绪、格调。例如，雄强、豪壮、奔放、狂逸、峭拔、凝迟、端庄、沉着、淳厚、稚拙、奇古、险峻、跌宕、妍美、遒媚、绮丽、疏澹、高远、神健、潇洒、舒和、宽博、肃穆、深邃、纤劲、婉妙等。客观存在的“境”，表现为千姿百态的形式美、含蓄内敛的象征美、虚实共生的意境美。在书写诗词时，书者内心的诗境驱使书家手上的笔构成一幅幅不同意境的作品。例如，苏轼的《梅花帖》写到结尾，忽做狂草，那是奔放的诗句和奔放的情感所决定的。可以说，诗歌多面多维的审美意识结构，为书法作品提供了意境美的丰富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装饰。装饰包括书法技法的工巧和书法作品的装饰功用。清代伊秉绶隶书“工巧”特色明显。一方面，他追求老、辣、瘦、直的壮美境界，并把这种壮美境界和人格理想的追求糅合在一起，而另一方面，又不避工巧装饰的表现。例如，他所书隶书五言联“清诗宗韦柳、嘉酒集欧梅”，这一联中的“清诗”“宗”“集”等字将隶书齐整排叠的特色进一步发挥，使之更趋整饬。“清”字左旁三点，以三个横向笔画，偏于左上部。右旁“青”的上面三画，均取横向而尽情延展。极其齐整美观，而下部的“月”，特取瘦长的纵势，既与上部横向的三画形成强形式的反差，又使整个字的下部留出大片空白，形成上密下疏，上浊下清的格局，使欣赏者的视觉和心灵同时得到了满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艺术的装饰美的蕴意、气势等是图案及其他装饰形式无法可比的。其款式求美，既有寓意美，又有抒情美，追求格调美。利用现代独特的装饰材质和书法的形式，把汉字变成装饰画，去充分表现文字的美，可以达到一种全新的视觉效果。例如，通过对书法的形体和文字的寓意进行探索与研究，找出那种有利于装饰造型的书写方法来进行构思、改变和装饰，以求与形态夸张又朴质的古文字相协调，采用书写、画、刻、印等手段，绘制出更有气势、意境的书法饰品。同一个字，在甲骨、篆、隶、楷、行、草中能产生各种不同的装饰美感，将其巧妙地变化，突破常规，可升华饰品书法的装饰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随着现代艺术的不断创新，书法艺术装饰也在更新，这不仅丰富了现代设计的装饰形式和内涵，而且让中国古老书法艺术的美在饰品中得到充分体现。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起于用笔，基于结字，成于章法，美于气韵”。从汉字的产生，到书法艺术技法的积累，从书法风格的变迁，到民族思维方式的寄托，无不是处在中华文化的影响之下，无不是以一个侧面体现着中华文化的艺术精神。有赖于此，书法艺术就具有了深刻的内涵。具体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喻物性：最早的书法是用自然之美来说明书法之美的，所以常用对人、书体、笔画等比喻来表书法的内涵。“王羲之书字势雄逸，如龙跳天门，虎卧凤阙”是对人的比喻；“盖草书之为状也，婉若银钩，漂若惊鸾，舒翼未发，若举复安”是对书体的比喻。“横如千里阵云；竖如万岁枯藤；点如高峰坠石”是对点画的比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缘情性：书法是可以表达内心感情的。唐人张怀瓘在《书断序》中道：“或寄以聘纵横之志，或托以散郁之怀”，是借书法抒发生活感情。“然后凛之以风神，温之以妍润，鼓之以枯劲，和之以闲雅，故可达其情性，形其哀乐”。唐人孙过庭《书谱》的书论，表达感情可谓丰沛充盈、言简意赅。伦理性：儒家认为美必须蕴含善，这是中国美学的思想基础。由此而论，欣赏书法也是在欣赏人格。唐人柳公权的“心正则笔正”说的就是作字应先做人的道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中国书法艺术所要表现的正是中国文化的特色，传达一种或稳重或轻灵或刚劲或柔和的意境，儒家的刚、道家的柔、释家刚柔兼之，对中国书法的发展都产生了极大的影响。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儒家思想“天人合一”强调书者须悉心在涵养上追求理想人品的完美。格物、致知、诚心、正心，修身、齐家、治国、平天下。“中庸之道”主张书法要在书体、形质、境地三个方面达到“中和”，因此，“清整、温润、闲雅”为作书三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道家的朴素辩证思想，讲意象、讲美的相对性和多样性，以无声无色的美，追求天然淡泊的美的境界，体现在书法作品的布局上，恰到好处的空白，与汉字的结构相得益彰，给人以遐想的空间。而墨的浓与淡，势的缓与急，力的刚与柔，线的丰与瘦，点的方与圆则正体现了道家的辩证思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释家对书家墨迹的保存及发展起到了很大的推动作用。例如，苏轼善于以佛学修养来解释书法的功夫，而以苏、黄、米为代表的一些宋代书论也是从禅宗而来。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书法艺术在当代具有提振精神的作用。人们在欣赏与创作书法时，常常把自己还原成了历史、传统、文化的倾听者与追问者，用心去感悟、领悟，它就将艺术与世界双重奥秘展示出来了，并指明人们走向精神提升诗意的栖居之路。书法具有陶冶性情的作用。书法深厚的文化底蕴，有助于人的身心健康发展，挥毫运笔须凝神静思，精力集中，专心致志，心境处在一个相对松弛的状态。这就是修身养性、陶冶情操的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是中国文化的审美表征，作为中国文化的重要组成部分，呈现出中华特有的审美人格和心灵世界，并以其特立独行、源远流长而在世界文化史上具有不可忽略的重要地位。在众多的东方艺术门类中，书法最集中、最精妙地体现了中国精神追求。书法的审美特征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线条飞动——书法艺术的本体特征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书法的线条具有生命律动感。依于笔，本乎道，通于神，达乎气。这是一种以刚雄清新的生命为美的书法美学观，是一种以书法线条与天地万物和人的生命同构的书法本体论。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笔意墨象——书法艺术的精神迹化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作为时空拓展的精神迹化，是由笔势、笔意、墨法和心性共同完成的。在书法的节奏韵律中融入书者的天趣神韵、个性情意，在线条点画之“形”中，渗入书家精神等审美意向，“以意造象”“因象寄意”。自古以来的“如绵裹针”“渴骥奔泉”，表现在“颜筋柳骨”和“铁画银钩”中，呼唤着人性的回答和审美心态的对应，就是审美的“对话”、艺术的“品味”的“心觉意含”。以线达情，“大音希声，大象无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目击道存——书法精神的本质直观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最高的书境是“目击道存”。在意象的抽象线条中展现出人的胸怀襟抱，与心相通——“书者散也”，与道相通——“以形媚道”，与人生相通——“书人不朽于千古”。书法即书道。中国文化哲学讲求书法四品——神品、妙品、逸品、能品。书法从根本上说是书品与人品。人们创作和欣赏书法，除了怀古之幽情，更多的是直指人的心性，把人还原成历史的倾听者和追问者，沉潜到文化的深层去对话、释疑。这样，历代书法杰作在新的历史语境中获得了新的哲学和文化的解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众妙之门——当代书法的意义定位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当代书法家们以书法线条取代立体光影，以水墨晕染代替色彩涂抹，以线性笔意的抽象打破团块结构的具象。在当代，书法正在发生着审美转型，无论是用笔、用墨、结体、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章法，乃至墨象笔意，气韵灵性都发生着新的改变。这种转型是在继承和发扬的基点上的扬弃与再生。生生不息的中国文化将在新的历史契机中，使现代性书法成为现代人的心性灵魂的呈现，成为现代文化价值生成的审美符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书法艺术鉴赏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书法的起源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先秦时期是中国书法的初阶，其中包括商、西周及春秋、战国阶段。早在距今 9 000 年前，上古先民已在龟甲或牛骨上契刻符号，此为甲骨文的起源。金文是铸在青铜器上的铭文，西周时期的金文具有代表性，如散氏盘等。大篆是西周后期汉字的演变，特征为线条化与规范化，其中“石鼓文”是大篆的代表，被誉为“书家第一法则”。小篆在春秋战国时期出现，其突出变化是地域风格的增强和向装饰化倾向演变，铁足铜鼎铭文即为小篆的例证。总体来看，先秦时期汉字书法已具备使用笔、结体、章法等必备要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书法的发展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秦汉时期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汉字变迁明显，如大篆发展为小篆，隶书发展成熟，草书进化为章草，行书与楷书初现。其中，《阳陵虎符》是秦小篆的重要遗存，有很高的艺术和历史价值。隶书的发展开始于战国，秦时期得到进一步推广和应用，现存的秦隶书遗迹主要有简牍与瓦文陶文两类。《云梦睡虎地秦简》的书写风格变化大，呈现篆隶过渡特点，而隶书元素已非常突出。另一出土资料是陕西凤翔县高庄出土的有铭文的陶缶，其文字与云梦秦隶相似，显示隶书应用已有一定普遍性，尽管艺术处理显得较为幼稚，表明当时隶书正处于发展阶段。秦汉时期文字的变迁及书法家的出现，对后世书法的发展影响深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两汉时期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隶书的艺术价值在于其精湛的技巧和独特的美感。它注重规范和准确性，每一笔每一画都经过精心的设计和施展。隶书的线条流畅而有力，字形工整端庄，给人一种庄重而稳定的感觉。隶书的艺术价值不仅体现在其独特的风格和技巧上，还体现在其对后世书法的影响上。这一时期，汉篆、汉隶、碑刻、章草、今草、缪篆都有非凡的表现，已经出现了著名的书法大家，东汉的蔡邕和汉末的张芝，都在书法上有着巨大的贡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魏晋南北朝时期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魏晋南北朝时期是中国书法艺术发展的重要阶段。在魏晋时期，书法家钟繇和卫觊成为今体书法的开宗立派之祖。钟繇擅长楷书，被尊为“楷书鼻祖”，他的作品保留了隶书的笔风，线条流畅、字形工整，结构布局精妙。卫觊则在隶书上注重装饰性的用笔，并强调细节处理。同时，曹魏的碑刻也在魏晋时期繁荣发展，成为书法艺术的重要组成部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两晋时期，出现了许多书法大家，其中以王羲之最为著名。王羲之的作品《兰亭序》和《黄庭经》被誉为书法绝品，展现了他超凡的艺术境界和独特的心境。陆机是西晋时期著名书法家之一，他的《平复帖》被称为“法帖之祖”，以章草书写，笔劲健硬，行气自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南北朝时期，中国书法艺术进入北碑南帖时代。魏碑是这一时期最为突出的书法风格，特别是北魏的碑刻。南朝出现了许多著名书法家，如羊欣和郑道昭，他们的作品展现了独特的艺术风格和个人特色。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隋唐五代时期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隋唐五代时期是中国书法艺术发展的重要阶段。在隋代，有丁道护、智永、释智果和薛道衡等书法家，他们对后世的书法发展产生了影响。隋代碑刻和墓志书法流传较多，展现了不同的风格和特点。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唐代，书法艺术达到了巅峰。初唐时期，欧阳询、虞世南、褚遂良和薛稷等人代表了初唐的书法风格。盛唐时期，颜真卿、柳公权、怀素、张旭等名家出现，他们在楷书、行书、草书和篆书等领域都有杰出的贡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颜真卿和柳公权都被列入“楷书四大家”，他们的书法作品具有雄浑、磅礴的气势，对后世产生了深远影响。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晚唐时期，尽管国势逐渐衰落，书法的发展相对停滞，但仍有一些优秀的书法家出现，他们的作品展现了独特的艺术风格和个人特色。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五代时期由于战乱和政局不稳，书法艺术整体上呈现出复杂的局面。在五代十国时期，杨凝式成为书法艺术的中流砥柱，他的书法风格奇险雄杰，师法唐代名家，并融合了魏晋书法的风格和技巧。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宋元明清时期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宋代书法注重意境表现，追求哲理性、书卷气和风格化。蔡襄、苏东坡、黄庭坚、米芾等书法家以独特的作品展现出新的审美意境。蔡襄以端庄稳健的楷、行、草书著称。黄庭坚创造了雄浑沉着的苏体草书。苏东坡书法豪放不羁。米芾草书多姿多彩。南宋时期，吴说、赵佶、陆游、范成大、朱熹、文天祥等书家延伸了宋代书法意境。吴说的“游丝书”线条流畅。赵佶的瘦金体书法刚劲有力。陆游大胆奔放。范成大多样化。朱熹楷书规范，充满古风。文天祥刚健有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元明时期书法名家较少出现。赵孟頫、康里巎巎奇崛于元代书坛。明代出现董其昌、文徵明等书法家，几乎完全继承了赵孟頫的格调。董其昌楷书有颜真卿、杨凝式风格。文徵明温润秀劲，具晋唐风韵。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清代书法突破宋元明以来的帖学，碑学兴起。刘墉、翁方纲、金农等书法家展现新气象。晚清书法家有曾国藩、朱耷等。曾国藩主张南北兼顾，留下巨型书法作品。朱耷书法苍凉萧索，具艺术韵味。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近现代时期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近代中国的书法在变革中逐渐走向多元化。梁启超、于右任等书法家开创了新的艺术路径。梁启超提倡以法度为本，注重书法的结构和形态，他的书法力求规整、端庄， 注重书法的艺术性。于右任则形成了独特的个人书风，他的书法笔力雄浑有力，充满了生命力。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近现代时期的书法经历了不同阶段的发展和变革，书法家们积极探索创新，形成了多样而富有个性的艺术风格。他们融合了传统与现代、东方与西方的元素，为中国书法注入了新的活力，对后世书法的发展产生了深远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展望未来，书法将继续发展与创新。随着科技的进步和全球交流的加强，书法与数字技术的结合会产生新的艺术形式和表达方式。同时，保护和传承传统书法的重要性也不可忽视，需要更多的努力来弘扬和推广这一宝贵的文化遗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历史上为书法发展做出过重大贡献的书法家有哪些呢？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李斯（秦篆第一人）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李斯被誉为秦篆的第一人，他以独特的篆书风格和创新的书写技巧，为秦朝的篆书发展做出了重要贡献。他的作品充满力量和稳重感，字形刚劲有力，章法布局严谨，体现了秦朝时期强大的统治力和雄伟的气势。其中最著名的作品是《泰山刻石》，这块碑刻以其独特的笔法和浑厚的墨色展现了李斯精湛的篆刻技艺及对文字形态的准确把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程邈（隶书之祖）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程邈被尊称为隶书之祖，被羁押在监狱里时创制了隶书体，这种书体在书法的发展和演变过程中是一个重要的转折点。以其规范的字体和端庄的书写风格而闻名，程邈的隶书作品具有清晰的结构和准确的笔画，字迹流畅而有力，行间之美令人叹为观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钟繇（正书之祖）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钟繇被誉为正书之祖，他的正书作品充满了儒雅和文人气质，具有端庄、清秀的特点。他的字体规范、书写流畅，注重笔画的形状和结构，注重整体的平衡和谐。其中，最著名的作品是《宣示表》，这些作品展现了钟繇对正书书法的深刻理解和高超技艺，使他成为正书流派的奠基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刘德升（行书之祖）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刘德升被尊称为行书之祖，他的行书作品独具个性，行笔自如，气势雄浑，给人一种奔放豪迈的感觉。他的字体流畅、书写灵动，注重笔画的连贯和变化。明陆深《书辑》云：“德升小变楷法，谓之行草。兼真谓之真行；带草谓之草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张芝（“草圣”）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张芝被誉为“草圣”，他的草书作品狂放豪迈，字迹跌宕起伏，犹如蔓草藤蔓般自由自在。他的字体纵横交错，笔画扭转变幻，给人以独特的审美享受，为后世草书的发展开辟了新的天地。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“二王”（王羲之和王献之）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王羲之和王献之被誉为书界的“二王”，他们的作品以楷书为主，具有清秀、婉丽的特点，字体秀美、笔画优雅。他们注重笔画的流畅和形态的变化，追求字体的自然和谐。王羲之最著名的作品是《兰亭集序》，王献之的代表作品有《洛神赋十三行》《中秋帖》《鸭头丸帖》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 楷书四大家（欧阳询、颜真卿、柳公权、赵孟頫）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欧阳询、颜真卿、柳公权、赵孟頫被誉为楷书四大家，他们的作品字体庄重、规整，笔画刚劲有力、雄浑深邃，展现了中国楷书的威严和尊贵。颜真卿的《颜勤礼碑》和柳公权的《陈子昂碑》被誉为楷书的经典之作，具有极高的艺术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8. 黄庭坚和苏轼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黄庭坚和苏轼的作品兼具诗词和书法的双重艺术价值。黄庭坚的书法风格清秀俊逸，笔画洒脱自如，作品充满了诗意和韵味。苏轼的书法作品激情澎湃，笔力雄健有力，展现了豪放洒脱的个性。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9. 米芾和董其昌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米芾和董其昌的作品对中国书法的发展产生了深远影响。米芾的书法作品奔放豪迈，墨色浓郁，字迹有力，展现了他对书法自由创作的追求。董其昌的作品注重笔画的规整和结构的平衡，字迹秀美流畅，体现了他对传统书法的继承与创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10. 曾国藩和祁寯藻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曾国藩和祁寯藻是清代著名的书法家，他们在书法领域取得了卓越的成就。曾国藩的书法作品工整规范，字体清秀、流畅，展现了他对传统书法的继承和创新。祁寯藻的书法作品独具个性，字体磅礴有力，笔画激情四溢，体现了他对书法艺术的独特见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11. 梁启超和于右任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梁启超和于右任是近代著名的书法家和政治家，他们以其杰出的书法才华和政治见解而著名。梁启超的书法作品庄重典雅，字体清秀秀丽，展现了他对传统书法的继承和发展。于右任的书法作品激情洋溢，字体挺拔有力，体现了他对书法艺术的个人追求。他们的作品不仅具有艺术上的独特魅力，还体现了他们对国家和社会的深刻关怀，为中国书法的繁荣发展做出了卓越贡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书法在中国文化中的地位和意义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书法是中国传统文化的瑰宝，承载着丰富的文化内涵和价值观念。不仅是一种艺术形式，更是精神的表达和文化的传承。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自古以来，中国人视书法为一门崇高的艺术，它被视为文人雅士的重要修养和自我表达方式。书法作为一种视觉艺术，通过书写的笔墨、结构和布局展示了独特的审美观和美学追求。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传统文化强调礼仪、道德和人文关怀，而书法作为传统文化的重要组成部分，通过文字的书写和书法的表达，传递了丰富的道德教化和人文关怀的内涵。书法承载了历史的记忆和文化的积淀，通过书写和欣赏书法作品，人们能够更好地理解和传承传统文化的精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中国书法在世界范围内享有盛誉，被誉为东方艺术的瑰宝。它体现了中国人民对于文化传统和精神追求的独特表达，展示了中国文化的魅力和独特性。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书法与中国传统文化的融合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作为一种修身养性的方式，书法要求人的内心要纯正、宁静，修身齐家必须从内心开始。通过书写和欣赏书法作品，人们能够沉浸于审美的境界中，培养个人仁爱之心、恭敬之心、诚信之心，提升自身的道德修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书法家在创作过程中，强调自然之道、顺应自然，从而追求笔墨的自然流转，力求达到自然、自由、灵动的境界。书法家通过笔墨、气息的流转，表达内心与自然的融合，追求内心的宁静与心境的和谐。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与其他艺术形式之间存在着密切的交互影响。诗词与书法相辅相成，诗人的妙笔生花和书法家的独特笔墨相互启发，二者共同展示了语言和形式的艺术之美。音乐与书法相通，音乐的韵律和节奏对书法的笔画有所启发，书法作品 也 可 以通过形象、气势来表达音乐的旋律和节奏。绘画与书法相伴，二者共同探索艺术的无限可能，通过笔墨的运用和构图的创作，既可以独立表达，也可以相互借鉴，形成艺术上的相互交融和互补。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书法的文化符号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的精神境界书法作品的结构与布局是书法艺术的重要组成部分，追求一种和谐与秩序的美感。在书写过程中，书法家通过精确的笔画安排和字形的布局，创造出整体均衡、紧凑有序的视觉效果。良好的结构与布局使作品呈现出美感与韵律，并且能够引发观赏者内心的平静与舒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作品中的字形、笔画和字意等元素都承载着丰富的文化符号与象征意义。每个字形的构造与演变都与历史、哲学、文学和道德等方面的文化紧密相关。通过独特的字形和笔墨之美，以及深厚的文化内涵，传递着丰富的文化信息和人文情怀。书法的文化符号的传递和象征意义的体现，使观赏者在欣赏作品的过程中，既能领略艺术之美，又能体验到深远的文化共鸣，丰富了书法的内涵和意义，同时也促进了文化的传承和交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通过练习和创作，书法可以培养人的耐心、专注力和毅力。通过书法的修习，人们可以培养自律、自省和自我约束的品质，实现内心的修身与养性。在书法的实践中，人们可以增强内心的平衡和稳定，提升个人的心灵质量和生活品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书法的审美愉悦与人文关怀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具有独特的美感和艺术价值，通过其优美的字形、流畅的笔墨和独特的章法，能够给人们带来审美愉悦。观赏书法作品时，人们可以沉浸于字与字之间的韵律和美感，感受到艺术给予人们的美的享受和心灵的愉悦。同时，书法作品也传递着对人文关怀、情感表达和社会价值的关注。书法家在作品中常常表达对社会、自然、人生等方面的思考和关注，通过艺术语言和形式传递人文情怀和对社会的关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书法的传承与发展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传承与创新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书法的传承是保护和弘扬传统文化的重要任务。传统书法家的作品是学习和研究的重要资料，通过传承和学习传统书法的技法、风格及精神，可以延续传统文化的瑰宝。同时，书法艺术家在传承传统的基础上，可以尝试新的表现方式和艺术形式，以适应现代社会和审美需求，推动书法艺术的发展与创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影响与挑战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数字时代，书法面临着新的挑战和机遇。数字技术的运用书法的创作、传播和交流方式发生了巨大变化。通过数字媒体，书法作品可以更广泛地传播和展示，观赏者可以通过网络欣赏和学习书法。同时，数字工具也为书法创作提供了新的可能性，艺术家可以在电子设备上进行书法创作和编辑，拓展了书法艺术的创作领域。然而，数字时代也带来了一些挑战，如虚拟书法的出现可能对传统技艺的传承产生影响，需要审慎对待数字技术在书法艺术中的应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书法的审美意趣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书法作为一门艺术形式，展现出独特的审美意趣，通过线条、笔墨、结构和空白等元素的运用，呈现出深邃、雅致和独特的美感。下面将结合具体的举例来说明书法中的审美意趣。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线条之美。在书法作品中，线条流畅而富有韵律感。例如，狂草的字形优美流畅，线条跌宕起伏，呈现出诗人波动起伏的情绪。这种线条的变化和力度的表达使作品更具张力和感染力，使观者能够感受到作者的情感与意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笔墨之美。书法中的笔墨运用是至关重要的。例如，陆机的《平复帖》以其墨色浓淡变化和渲染效果而闻名。墨色的深浅、粗细和质感的运用赋予作品以立体感和层次感，增强了作品的艺术张力和视觉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章法之美。书法作品的结构体现出和谐与平衡感。以欧阳询的《九成宫醴泉铭》为例，其字形布局紧凑而有序，字与字之间的距离和比例处理得当，创造出整体稳定感和和谐之美。这种结构的布局和节奏感使作品更具动感和韵律，给观赏者带来视觉上的愉悦和美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空白之美。书法作品中的空白区域与实字形成鲜明的对比，创造出独特的审美效果。例如，被誉为中华第一帖的米芾《蜀素帖》中，字与字之间的空白被恰到好处地利用，形成了一种和谐而冲突的美感。空白的留白与余白给人以静谧感和思考的空间，使观赏者能够自由地想象与感受作品所传达的意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线条的流畅与韵律感、笔墨的浓淡变化与质感、章法的和谐与平衡感，以及留白，书法创造了一种独特的视觉体验和艺术享受。这种审美意趣是对生命、情感和自然的表达，展示了书作品所蕴含的深邃和内涵。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书法的审美内化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修身养性与书法。书法在中国传统文化中与修身养性紧密相连，通过书法的练习和创作，人们可以培养自身的耐心、毅力和专注力，同时借助于书写的独特氛围和情感表达，可以提升自我修养和塑造良好的道德风范。例如，张旭的《肚疼帖》是中国书法中的经典之作。这幅作品以优雅的笔墨和流畅的线条展现了作者内心所谓的“静谧”与“悠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专注与内心静寂。书法创作需要高度的专注力和内心的宁静。书写过程中的集中注意力和舒缓心情，可以培养人们的专注力，使他们能够超脱尘嚣，投入书写的艺术境界中。例如，颜真卿的《祭侄文稿》展现了他内心深沉的情感和沉思的意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情感表达与个性体现。书法作品是艺术家情感表达的媒介，也是个性和文化自觉的体现。书法家通过自己独特的风格和表达方式，展现了丰富的情感和个性特征，同时也承载着自身的文化认同和创作理念。例如，苏轼的《前赤壁赋》，以其豪放洒脱的风格和独特的笔墨表现了个性与情感。借助饱满的笔墨和富有表现力的线条，将内心的激情和对人生的感悟完美地融入作品之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人文关怀与共情体验。书法艺术也关注着人类的共同体验和人文关怀。书法作品通过文字、形式和意境的表达，与观者建立情感上的共鸣和共情体验。例如，《米芾行书》通过奔放自如的笔法和充满生命力的线条，展现了书家对生命、自然和人文的关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书法审美意趣与内化的关联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通过审美意趣的内化，个体与艺术作品可以产生共鸣与融合，而内化对审美意趣的影响则使其得以深化与延续。这种相互促进与互动不仅体现在书法艺术的个体层面，还在整个艺术领域产生积极的影响。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个体与书法作品的共鸣与融合。当个体通过欣赏书法作品，感受到其独特的韵味和美感时，审美意趣开始在个体内部形成。这种内化过程是个体对书法艺术进行深入体验和理解的过程，个体通过情感、理性和感性的交织，将书法作品中的美感与自身的情感和思维相融合，产生共鸣。例如，当一个人欣赏到一幅书法作品中所表达的坚韧与力量时，他的内心也会被激发出相应的情感，从而与作品形成共同的精神境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内化对审美意趣的影响。审美意趣的内化是将其融入个体的思维和行为中，成为其价值观和生活态度的一部分。内化使审美意趣与个体内心的认知和情感相结合，深入到日常生活中。举例来说，当一个人通过不断欣赏和学习书法作品，将书法的审美理念融入自己的生活中时，他对美的追求和对艺术的敬重会成为他行为的指引，使其在生活中形成一种追求卓越、追求美好的态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内化和书法艺术的促进与互动。内化的审美意趣推动艺术创作的提升与丰富。通过深入理解和体验书法作品，个体内化的审美意趣可以为艺术家提供灵感和创作的方向，激发出更加丰富和独特的艺术表达，也为观赏者赋予更深层次的审美体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当观赏者在欣赏书法作品时，他们可以通过对作品内涵的理解和感悟，进一步提升自己的审美能力和欣赏水平，从而获得更加深入和细腻的艺术体验。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书法的审美意趣与内化相辅相成，通过对线条、笔墨、结构和空白的审美追求，人们可以体验到书法艺术的独特美感与表现力。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同时，书法艺术的审美意趣在个体心灵中的内化，不仅提升了修身养性和个人情感表达能力，还促进了人与艺术之间的共情体验和人文关怀的展现。</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展示书法艺术综述</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简述书法审美意趣与内化的关联。</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w:t>
            </w:r>
            <w:r>
              <w:rPr>
                <w:rFonts w:hint="eastAsia" w:ascii="宋体" w:hAnsi="宋体" w:cs="宋体"/>
                <w:b w:val="0"/>
                <w:bCs/>
                <w:color w:val="C00000"/>
                <w:kern w:val="2"/>
                <w:sz w:val="21"/>
                <w:szCs w:val="21"/>
                <w:lang w:val="en-US" w:eastAsia="zh-CN" w:bidi="ar"/>
              </w:rPr>
              <w:t>实践内容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中国书法鉴赏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一、实训内容及目的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掌握书法艺术的发展概况，能正确说出各个时期书法艺术的特点、代表书家及其作品，能对任意给出的书法作品进行赏析。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实训题目：《兰亭序》《祭侄文稿》《九成宫醴泉铭碑》及部分专业教师书法作品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二、技术标准及要求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根据学生实训完成情况，分为优、良、及格和不及格四个等级，具体要求如下：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优：能结合作品的创作背景，对书家及其作品本身进行正确品鉴，表达流畅。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良：能对书家及其作品进行较为准确介绍，表达较为流畅。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及格：能在教师的提示下，进行品鉴。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不及格：表述错误，对书家及作品缺乏正确认识。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三、实训器材和用具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文化市场经营与管理专业多媒体实训室，部分教师书法作品。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四、实训操作步骤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1、教师出示相关实训题目；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3、学生课堂实训（讨论或者单独完成）；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4、教师巡回辅导，进行点评和打分；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5、教师根据实训的具体情况进行实训总结。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通过教师讲解，运用知识完成实践任务。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2"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实践内容，让学生能结合作品的创作背景，对书家及其作品本身进行正确品鉴，表达流畅。</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简述《兰亭集序</w:t>
            </w:r>
            <w:bookmarkStart w:id="0" w:name="_GoBack"/>
            <w:bookmarkEnd w:id="0"/>
            <w:r>
              <w:rPr>
                <w:rFonts w:hint="eastAsia" w:ascii="宋体" w:hAnsi="宋体" w:cs="宋体"/>
                <w:bCs/>
                <w:kern w:val="2"/>
                <w:sz w:val="21"/>
                <w:szCs w:val="21"/>
                <w:lang w:val="en-US" w:eastAsia="zh-CN" w:bidi="ar"/>
              </w:rPr>
              <w:t>》作品的创作背景。</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教师应加强自身的思想认识，对待学生不能情绪化，应该用信心耐心和诚心去感染每一位学生，从而为学生提供良好的学习榜样。</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雅黑">
    <w:panose1 w:val="020B0503020204020204"/>
    <w:charset w:val="86"/>
    <w:family w:val="swiss"/>
    <w:pitch w:val="default"/>
    <w:sig w:usb0="8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lNjgzMjI3MjA2NDk3ZGIyMWMzNTczOWViNWQ5N2QifQ=="/>
    <w:docVar w:name="KSO_WPS_MARK_KEY" w:val="4e647f06-a9d2-446f-befb-62e5cdf4f63b"/>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3CFFE904"/>
    <w:rsid w:val="3FDF52F0"/>
    <w:rsid w:val="436C72A2"/>
    <w:rsid w:val="44B33A23"/>
    <w:rsid w:val="68C508F6"/>
    <w:rsid w:val="690A0478"/>
    <w:rsid w:val="6EFF2889"/>
    <w:rsid w:val="76FE0FF8"/>
    <w:rsid w:val="7F75CA91"/>
    <w:rsid w:val="BBFF336A"/>
    <w:rsid w:val="E5FD20F1"/>
    <w:rsid w:val="EB9BAD13"/>
    <w:rsid w:val="EFEABA33"/>
    <w:rsid w:val="FBFD899D"/>
    <w:rsid w:val="FD1FBC0C"/>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14881</Words>
  <Characters>14963</Characters>
  <Lines>1</Lines>
  <Paragraphs>1</Paragraphs>
  <TotalTime>101</TotalTime>
  <ScaleCrop>false</ScaleCrop>
  <LinksUpToDate>false</LinksUpToDate>
  <CharactersWithSpaces>15026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2021-06-12T18:03:00Z</dcterms:created>
  <dc:creator>DELL</dc:creator>
  <cp:lastModifiedBy>WPS_1672826785</cp:lastModifiedBy>
  <dcterms:modified xsi:type="dcterms:W3CDTF">2024-07-19T01:52:16Z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A8E2DC1A44CC95E1744491664B36A26B_43</vt:lpwstr>
  </property>
</Properties>
</file>