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7</w:t>
      </w:r>
      <w:r>
        <w:rPr>
          <w:rFonts w:hint="eastAsia" w:ascii="Times New Roman" w:hAnsi="Times New Roman"/>
          <w:b/>
          <w:bCs/>
          <w:sz w:val="28"/>
          <w:szCs w:val="28"/>
        </w:rPr>
        <w:t>课  中外舞剧鉴赏</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中外舞剧鉴赏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了解舞剧及舞剧音乐的产生与演变。</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通过学习与练习掌握中外舞剧音乐的代表曲目。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中外舞剧鉴赏</w:t>
            </w:r>
            <w:r>
              <w:rPr>
                <w:rFonts w:hint="eastAsia" w:ascii="Times New Roman" w:hAnsi="宋体"/>
                <w:bCs/>
                <w:szCs w:val="20"/>
              </w:rPr>
              <w:t>，培养学生对中西方音乐文化精髓的理解，创设文化氛围感，增强学生对舞台表现的兴趣，促进文化艺术素养的提升。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舞剧及舞剧音乐概述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西方舞剧的形成与发展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展示学习与思考（一）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一、舞剧及舞剧音乐概述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舞剧是以舞蹈为主要表现元素，与其他艺术中的音乐、戏剧、文学、美术（布景、灯光、道具、服饰等）紧密结合的一种综合艺术形式。舞剧以表情性和动态性的舞蹈动作与造型为基本语言，舞剧中的舞蹈可分为情节舞和表演舞两类，能表现特定的人物和一定的戏剧情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舞剧在西方通称为芭蕾（Ballet）。1832 年，在舞剧《仙女》中首次运用“足尖舞”技巧，标志着芭蕾已经发展成为一种独立的艺术形式。而《吉赛尔》《火鸟》《罗密欧与朱丽叶》《梅亚林》等剧目的相继出现，好似颗颗璀璨明亮的星星，缀挂在芭蕾舞艺术的星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 世纪初，芭蕾进入浪漫主义发展时期。在这一时期，芭蕾音乐与舞蹈的关系再也不是一种简单随意的伴和关系，作曲家们对芭蕾音乐做了种种改革，使其具有较完整的艺术构思，芭蕾音乐已开始为戏剧内容服务。19 世纪末，柴可夫斯基创作的三部舞剧音乐《睡美人》《天鹅湖》《胡桃夹子》，对提高芭蕾音乐的艺术性做出了重要贡献，成为具有划时代意义的作品。他在作品中引入交响音乐特征，将音乐与作品内容和舞台动作紧密结合在一起，尤其是主题发展变化手法的运用，很好地刻画了人物的性格，加深了作品的戏剧性，使音乐成为芭蕾舞的“灵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音乐在舞剧中有着重要地位。舞剧音乐是作曲家为各种类型的舞蹈所写的音乐，通常包括序曲、各种舞曲、场景音乐、幕间曲等，它并不仅是被动地烘托气氛、击打节奏、明示速度，还是塑造人物形象、揭示人物心理、刻画人物性格、描绘戏剧情节等重要表现手段，因此独立性较强。当今舞剧音乐主要包括芭蕾音乐、民族舞剧音乐与现代舞剧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二、西方舞剧的形成与发展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舞剧，即“芭蕾”，起源于文艺复兴时期的意大利，形成于 16 世纪的法国，经过几百年的演变发展，已成为世界性的舞蹈艺术。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早在 11—12 世纪，意大利已经产生了资本主义生产关系，早期工商业的发展给民间歌舞艺术带来了繁荣的景象。1489 年，意大利人贝尔贡泽奥·博塔为庆祝米兰公爵结婚，根据希腊神话题材编排了芭蕾舞剧《奥菲欧》，剧中每个舞蹈与歌唱的场面均被巧妙地安排在宴会席间，起烘托气氛的作用。芭蕾史学家把这种形式称为“席间芭蕾”，认为《奥菲欧》是第一部真正的宫廷芭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这种娱乐性的芭蕾传入法国宫廷后盛行了近百年，1581 年，《皇后喜剧芭蕾》的诞生，使法国有了第一部完整情节的芭蕾舞剧，这是博若瓦叶根据荷马史诗《奥德赛》中西尔科的传说创作的，是芭蕾与戏剧相结合的产物。法国国王路易十四十分喜欢芭蕾，于 1661 年在巴黎成立皇家舞蹈学校，改变了历来女角男扮的陈规，规范了芭蕾的动作和舞步，使芭蕾艺术在法国得到了发展。同时，吕利、拉莫等音乐家在歌剧中插入芭蕾舞，形成“歌剧芭蕾”体裁。在吕利 1681 年作曲的《爱神的胜利》剧中，第一批职业女演员加入了演出。其后，拉莫创作了《殷勤的印度人》等芭蕾舞剧，进一步发展了音乐中和声、配器等表现手法。18 世纪，让·乔治·诺维尔取消了表演时戴的假面具，并提出了“情节舞剧”的主张，将机械式的动作舞蹈改革成为戏剧化的舞剧，从而使芭蕾逐渐脱离歌剧而成为一种独立的舞台表演艺术，并流传到欧洲各国。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 世纪，舞剧得到进一步发展，音乐在舞剧中已成为不可分割的一部分。比较重要的芭蕾音乐作品有《仙女》《吉赛尔》《葛蓓莉亚》和《希尔维亚》，它们都是法国浪漫主义芭蕾的代表作品。在俄国沙皇彼得大帝末期的 17 世纪，芭蕾已在俄国兴起，至苏联时期，芭蕾舞得到很大发展。作曲家柴可夫斯基，舞剧编导伊凡诺夫、彼季帕，舞蹈家巴普洛娃等把芭蕾舞艺术推向了世界高峰，创作了闻名于世的芭蕾舞作品《天鹅湖》《睡美人》《胡桃夹子》。俄国开始有了一流的芭蕾舞音乐。此后，最有名的芭蕾舞者大半都是俄国人。19 世纪中期，浪漫主义思潮涌进芭蕾艺术领域，芭蕾迎来了辉煌、灿烂的成熟时代。芭蕾从内容到形式都发生了根本性的变化。这个时期，芭蕾舞在技术上也有了创新，足尖站立技术产生并迅速推广，足尖舞功成为芭蕾的一大要素。芭蕾的主要形式有独舞、双人舞、三人舞、四人舞、群舞等。1832 年，菲利普·塔里奥尼创造的《仙女》首次运用了脚尖技巧，标志着浪漫主义芭蕾的诞生。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到了 20 世纪，芭蕾出现了众多的流派，芭蕾音乐也精彩纷呈，比较重要的芭蕾音乐作品有斯特拉文斯基的《火鸟》《彼得鲁什卡》《春之祭》，拉威尔的《达芙妮与克罗埃》，德彪西的《游戏》，法雅的《三角帽》，巴托克的《木雕王子》，等等。1920 年以后，美国也出现了一些优秀的芭蕾音乐，如科普兰的《小伙子比利》《牧区竞技》，伯恩斯坦的《自由鸟》，等等。十月革命后的苏联，有肖斯塔科维奇的《黄金时代》，哈恰图良的《加雅涅》《斯巴达克》，普罗科菲耶夫的《小丑》《罗密欧与朱丽叶》和《灰姑娘》，等等。此外，还有许多根据交响乐改编的芭蕾，这些剧目被称为“交响芭蕾”。交响芭蕾取材广泛，包括各个时代的交响曲，这些芭蕾舞一般没有情节，主要按照乐曲本来的结构呈现出的不同的主题和旋律，设计出不同风格的舞蹈，是一种由场景、服装、音乐和舞蹈营造的气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展示学习与思考（一）</w:t>
            </w:r>
            <w:r>
              <w:rPr>
                <w:rFonts w:hint="eastAsia" w:ascii="Times New Roman" w:hAnsi="Times New Roman"/>
                <w:b/>
                <w:szCs w:val="24"/>
              </w:rPr>
              <w:t>，</w:t>
            </w:r>
            <w:r>
              <w:rPr>
                <w:rFonts w:hint="eastAsia" w:ascii="Times New Roman" w:hAnsi="Times New Roman"/>
                <w:b/>
                <w:szCs w:val="24"/>
                <w:lang w:eastAsia="zh-CN"/>
              </w:rPr>
              <w:t>让学生更加仔细</w:t>
            </w:r>
            <w:r>
              <w:rPr>
                <w:rFonts w:hint="eastAsia" w:ascii="Times New Roman" w:hAnsi="Times New Roman"/>
                <w:b/>
                <w:szCs w:val="24"/>
                <w:lang w:val="en-US" w:eastAsia="zh-CN"/>
              </w:rPr>
              <w:t>地思考</w:t>
            </w:r>
            <w:r>
              <w:rPr>
                <w:rFonts w:hint="eastAsia" w:ascii="Times New Roman" w:hAnsi="Times New Roman"/>
                <w:b/>
                <w:szCs w:val="24"/>
                <w:lang w:eastAsia="zh-CN"/>
              </w:rPr>
              <w:t>，从而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简述西方舞剧的形成与发展。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展示学习与思考（</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三、中国舞剧的形成与发展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作为一门独特的艺术形式，中国舞剧于 20 世纪 30 年代初见端倪。舞剧艺术是舞蹈发展到一定高度后的产物，有着一定艺术要求和特性，如戏剧性基因、广博的题材容量、完整的人物塑造及综合多种形式的复合化呈现等，而 20 世纪初的中国舞蹈其自身发展还未成熟到足以产生综合性舞剧艺术的程度。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歌舞艺术在我国有着几千年的传统，但舞剧艺术起步较晚，仅 20 世纪 40 年代由我国舞蹈家吴晓邦创作了《虎爷》《宝塔牌坊》等少量作品。此后，戴爱莲、梁伦等新舞蹈艺术的先驱们为中国舞剧的发展做出了有意义的探索。1950 年的《和平鸽》拉开了中国舞剧新时期的序幕，中华人民共和国成立初期著名戏剧家、舞蹈家、音乐家、舞台美术设计家通力合作推出的这部大型舞剧，不仅在当时堪称文艺演出的盛事，而且对中国舞剧未来的发展产生了重大的影响。此后，中央实验歌剧院曾陆续创作演出了三部小型舞剧《盗仙草》《碧莲池畔》《刘海戏金蟾》，它们大都根据民间传说和戏曲剧目改编，在表现形式上，对源于戏曲的舞蹈动作进行了初步的提炼与改造。这几部小型舞剧的实践，为大型舞剧的诞生奠定了基础。1954 年北京舞蹈学院成立，先后有多位苏联芭蕾舞蹈专家应邀来华工作，他们在北京舞蹈学院比较系统地传授了俄罗斯学派的戏剧性芭蕾舞剧编舞法。在此后的几年里，中国舞蹈事业经过一定的积累和酝酿，于 1957 年推出了舞剧《宝莲灯》，这是中国当代第一部具有典型意义的大型民族舞剧。《宝莲灯》对于中国舞剧的发展具有重要的开拓意义，在国内外舞坛上都产生了不可忽视的影响。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就此，中国舞蹈事业步入了一个蓬勃发展的新阶段。1959 年，中华人民共和国成立后第一部芭蕾舞剧《鱼美人》诞生。随后相继推出《虞美人》《小刀会》《五朵金花》《红色娘子军》《白毛女》《丝路花雨》《文成公主》《奔月》《魂》等。这些作品有的是纯粹的民族舞剧，有的则是中西结合的芭蕾舞剧，它们都是我国舞蹈艺术的代表作品，并为我国舞蹈事业的发展寻找到了一条洋为中用、自主创新的道路。其中，以革命历史为题材的芭蕾舞剧《红色娘子军》和《白毛女》对创作具有民族特色的中国芭蕾起了很好的示范作用，是把中国芭蕾舞剧推向最高峰的两部作品。大型音乐舞蹈史诗《东方红》在创作和表演方面取得了巨大成就，为我国音乐舞蹈的革命化、民族化、群众化做出了榜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70 年代末以来，中国舞剧根据中国文学名著改编了一些具有某种前卫意识的现代舞剧，如根据曹禺《雷雨》改编成的舞剧《繁漪》，以巴金的著名小说《家》、曹禺的著名剧作《日出》《原野》为依据创作的《悲鸣三部曲》——《日之思》《原野》《鸣凤之死》，此外还有根据传统题材创作的《林黛玉》《雪妹》《红高粱》《丝路花雨》《奔月》《文成公主》等较有影响的作品。这些作品多采用抽象化、表现性手法，在舞蹈语言上不拘一格，突发奇想，各显其能，它们的出现有助于拓展中国舞剧的表现手法，也显示出新时期文艺思潮的开放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 80 年代中期，“新潮”作曲家介入舞剧音乐创作，运用现代观念、思维和技法创作了《窦娥的呼唤》《秦王扫六合》《黄土地》《无字碑》等作品，对舞剧主题做了新颖独到的音乐阐释，令人耳目一新。20 世纪 90 年代后，经济的繁荣也带来了舞剧事业的快速发展，如《阿诗玛》《边域》《春香传》《丝海箫音》《森吉德玛》《南越王》《远山的花朵》等新作相继出炉，这些作品具有崭新的鲜明的民族个性，并获得了“全国文化音乐创作奖”。跨入 21 世纪，《野斑马》《大梦敦煌》《闪闪的红星》《妈勒访天边》《瓷魂》《风雨红棉》《红河谷》《一把酸枣》等优秀舞剧作品更体现了对舞台综合因素的巧妙运用及对高科技手段的驾驭，也促进了舞剧总体品位的提升，显示了中国舞剧创作的强势阵容和艺术上的不断成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舞剧所包含的艺术元素十分丰富，但最为关键的就是音乐。有人将音乐比作“舞蹈的灵魂”，可以看出音乐之于舞蹈艺术的重要意义。有一些舞剧中的音乐作为独立的管弦乐作品，在音乐的舞台上早已成为喜闻乐见的保留曲目。中国舞剧是一门年轻的艺术，我国当代舞剧音乐是在继承各民族舞蹈的传统和借鉴欧洲芭蕾舞剧传统的基础上创编出来的。在未来的舞剧事业中，音乐作为舞蹈的灵魂，其作用并非一般地配合舞蹈动作，而是表现一定的戏剧情节、表达人物的思想情感、塑造人物形象等直接的艺术手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通过教师讲解，了解学习与思考（</w:t>
            </w:r>
            <w:r>
              <w:rPr>
                <w:rFonts w:hint="eastAsia" w:ascii="Times New Roman" w:hAnsi="Times New Roman"/>
                <w:b/>
                <w:szCs w:val="24"/>
                <w:lang w:val="en-US" w:eastAsia="zh-CN"/>
              </w:rPr>
              <w:t>二</w:t>
            </w:r>
            <w:r>
              <w:rPr>
                <w:rFonts w:hint="eastAsia" w:ascii="Times New Roman" w:hAnsi="Times New Roman"/>
                <w:b/>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学习与思考（</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，让学生知道在舞蹈语言上不拘一格，突发奇想，各显其能，它们出现有助于拓展中国舞剧的表现手法，也显示出新时期文艺思潮开放性。</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简述中国舞剧的形成与发展。</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一、西方舞剧音乐鉴赏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（一）《天鹅湖》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《天鹅湖》（四幕芭蕾舞剧）由别吉切夫和盖里采尔编剧，柴可夫斯基作曲，于 1876 年 4 月 20 日完成，1877 年 2 月 20 日首演于莫斯科国家大剧院。《天鹅湖》是柴可夫斯基创作的第一部芭蕾舞剧，舞剧剧本取材于俄国民间故事《天鹅公主》和德国童话故事《天鹅湖》，剧情描写王子齐格弗里德与被魔法变成天鹅的公主奥杰塔的爱情故事。1895 年，由著名舞蹈编导彼季帕和伊凡诺夫编导、德里戈指挥复演的芭蕾舞剧《天鹅湖》获得巨大成功，并成为不朽的旷世之作。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被魔法变成天鹅的美丽公主奥杰塔，在湖边遇到刚成年的王子齐格弗里德，她告诉倾心于她的王子，只有忠贞的爱情才能使魔法失灵。在次日傍晚选择新娘的舞会上，乔装成武士的魔法师携外貌酷似奥杰塔的女儿奥杰丽亚出席。在奥杰丽亚的诱惑下，王子被蒙骗，误以为她就是奥杰塔，并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称她是自己的未婚妻，致使恶魔的阴谋得逞。此时，化身为天鹅的奥杰塔及时出现，醒悟过来的王子激动地奔向湖边，请求奥杰塔的原谅，在奥杰塔和众天鹅的帮助下，王子与恶魔奋力搏斗，魔法师终被制伏。恢复了人的天鹅们，祝福着奥杰塔和王子的结合，讴歌着崇高的爱情。《天鹅湖》每场的音乐都出色地完成了对场景的叙述和对剧情矛盾的推动，以及对各个角色性格和内心的刻画。其中，许多音乐都是流芳百世的佳作，这里只能选择其中著名的几首加以介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1.《拿波里舞曲》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《拿波里舞曲》是一首十分著名的意大利风格的塔兰泰拉风俗舞曲，整个舞曲以小号为主奏，音乐活泼，前半段平稳，后半段则节奏越来越快，气氛越来越热烈。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2.《四小天鹅舞曲》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四小天鹅舞曲》也是该舞剧中最受人们欢迎的舞曲之一。在大管活泼跳跃的音型伴奏下，音乐轻松活泼，节奏干净利落，双簧管轻盈地吹奏出舞曲的主题，充满生气。接着，小提琴演奏出切分节奏的主旋律，极具律动感。摇摆的切分节奏在结尾处再次出现，生动而风趣，栩栩如生地刻画出小天鹅天真可爱的形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（二）《胡桃夹子》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胡桃夹子》（两幕三场梦幻舞）是俄国作曲家柴可夫斯基著名的舞剧三部曲之一，也是世界舞蹈舞台上久演不衰的舞剧精品之一。它不仅是舞蹈作品中的典范之作，其舞剧中的音乐作为独立的管弦乐曲目在音乐会舞台上也是广受欢迎的。柴可夫斯基从舞剧中选取了 6 首曲子作为《胡桃夹子组曲》，经常在交响音乐会上演奏。在美国圣诞节期间，每个家庭必看的两出戏就是《胡桃夹子》和《圣诞颂歌》，这已经成了圣诞节的一个传统。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《胡桃夹子》创作于 1892 年。剧本是彼季帕根据德国作家恩斯特·霍夫曼的童话《胡桃夹子和老鼠王》及法国作家大仲马的法文译本改编而成的。该舞剧于 1892 年 12 月在彼得堡首演。舞剧的音乐充满了单纯而神秘的色彩，具有强烈的儿童音乐特色。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剧情简介：这是一个发生在圣诞夜的童话故事。可爱的小女孩克拉拉得到了一个男娃娃形胡桃夹子。后来，小巧的胡桃夹子被小男孩弗里茨不小心弄坏了，克拉拉伤心地把胡桃夹子放在玩具床上精心地看护。深夜 12 点，克拉拉起身去看望受伤的胡桃夹子，突然发现胡桃夹子变成了一位英俊的王子，正指挥着她的一群玩具与老鼠大军英勇作战。在胡桃夹子遭受老鼠的袭击之际，克拉拉用拖鞋击中老鼠王，救出了胡桃夹子。为了感谢克拉拉的救命之恩，王子邀请克拉拉一起漫游“甜美王国”，在那里克拉拉受到糖果仙子的欢迎，享受了一次玩具、舞蹈和盛宴的快乐。最后，克拉拉从梦中醒来，发现是个美丽而又充满幻想的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胡桃夹子进行曲》选自舞剧第一幕第一场中孩子们登场时的音乐，具有双拍子舞曲的特点，轻快活泼的旋律生动地描绘了孩子们吹着小喇叭、昂首挺胸、神气十足的神态，同时也表现了孩子们活泼、敏捷的特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（三）《睡美人》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《睡美人》（三幕芭蕾舞剧）是由柴可夫斯基作曲的另一部著名舞剧，也是俄罗斯 19 世纪末大型神幻芭蕾的顶峰之作。1890 年，俄国芭蕾编导大师彼季帕与作曲家柴可夫斯基合作，把这个童话故事搬上了芭蕾舞台。《睡美人》是芭蕾史上最优秀的一部大型芭蕾梦幻剧。它因富丽堂皇、豪华宏伟和丰富多彩而被后人称为“芭蕾艺术的百科全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剧情简介：弗洛列斯坦国王为刚出生的女儿阿芙罗拉举行盛大的洗礼庆典，邀请了四方贵宾及仙子前去参加，由于疏忽，竟忘了邀请卡拉包斯仙子。心术险恶的卡拉包斯为了报复，不请自来并狠毒地预言公主在 16 岁时将为一枚纺锤所伤而昏睡，永不醒来。国王听后大惊。在此关键时刻，善良的紫丁香仙子及时出现并解除了恶仙子卡拉包斯的诅咒，预言公主受伤需睡一百年，最终将在一位英俊王子的亲吻中苏醒，并与他结为伉俪。剧情果然按着恶仙、善仙子们的预言发展着。在公主 16 岁那年，她因触纺锤而昏睡了整整一百年。之后，一位年轻的王子以他热烈的吻唤醒了昏睡的公主，正义的力量终于战胜了邪恶的力量，宫廷上下一片欢腾。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《睡美人》全剧由 60 多个舞蹈段落与音乐段落组成，它们有着独特的用途、形式、特征及风格。许多舞蹈段落成为世界芭蕾舞的精华。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《圆舞曲》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圆舞曲》为《睡美人》组曲中的第五曲，是本剧中最著名的音乐片段。该片段选自第一幕，即远道而来的四位王子手持鲜花向阿芙罗拉公主求婚时的场面。旋律由乐队的弦乐部分奏出，充满了轻松活泼、抒情优美的圆舞曲特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掌握鉴赏与分析（一）</w:t>
            </w:r>
            <w:r>
              <w:rPr>
                <w:rFonts w:hint="eastAsia" w:ascii="Times New Roman" w:hAnsi="Times New Roman"/>
                <w:b/>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鉴赏与分析（一）</w:t>
            </w:r>
            <w:r>
              <w:rPr>
                <w:rFonts w:hint="eastAsia" w:ascii="宋体" w:hAnsi="宋体" w:cs="宋体"/>
                <w:b/>
                <w:bCs w:val="0"/>
                <w:kern w:val="0"/>
                <w:sz w:val="21"/>
                <w:szCs w:val="21"/>
                <w:lang w:val="en-US" w:eastAsia="zh-CN" w:bidi="ar"/>
              </w:rPr>
              <w:t>，让学生知道《胡桃夹子》创作于 1892 年。剧本是彼季帕根据德国作家恩斯特·霍夫曼的童话《胡桃夹子和老鼠王》及法国作家大仲马的法文译本改编而成的。</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简述《胡桃夹子》的背景。</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二、中国舞剧音乐鉴赏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（一）《红色娘子军》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芭蕾舞剧《红色娘子军》由中央芭蕾舞团根据梁信同名电影剧本改编，吴祖强、杜鸣心、王燕樵、施万春、戴洪威作曲，李承祥、蒋祖慧、王锡贤编导，于 1964 年演于北京。自公演以来，该剧广受各界人士好评，时至今日已经成为讴歌伟大女性的代表作。</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第二次国内革命战争时期，海南岛椰林寨的一个贫苦农民的女儿吴琼花，因不堪恶霸地主南霸天的残酷压迫而出逃，逃走未成，重落魔掌，被打得昏死过去。吴琼花后被红军干部洪常青和通信员小庞所救，并在他们的指引下投奔红军，成了“红色娘子军”的一名战士。在围剿南贼匪帮的战斗中，她过早开枪，打乱了战斗部署，使南霸天逃脱。在党的教育下，她提高了觉悟。在阻止白匪进犯的战斗中，洪常青英勇牺牲，吴琼花接任了红色娘子军连党代表的职务，同部队一起奋勇作战，击毙了南霸天，解放了椰林寨，踏着烈士的血迹阔步前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1.《红色娘子军连歌》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《红色娘子军连歌》融会了五指山一带的民歌元素，音乐刚毅豪壮、嘹亮明快、坚定有力、气势恢宏，鲜明地塑造了娘子军连这个战斗集体的音乐形象，同时也是贯穿全剧的主题歌。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2.《女战士和炊事班长的舞蹈》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《女战士和炊事班长的舞蹈》是第四场中的一个片段，采用了南海民间音乐素材，舞曲欢快、明亮，表现了娘子军战士们乐观向上、充满活力的精神面貌。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 合唱曲《万泉河水清又清》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万泉河水清又清》歌曲作为芭蕾舞剧《红色娘子军》中的一首配歌，开创了芭蕾舞剧载歌载舞的新形式，更是在揭示人物内心情感方面起到了积极的作用。此外，歌曲在音乐语言上也体现出鲜明的黎族音乐风格和特点，同时在曲体结构方面也十分方整、句法严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（二）《白毛女》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《白毛女》是 1964 年由上海舞蹈学院根据同名歌剧改编而来的，由著名编导胡蓉蓉、傅艾棣、程玳辉、林泱泱创作与改编，严金萱等作曲，首演于 1965 年第六届“上海之春”。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这部芭蕾舞剧讲述了贫苦农民的女儿喜儿，被迫卖给恶霸地主黄世仁抵债，因不堪凌辱而逃入深山。她由于长年风餐露宿，头发变成了白色，不知情者称其为“白毛仙姑”（鬼）。最后她被八路军所救，并与年轻时的恋人，已是八路军战士的大春重逢、团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舞剧巧妙地运用了中国古典、民间舞的素材，以写实与浪漫相结合的方式，塑造了喜儿、大春、杨白劳等人物形象。《白毛女》以其深刻的思想内容、鲜明的人物形象、浓郁的民族风格、优美的传统音乐，相继公演了 1500 多场，一直深受国内广大观众的欢迎，成为中国芭蕾的奠基作之一。《白毛女》于1994 年荣获中华民族 20 世纪舞蹈经典作品金像奖。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《扎红头绳》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《扎红头绳》由马可编曲，2/4 拍，A 羽调式，是一首快板。旋律极富歌唱性，节奏欢快愉悦，主题旋律表现的是杨白劳为女儿扎红头绳，准备欢乐过新年的喜悦之情，也体现了杨白劳和喜儿相依为命的深厚感情，是一首家喻户晓的中国乐曲。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（三）《丝路花雨》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《丝路花雨》首创于 1979 年，是以举世闻名的丝绸之路和敦煌壁画为素材创作的大型民族舞剧。该剧由甘肃敦煌艺术剧院集体创作，博采各地民间歌舞之长，首次把举世闻名的敦煌壁画再现在舞台上，引起轰动，被赞誉为“活的敦煌壁画”。目前，此剧仍在国内外久演不衰，所到之处盛况空前，至今已演出了1800 多场，成为东方艺术的奇葩，并被作为 20 世纪中国舞蹈经典剧作，载入中华民族艺术史册。作曲：韩中才、呼廷、焦凯；编导：刘少雄、张强、朱江、许琪、晏建中。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该剧为六场历史舞剧。在丝绸之路上，各国商旅络绎不绝。突然狂风四起，老画工神笔张带着女儿英娘救起了昏倒在沙漠的波斯商人伊努思。但在途中，英娘被强盗劫去。数年后，在敦煌市场，神笔张找到了女儿，但英娘已沦为百戏班子的歌舞伎。伊努思为英娘赎身，父女团聚。莫高窟中，神笔张按照女儿的舞姿画出了代表作——反弹琵琶伎乐天。掌管贸易的市曹企图霸占英娘，英娘跟伊努思到波斯避难。英娘与波斯人们朝夕相处，互授技艺。伊努思奉命率商队使唐，英娘也相随回到祖国。市曹唆使戏班拦劫商队。神笔张点起烽火报警救下商队，自己却献出了生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《飞天仙子》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《飞天仙子》是《丝路花雨》的序幕“飞天仙子舞”的音乐。配合在天际遨游的仙女向人间播撒花雨的舞台场景，以起伏流动的旋律和徐缓轻盈的节奏，塑造了敦煌壁画中“飞天”的形象。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通过教师讲解，了解鉴赏与分析（</w:t>
            </w:r>
            <w:r>
              <w:rPr>
                <w:rFonts w:hint="eastAsia" w:ascii="Times New Roman" w:hAnsi="Times New Roman"/>
                <w:b/>
                <w:szCs w:val="24"/>
                <w:lang w:val="en-US" w:eastAsia="zh-CN"/>
              </w:rPr>
              <w:t>二</w:t>
            </w:r>
            <w:r>
              <w:rPr>
                <w:rFonts w:hint="eastAsia" w:ascii="Times New Roman" w:hAnsi="Times New Roman"/>
                <w:b/>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，让学生知道《丝路花雨》首创于 1979 年，是以举世闻名的丝绸之路和敦煌壁画为素材创作的大型民族舞剧。</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default" w:ascii="Calibri" w:hAnsi="宋体" w:eastAsia="宋体" w:cs="Times New Roman"/>
                <w:bCs/>
                <w:kern w:val="2"/>
                <w:sz w:val="21"/>
                <w:szCs w:val="21"/>
                <w:lang w:val="en-US" w:eastAsia="zh-CN" w:bidi="ar-SA"/>
              </w:rPr>
            </w:pPr>
            <w:r>
              <w:rPr>
                <w:rFonts w:hint="eastAsia" w:hAnsi="宋体" w:cs="Times New Roman"/>
                <w:bCs/>
                <w:kern w:val="2"/>
                <w:sz w:val="21"/>
                <w:szCs w:val="21"/>
                <w:lang w:val="en-US" w:eastAsia="zh-CN" w:bidi="ar-SA"/>
              </w:rPr>
              <w:t>鉴赏《红色娘子军》。</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在教学中，遵循了学生</w:t>
            </w:r>
            <w:bookmarkStart w:id="0" w:name="_GoBack"/>
            <w:bookmarkEnd w:id="0"/>
            <w:r>
              <w:rPr>
                <w:rFonts w:hint="default" w:ascii="Times New Roman" w:hAnsi="Times New Roman"/>
              </w:rPr>
              <w:t>的身心发展规律和学习规律，适当选取教学策略，促进了学生素养的整体提高。</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PinYinok">
    <w:panose1 w:val="020B0603050302020204"/>
    <w:charset w:val="00"/>
    <w:family w:val="swiss"/>
    <w:pitch w:val="default"/>
    <w:sig w:usb0="00000000" w:usb1="00000000" w:usb2="00000000" w:usb3="00000000" w:csb0="00000000" w:csb1="00000000"/>
  </w:font>
  <w:font w:name="微软雅黑">
    <w:panose1 w:val="020B0503020204020204"/>
    <w:charset w:val="86"/>
    <w:family w:val="swiss"/>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lNjgzMjI3MjA2NDk3ZGIyMWMzNTczOWViNWQ5N2QifQ=="/>
    <w:docVar w:name="KSO_WPS_MARK_KEY" w:val="621c2eb8-f562-4ef4-95b0-a57e68b5cc02"/>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537A52A4"/>
    <w:rsid w:val="690A0478"/>
    <w:rsid w:val="6EFF2889"/>
    <w:rsid w:val="76FE0FF8"/>
    <w:rsid w:val="7C3F25A7"/>
    <w:rsid w:val="7EFD02E2"/>
    <w:rsid w:val="D9FB481A"/>
    <w:rsid w:val="E5FD20F1"/>
    <w:rsid w:val="EB9BAD13"/>
    <w:rsid w:val="EF751413"/>
    <w:rsid w:val="F7DF3F97"/>
    <w:rsid w:val="FBFD899D"/>
    <w:rsid w:val="FF7FFFC1"/>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8738</Words>
  <Characters>8952</Characters>
  <Lines>1</Lines>
  <Paragraphs>1</Paragraphs>
  <TotalTime>73</TotalTime>
  <ScaleCrop>false</ScaleCrop>
  <LinksUpToDate>false</LinksUpToDate>
  <CharactersWithSpaces>9069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WPS_1672826785</cp:lastModifiedBy>
  <dcterms:modified xsi:type="dcterms:W3CDTF">2024-07-17T05:44:57Z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4964DA7C59E27FCBA4638B661D13EBA7_43</vt:lpwstr>
  </property>
</Properties>
</file>