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72"/>
          <w:szCs w:val="72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  <w:r>
        <w:rPr>
          <w:rFonts w:hint="eastAsia" w:ascii="Times New Roman" w:hAnsi="Times New Roman"/>
          <w:b/>
          <w:bCs/>
          <w:color w:val="0000FF"/>
          <w:sz w:val="56"/>
          <w:szCs w:val="56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  <w:t>《中华优秀传统文化概要》教案</w:t>
      </w: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48"/>
          <w:szCs w:val="48"/>
          <w:lang w:eastAsia="zh-CN"/>
          <w14:textFill>
            <w14:solidFill>
              <w14:schemeClr w14:val="tx1"/>
            </w14:solidFill>
          </w14:textFill>
        </w:rPr>
        <w:t>课时分配表</w:t>
      </w:r>
    </w:p>
    <w:tbl>
      <w:tblPr>
        <w:tblStyle w:val="10"/>
        <w:tblW w:w="80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4166"/>
        <w:gridCol w:w="1372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C0504D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章序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C0504D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课程内容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C0504D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课时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C0504D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美德之根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智慧之源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艺术之美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科技之光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生活之趣</w:t>
            </w: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0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4166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600" w:type="dxa"/>
            <w:tcBorders>
              <w:top w:val="single" w:color="C0504D" w:sz="8" w:space="0"/>
              <w:left w:val="dotted" w:color="auto" w:sz="4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vAlign w:val="top"/>
          </w:tcPr>
          <w:p>
            <w:pPr>
              <w:keepNext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outlineLvl w:val="1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left"/>
        <w:outlineLvl w:val="1"/>
        <w:rPr>
          <w:rFonts w:hint="eastAsia" w:ascii="Times New Roman" w:hAnsi="Times New Roman"/>
          <w:b/>
          <w:bCs/>
          <w:color w:val="0000FF"/>
          <w:sz w:val="28"/>
          <w:szCs w:val="28"/>
          <w:lang w:eastAsia="zh-CN"/>
          <w14:textFill>
            <w14:gradFill>
              <w14:gsLst>
                <w14:gs w14:pos="0">
                  <w14:srgbClr w14:val="D9717D"/>
                </w14:gs>
                <w14:gs w14:pos="100000">
                  <w14:srgbClr w14:val="E32E37"/>
                </w14:gs>
              </w14:gsLst>
              <w14:lin w14:scaled="1"/>
            </w14:gradFill>
          </w14:textFill>
        </w:rPr>
      </w:pPr>
    </w:p>
    <w:p>
      <w:pPr>
        <w:keepNext/>
        <w:keepLines/>
        <w:spacing w:before="260" w:after="260" w:line="416" w:lineRule="atLeast"/>
        <w:jc w:val="both"/>
        <w:outlineLvl w:val="1"/>
        <w:rPr>
          <w:rFonts w:hint="eastAsia" w:ascii="Times New Roman" w:hAnsi="Times New Roman"/>
          <w:b/>
          <w:bCs/>
          <w:sz w:val="28"/>
          <w:szCs w:val="28"/>
          <w:lang w:eastAsia="zh-CN"/>
        </w:rPr>
      </w:pPr>
    </w:p>
    <w:p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宋体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第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1课</w:t>
      </w:r>
      <w:bookmarkStart w:id="0" w:name="_GoBack"/>
      <w:bookmarkEnd w:id="0"/>
      <w:r>
        <w:rPr>
          <w:rFonts w:hint="eastAsia" w:ascii="Times New Roman" w:hAnsi="Times New Roman"/>
          <w:b/>
          <w:bCs/>
          <w:sz w:val="28"/>
          <w:szCs w:val="28"/>
        </w:rPr>
        <w:t xml:space="preserve">  美德之</w:t>
      </w:r>
      <w:r>
        <w:rPr>
          <w:rFonts w:hint="eastAsia" w:ascii="Times New Roman" w:hAnsi="Times New Roman"/>
          <w:b/>
          <w:bCs/>
          <w:sz w:val="28"/>
          <w:szCs w:val="28"/>
          <w:lang w:eastAsia="zh-CN"/>
        </w:rPr>
        <w:t>根</w:t>
      </w:r>
    </w:p>
    <w:tbl>
      <w:tblPr>
        <w:tblStyle w:val="9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07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default" w:ascii="Times New Roman" w:hAnsi="Times New Roman"/>
                <w:b/>
                <w:szCs w:val="20"/>
              </w:rPr>
              <w:t xml:space="preserve">  </w:t>
            </w:r>
            <w:r>
              <w:rPr>
                <w:rFonts w:hint="eastAsia" w:ascii="Times New Roman" w:hAnsi="Times New Roman"/>
                <w:b/>
                <w:szCs w:val="20"/>
              </w:rPr>
              <w:t>题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美德之根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课</w:t>
            </w:r>
            <w:r>
              <w:rPr>
                <w:rFonts w:hint="eastAsia" w:ascii="Times New Roman" w:hAnsi="宋体"/>
                <w:b/>
                <w:szCs w:val="20"/>
              </w:rPr>
              <w:t xml:space="preserve"> </w:t>
            </w:r>
            <w:r>
              <w:rPr>
                <w:rFonts w:hint="default" w:ascii="Times New Roman" w:hAnsi="宋体"/>
                <w:b/>
                <w:szCs w:val="20"/>
              </w:rPr>
              <w:t xml:space="preserve"> 时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  <w:lang w:val="en-US" w:eastAsia="zh-CN"/>
              </w:rPr>
              <w:t>8</w:t>
            </w:r>
            <w:r>
              <w:rPr>
                <w:rFonts w:hint="default" w:ascii="Times New Roman" w:hAnsi="宋体"/>
                <w:szCs w:val="20"/>
              </w:rPr>
              <w:t>课时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360</w:t>
            </w:r>
            <w:r>
              <w:rPr>
                <w:rFonts w:hint="eastAsia" w:ascii="Times New Roman" w:hAnsi="宋体"/>
                <w:szCs w:val="20"/>
              </w:rPr>
              <w:t xml:space="preserve"> min）。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教学目标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hanging="8"/>
              <w:rPr>
                <w:rFonts w:hint="default"/>
                <w:b/>
              </w:rPr>
            </w:pPr>
            <w:r>
              <w:rPr>
                <w:rFonts w:hint="default" w:hAnsi="宋体"/>
                <w:b/>
              </w:rPr>
              <w:t>知识</w:t>
            </w:r>
            <w:r>
              <w:rPr>
                <w:rFonts w:hint="eastAsia" w:hAnsi="宋体"/>
                <w:b/>
              </w:rPr>
              <w:t>技能</w:t>
            </w:r>
            <w:r>
              <w:rPr>
                <w:rFonts w:hint="default" w:hAnsi="宋体"/>
                <w:b/>
              </w:rPr>
              <w:t>目标：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bCs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1</w:t>
            </w:r>
            <w:r>
              <w:rPr>
                <w:rFonts w:hint="eastAsia" w:ascii="Times New Roman" w:hAnsi="宋体"/>
                <w:bCs/>
                <w:szCs w:val="20"/>
                <w:lang w:val="en-US" w:eastAsia="zh-CN"/>
              </w:rPr>
              <w:t>.</w:t>
            </w:r>
            <w:r>
              <w:rPr>
                <w:rFonts w:hint="eastAsia" w:ascii="Times New Roman" w:hAnsi="宋体"/>
                <w:bCs/>
                <w:szCs w:val="20"/>
              </w:rPr>
              <w:t>了解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自强不息、忠义孝悌、诚实守信、温良恭俭</w:t>
            </w:r>
            <w:r>
              <w:rPr>
                <w:rFonts w:hint="eastAsia" w:ascii="Times New Roman" w:hAnsi="宋体"/>
                <w:bCs/>
                <w:szCs w:val="20"/>
              </w:rPr>
              <w:t>的含义及其精神内涵在中华传统文化中的体现。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Times New Roman"/>
                <w:szCs w:val="20"/>
              </w:rPr>
              <w:t>2</w:t>
            </w:r>
            <w:r>
              <w:rPr>
                <w:rFonts w:hint="eastAsia" w:ascii="Times New Roman" w:hAnsi="宋体"/>
                <w:bCs/>
                <w:szCs w:val="20"/>
                <w:lang w:val="en-US" w:eastAsia="zh-CN"/>
              </w:rPr>
              <w:t>.</w:t>
            </w:r>
            <w:r>
              <w:rPr>
                <w:rFonts w:hint="eastAsia" w:ascii="Times New Roman" w:hAnsi="宋体"/>
                <w:bCs/>
                <w:szCs w:val="20"/>
              </w:rPr>
              <w:t>理解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自强不息、忠义孝悌、诚实守信、温良恭俭</w:t>
            </w:r>
            <w:r>
              <w:rPr>
                <w:rFonts w:hint="eastAsia" w:ascii="Times New Roman" w:hAnsi="宋体"/>
                <w:bCs/>
                <w:szCs w:val="20"/>
              </w:rPr>
              <w:t>的</w:t>
            </w:r>
            <w:r>
              <w:rPr>
                <w:rFonts w:hint="eastAsia" w:ascii="Times New Roman" w:hAnsi="宋体"/>
                <w:bCs/>
                <w:szCs w:val="20"/>
                <w:lang w:val="en-US" w:eastAsia="zh-CN"/>
              </w:rPr>
              <w:t>现实意义</w:t>
            </w:r>
            <w:r>
              <w:rPr>
                <w:rFonts w:hint="eastAsia" w:ascii="Times New Roman" w:hAnsi="宋体"/>
                <w:bCs/>
                <w:szCs w:val="20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Times New Roman"/>
                <w:b/>
                <w:szCs w:val="20"/>
              </w:rPr>
              <w:t>思政育人目标</w:t>
            </w:r>
            <w:r>
              <w:rPr>
                <w:rFonts w:hint="eastAsia" w:ascii="Times New Roman" w:hAnsi="Times New Roman"/>
                <w:b/>
                <w:szCs w:val="20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4" w:lineRule="auto"/>
              <w:ind w:left="-6" w:right="0" w:firstLine="420" w:firstLineChars="200"/>
              <w:textAlignment w:val="auto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bCs/>
                <w:szCs w:val="20"/>
              </w:rPr>
              <w:t>让学生通过学习</w:t>
            </w:r>
            <w:r>
              <w:rPr>
                <w:rFonts w:hint="eastAsia" w:ascii="Times New Roman" w:hAnsi="宋体"/>
                <w:bCs/>
                <w:szCs w:val="20"/>
                <w:lang w:eastAsia="zh-CN"/>
              </w:rPr>
              <w:t>美德之根</w:t>
            </w:r>
            <w:r>
              <w:rPr>
                <w:rFonts w:hint="eastAsia" w:ascii="Times New Roman" w:hAnsi="宋体"/>
                <w:bCs/>
                <w:szCs w:val="20"/>
              </w:rPr>
              <w:t>，树立守信为荣、失信可耻的道德观念，大力弘扬诚实守信美德。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教学重</w:t>
            </w:r>
            <w:r>
              <w:rPr>
                <w:rFonts w:hint="eastAsia" w:ascii="Times New Roman" w:hAnsi="宋体"/>
                <w:b/>
                <w:szCs w:val="20"/>
              </w:rPr>
              <w:t>难</w:t>
            </w:r>
            <w:r>
              <w:rPr>
                <w:rFonts w:hint="default" w:ascii="Times New Roman" w:hAnsi="宋体"/>
                <w:b/>
                <w:szCs w:val="20"/>
              </w:rPr>
              <w:t>点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教学重点：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自强不息、忠义孝悌、诚实守信、温良恭俭的内涵和意义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0"/>
              </w:rPr>
              <w:t>教学难点：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如何弘扬和践行自强不息、忠义孝悌、诚实守信、温良恭俭等美德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教学方法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讲授法、问答法、讨论法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教学用具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宋体"/>
                <w:szCs w:val="20"/>
              </w:rPr>
              <w:t>电脑、投影仪、</w:t>
            </w:r>
            <w:r>
              <w:rPr>
                <w:rFonts w:hint="default" w:ascii="Times New Roman" w:hAnsi="宋体"/>
                <w:szCs w:val="20"/>
              </w:rPr>
              <w:t>多媒体</w:t>
            </w:r>
            <w:r>
              <w:rPr>
                <w:rFonts w:hint="eastAsia" w:ascii="Times New Roman" w:hAnsi="宋体"/>
                <w:szCs w:val="20"/>
              </w:rPr>
              <w:t>课件、教材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宋体"/>
                <w:b/>
                <w:szCs w:val="20"/>
              </w:rPr>
            </w:pPr>
            <w:r>
              <w:rPr>
                <w:rFonts w:hint="default" w:ascii="Times New Roman" w:hAnsi="宋体"/>
                <w:b/>
                <w:szCs w:val="20"/>
              </w:rPr>
              <w:t>教学设计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1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考勤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Cs w:val="20"/>
              </w:rPr>
              <w:t>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</w:t>
            </w:r>
            <w:r>
              <w:rPr>
                <w:rFonts w:hint="default" w:ascii="Times New Roman" w:hAnsi="宋体"/>
                <w:szCs w:val="20"/>
              </w:rPr>
              <w:t>40</w:t>
            </w:r>
            <w:r>
              <w:rPr>
                <w:rFonts w:hint="eastAsia" w:ascii="Times New Roman" w:hAnsi="宋体"/>
                <w:szCs w:val="20"/>
              </w:rPr>
              <w:t>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--作业布置（3min）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 w:eastAsia="宋体"/>
                <w:szCs w:val="20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2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eastAsia" w:ascii="Times New Roman" w:hAnsi="宋体"/>
                <w:szCs w:val="20"/>
              </w:rPr>
            </w:pPr>
            <w:r>
              <w:rPr>
                <w:rFonts w:hint="eastAsia" w:ascii="Times New Roman" w:hAnsi="宋体"/>
                <w:kern w:val="0"/>
                <w:szCs w:val="20"/>
              </w:rPr>
              <w:t>第</w:t>
            </w:r>
            <w:r>
              <w:rPr>
                <w:rFonts w:hint="default" w:ascii="Times New Roman" w:hAnsi="宋体"/>
                <w:kern w:val="0"/>
                <w:szCs w:val="20"/>
              </w:rPr>
              <w:t>3</w:t>
            </w:r>
            <w:r>
              <w:rPr>
                <w:rFonts w:hint="eastAsia" w:ascii="Times New Roman" w:hAnsi="宋体"/>
                <w:kern w:val="0"/>
                <w:szCs w:val="20"/>
              </w:rPr>
              <w:t>节课：</w:t>
            </w:r>
            <w:r>
              <w:rPr>
                <w:rFonts w:hint="eastAsia" w:ascii="Times New Roman" w:hAnsi="宋体"/>
                <w:szCs w:val="20"/>
                <w:lang w:eastAsia="zh-CN"/>
              </w:rPr>
              <w:t>知识讲解</w:t>
            </w:r>
            <w:r>
              <w:rPr>
                <w:rFonts w:hint="eastAsia" w:ascii="Times New Roman" w:hAnsi="宋体"/>
                <w:szCs w:val="20"/>
              </w:rPr>
              <w:t>（40min）--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课堂小结</w:t>
            </w:r>
            <w:r>
              <w:rPr>
                <w:rFonts w:hint="eastAsia" w:ascii="Times New Roman" w:hAnsi="宋体"/>
                <w:szCs w:val="20"/>
              </w:rPr>
              <w:t>（3min）--</w:t>
            </w:r>
            <w:r>
              <w:rPr>
                <w:rFonts w:hint="eastAsia" w:ascii="Times New Roman" w:hAnsi="宋体"/>
                <w:szCs w:val="20"/>
                <w:lang w:eastAsia="zh-CN"/>
              </w:rPr>
              <w:t>作业布置</w:t>
            </w:r>
            <w:r>
              <w:rPr>
                <w:rFonts w:hint="eastAsia" w:ascii="Times New Roman" w:hAnsi="宋体"/>
                <w:szCs w:val="20"/>
              </w:rPr>
              <w:t>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5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6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7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宋体"/>
                <w:szCs w:val="20"/>
              </w:rPr>
            </w:pPr>
            <w:r>
              <w:rPr>
                <w:rFonts w:hint="default" w:ascii="Times New Roman" w:hAnsi="宋体"/>
                <w:szCs w:val="20"/>
              </w:rPr>
              <w:t>第</w:t>
            </w:r>
            <w:r>
              <w:rPr>
                <w:rFonts w:hint="eastAsia" w:ascii="Times New Roman" w:hAnsi="宋体"/>
                <w:szCs w:val="20"/>
                <w:lang w:val="en-US" w:eastAsia="zh-CN"/>
              </w:rPr>
              <w:t>8</w:t>
            </w:r>
            <w:r>
              <w:rPr>
                <w:rFonts w:hint="default" w:ascii="Times New Roman" w:hAnsi="宋体"/>
                <w:szCs w:val="20"/>
              </w:rPr>
              <w:t>节课：知识讲解（40min）--课堂小结（3min）--作业布置（2min）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教学过程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eastAsia" w:ascii="Times New Roman" w:hAnsi="Times New Roman"/>
                <w:b/>
                <w:bCs w:val="0"/>
                <w:color w:val="C00000"/>
                <w:szCs w:val="24"/>
              </w:rPr>
              <w:t>主 要 教 学 内 容 及 步 骤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</w:pPr>
            <w:r>
              <w:rPr>
                <w:rFonts w:hint="default" w:ascii="Times New Roman" w:hAnsi="Times New Roman"/>
                <w:b/>
                <w:bCs w:val="0"/>
                <w:color w:val="C00000"/>
                <w:szCs w:val="20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考勤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Cs w:val="24"/>
              </w:rPr>
              <w:t>清点上课人数，记录好考勤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center"/>
              <w:rPr>
                <w:rFonts w:hint="default" w:ascii="Times New Roman" w:hAnsi="Times New Roman"/>
                <w:szCs w:val="20"/>
              </w:rPr>
            </w:pPr>
            <w:r>
              <w:rPr>
                <w:rFonts w:hint="eastAsia" w:ascii="Times New Roman" w:hAnsi="Times New Roman"/>
                <w:szCs w:val="20"/>
              </w:rPr>
              <w:t>培养学生的组织纪律性,掌握学生的出勤情况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</w:t>
            </w:r>
            <w:r>
              <w:rPr>
                <w:rFonts w:hint="eastAsia" w:ascii="Times New Roman" w:hAnsi="Times New Roman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eastAsia" w:ascii="Times New Roman" w:hAnsi="Times New Roman"/>
                <w:b/>
                <w:color w:val="C00000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</w:rPr>
              <w:t>【教师】</w:t>
            </w:r>
            <w:r>
              <w:rPr>
                <w:rFonts w:hint="eastAsia" w:ascii="Times New Roman" w:hAnsi="Times New Roman"/>
                <w:b w:val="0"/>
                <w:bCs/>
                <w:color w:val="C00000"/>
                <w:lang w:val="en-US" w:eastAsia="zh-CN"/>
              </w:rPr>
              <w:t>展示自强不息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一、天行健，君子以自强不息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“自强不息”一词出自《周易》一书。《周易》记载道：“天行健，君子以自强不息；地势坤，君子以厚德载物。”其中，“天”，在这里是指自然界，包括日月星辰的运行和云雨风雷的变化没有止境；“健”则含有刚健有为、运行不止和生生不息的意思。这句话可理解为天的运动刚强劲健，相应于此，君子处事，应像天一样，刚健坚毅、发奋图强、不屈不挠、永无止境。大地的气势厚实和顺，能够承载万物、包容一切，君子应努力效法大地，有海纳百川、开放包容的胸怀，能听取各种不同意见，正确认识和处理问题，成为有修养的人。这体现了“一阴一阳之谓道”的阳刚精神和阴柔气质。所以，“自强不息”是从中国古代“天人合一”的宇宙观中孕育和发展起来的，字面意思是强大自己必须要通过坚持不懈的努力；深层次的意思是一个人的处境即使再糟糕，但是通过持之以恒的努力和付出，也可以成就一个强大的自己。若想强大自己，必须坚持奋斗，不懈努力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一个国家、一个民族、一个人，只有具备自强不息的精神，才能在危难关头不惧挑战、奋发有为、开拓创新，从而战胜困难，取得胜利。自强不息精神是我们中华民族历经几千年熔铸而成的精神力量，正是这种精神，使中华民族历经沧桑而不衰，饱经磨难而不屈，巍然屹立于世界民族之林。自强不息的精神一般包括以下四个方面的内涵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（一）锲而不舍、迎难而上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锲而不舍、迎难而上是中华民族自强不息精神的基石。中华民族以勤劳勇敢、不畏艰辛著称于世。“盘古开天地”的气魄、“女娲补天”的艰辛、“夸父追日”“后羿射日”的坚毅、“愚公移山”“精卫填海”（图 1-1、图 1-2）的执着，无一不凝结着中华民族一往无前、知难而进、顽强拼搏的精神品格，无一不是对中华民族坚持不懈、奋斗不息精神的真实写照。正是锲而不舍、迎难而上的品格孕育了中华民族自强不息的精神，才有了中华人民共和国 70 多年“敢教日月换新天”的沧桑巨变和华丽乐章。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2395855" cy="1819910"/>
                  <wp:effectExtent l="0" t="0" r="4445" b="889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855" cy="181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（二）奋发进取、刚健有为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奋发进取、刚健有为是中华民族自强不息精神的精髓。它强调发挥人的主观能动性，坚定信念、不畏艰难、奋发图强、开拓进取，必能有所作为。《周易》讲：“天行健，君子以自强不息。”《诗经》讲：“周虽旧邦，其命维新。”汤之《盘铭》所刻：“苟日新，日日新，又日新。”孔子强调：“三军可夺帅也，匹夫不可夺志也。”孔子又特别指出：“志士仁人，无求生以害仁，有杀身以成仁。”他本人也是身体力行，“学而不厌，诲人不倦”“发愤忘食，乐以忘忧，不知老之将至”，这些都是坚韧刚毅、奋斗不止的精神写照。孟子强调“我善养吾浩然之气”，倡导“自弃者，不可与有为也”“富贵不能淫，贫贱不能移，威武不能屈”的“大丈夫”气概；唐代诗人李咸用的《送人》诗中“眼前多少难甘事，自古男儿当自强”；司马迁的《报任安书》中载“盖文王拘而演《周易》；仲尼厄而作《春秋》；屈原放逐，乃赋《离骚》”等等，这些都说明自强不息的民族精神内涵包括永不安于现状、奋发进取、刚健有为的精神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（三）革故鼎新、与时俱进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革故鼎新、与时俱进是中华民族自强不息精神的基本要求。《周易》中有革卦、鼎卦，《杂卦传》言：“革，去故也。鼎，取新也。”《系辞下传》言：“易穷则变，变则通，通则久。”宇宙万物处于变动不居的运动过程中，人们应该顺应自然，革故鼎新，与时俱进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中华民族自强不息精神也是动态的发展过程，即自古以来就是一个不断革新、不断创造、不断丰富和发展的过程。只有勇于变革，敢于创新，中华民族才能在任何困难和打击下立于不败之地，与时俱进、与时偕行。习近平总书记强调：“惟创新者进，惟创新者强，惟创新者胜。”目前，我国进入全面深化改革的关键期，我们决不能因循守旧、故步自封，而要以非凡的胆识、坚强的意志，攻坚克难、自强不息，从而推动社会的可持续发展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（四）胸怀宽广、无私奉献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胸怀宽广、无私奉献是中华民族自强不息精神的重要内容。要真正做到自强不息，还应自觉地与厚德载物结合起来。“地势坤，君子以厚德载物”，体现了中华民族胸怀宽广、无私奉献的高尚品格。自古以来，中华民族就以“天下大同”“协和万邦”的宽广胸怀，自信而又大度地开展同域外民族的交往和文化交流。近代以来，自魏源提出“师夷长技以制夷”的思想，主张放眼看世界开始，学习西方以改变落后的中国，已成为当时关心国家前途和命运的中国人的共识。改革开放 40 多年来，我们自力更生，艰苦奋斗，同时也坚持海纳百川，以开放包容的广阔胸襟，学习借鉴人类一切优秀文明成果，并创新发展，建功立业，造福人民。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二、世上无难事，只要肯登攀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《水调歌头·重上井冈山》是毛泽东写于 1965 年的一首词，这首词的最后两句是“世上无难事，只要肯登攀”。意思很明确，即世上没有什么难以达成的事情，只要下定决心，朝着目标去努力奋斗，任何困难都能克服。这句话突出体现了自强不息的精神。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中华民族迎来从站起来、富起来到强起来的伟大飞跃，离不开中国人民自强不息的奋斗精神，中华民族也在不断赋予自强不息以新的时代内涵。每个时代都有各自的时代主题，一代人有一代人的使命。要适应时代潮流，必须深刻把握和自觉回应时代的要求、自觉担负时代所赋予的历史使命，只有这样才能书写出符合时代要求的壮丽篇章，才能在风吹浪打、黑云压城的险恶环境中，始终心怀希望，满怀信心和勇气。有梦想，才能心怀远大；有奋斗，才能登高致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攀登之路虽然更为艰险，付出的汗水也更多，却是突出重围、实现目标的制胜之路。为了抵制帝国主义的武力威胁，打破大国的核讹诈、核垄断，中国共产党在 20 世纪五六十年代作出研制“两弹一星”、重点突破国防尖端技术的重大决策。当时的中国经济实力和工业基础都十分薄弱，党中央决定自力更生攀登科学技术高峰，最终，“两弹一星”横空出世。无论是面对革命困境还是面对发展难题，中国共产党历来都是坚守初心、不畏艰险。也正因为坚信“世上无难事，只要肯登攀”，中国共产党才能不断赢取“到处莺歌燕舞，更有潺潺流水”的胜利局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毋庸置疑，自强不息的民族精神是中华民族永无止境的追求，是激励人们不懈奋斗、战胜各种艰难险阻的制胜法宝。我们要坚定地弘扬自强不息的精神。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首先，弘扬自强不息的精神必须坚定信念，站稳立场。奋斗不是一时的心血来潮，更不是偏执取巧的功利主义，必须要对时代、对历史发展规律有深刻而真实的认识和把握，树立远大的理想信念，坚持正确的政治方向，站稳政治立场。这样的努力和创造才有意义，这样的自强不息才有价值。新时代弘扬自强不息精神，说到底就是要树立一种“以人民为中心”的思想，为顺应人民的意志和需要而奋斗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其次，弘扬自强不息的精神必须笃实力行，敢于担当。笃实力行就是不能好高骛远、眼高手低、蜻蜓点水，而是要在日常工作中脚踏实地，做实做细，从自己做起、从点滴做起、从身边手头的事做起。面对困难挫折，要迎难而上，担当作为，绝不逃避。所谓“世上无难事，只要肯登攀”“为之，则难者亦易矣；不为，则易者亦难矣”，最终将战胜困难，迎来胜利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最后，弘扬自强不息的精神必须艰苦奋斗，与时俱进。自强不息的精神不是在欢快乐曲声中的水到渠成，也不是在闭关锁国、封闭僵化中的自我陶醉。它需要我们持续发扬艰苦奋斗、不怕牺牲的优良作风。当前，我国经济正处在新的发展阶段，国内外环境的深刻变化既带来了一系列新机遇，也带来了一系列新挑战，是危机并存、危中有机、危可转机的形势。因此，我们要保持昂扬向上的革命斗志、开放包容的革命胸襟，不懈奋斗、与时俱进、锐意进取、创新创造、超越自我。 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0"/>
              </w:rPr>
            </w:pP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展示自强不息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让学生更加仔细的阅读，从而</w:t>
            </w:r>
            <w:r>
              <w:rPr>
                <w:rFonts w:hint="eastAsia" w:ascii="Times New Roman" w:hAnsi="Times New Roman"/>
                <w:b/>
                <w:szCs w:val="24"/>
              </w:rPr>
              <w:t>激发学生的学习欲望。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firstLine="420" w:firstLineChars="200"/>
              <w:rPr>
                <w:rFonts w:hint="eastAsia" w:hAnsi="宋体"/>
                <w:bCs/>
              </w:rPr>
            </w:pPr>
            <w:r>
              <w:rPr>
                <w:rFonts w:hint="eastAsia" w:hAnsi="宋体"/>
                <w:bCs/>
                <w:lang w:eastAsia="zh-CN"/>
              </w:rPr>
              <w:t>如何</w:t>
            </w:r>
            <w:r>
              <w:rPr>
                <w:rFonts w:hint="eastAsia" w:hAnsi="宋体"/>
                <w:bCs/>
              </w:rPr>
              <w:t>坚定地弘扬自强不息的精神？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Cs w:val="24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展示中华故事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卧薪尝胆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卧薪尝胆的主人公是春秋时期的越王勾践。吴王阖闾打败楚国，雄霸一方。吴国跟附近的越国（都城在今浙江绍兴）素来不和。公元前 496 年，越国国王勾践即位。吴王阖闾趁越国刚刚遭遇丧事，就发兵攻打越国。吴越两国在槜李（今浙江嘉兴西南）一带交战。吴王阖闾以为胜算在握，没想到却打了败仗，自己也受了箭伤，没多久，就咽了气。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吴王阖闾临终前，曾嘱咐儿子夫差一定要替吴国报仇雪恨。夫差即位后，时刻把父亲遗言铭记在心。他叫大臣伍子胥和伯嚭操练兵马，准备攻打越国。过了两年，吴王夫差亲自率领大军去攻打越国。越国有两个很能干的大夫，一个叫文种，一个叫范蠡。范蠡对勾践说：“吴国练兵快三年了。这回来者不善，我们不如守住城，不要跟他们作战。”勾践不信，要和吴国决一死战，没想到越军溃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越王勾践带了 5000 名残兵败将逃到会稽，被吴军围困起来。勾践束手无策，于是派文种到吴王营里去求和。吴王夫差想同意，可是伍子胥坚决反对。文种回去后，打听到吴国的伯嚭是个贪财好色的小人，就准备了一批美女和珍宝，私下送给伯嚭，请伯嚭在夫差面前讲好话。吴王夫差听信了伯嚭的话，把伍子胥的忠告抛到脑后，答应了越国的求和，但是要勾践亲自到吴国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勾践把国家大事托付给文种，自己带着夫人和范蠡到吴国去。勾践到了吴国，夫差让他们夫妇俩住在阖闾大坟旁边的一间石屋里，叫勾践给他喂马，范蠡做奴仆。夫差每次坐车出去，勾践就给他拉马，如此两年，夫差认为勾践真心归顺了他，就放勾践回越国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勾践回到越国后，立志要报仇雪耻。他唯恐眼前的安逸生活让他忘记复仇，便在吃饭的地方挂上一个苦胆，每逢吃饭的时候，就先尝一尝苦味。睡觉时用柴草作褥子，告诫自己不能忘了会稽之耻（图 1-3）。这就是后人传诵的“卧薪尝胆”。除此之外，他还经常到民间视察民情，发展经济，保证人民安居乐业，同时厉兵秣马、枕戈待旦，以图将来报仇雪恨，一举灭吴。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default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1768475" cy="1779270"/>
                  <wp:effectExtent l="0" t="0" r="3175" b="1143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8475" cy="177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经过十年的艰苦奋斗，越国变得国富兵强，于是越王亲自率领军队进攻吴国，一举获胜，吴王夫差羞愧自杀。后来，越国又趁胜进军中原，成为春秋末期的一大强国。越王勾践也成为春秋后期的一代霸主。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司马迁和《史记》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司马迁（生卒年不详，也有说约公元前 145—公元前 90 年），字子长，夏阳（今陕西韩城南）人，一说龙门（今山西河津）人。西汉伟大的史学家、文学家、思想家。司马谈之子，任太史令，因替李陵败降之事辩解而受宫刑，后任中书令，发愤继续完成所著史籍，被后世尊称为史迁、太史公、“世界历史之父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司马迁少年时是在“山环水带，嵌镶蜿蜒”（《韩城县志·序》）的自然环境里度过的，既陶冶于山川的空灵秀美，又被古朴的民间生活所感染。10 岁时，司马迁随父亲到京师长安，有机会向老博士伏生、大儒孔安国学习；家学渊源既深，又跟从名师学习，得到名师的指点，深受启发诱导，获益匪浅。此时，汉王朝国运兴隆，经济繁荣，文化兴盛，张骞奉旨通西域，卫青、霍去病大破匈奴，汉武帝设立乐府，司马迁在京城里见闻丰富，意气风发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司马迁的父亲司马谈作为史官，立志整理中华民族数千年历史，试图撰写一部规模空前的史著。但司马谈年事已高，便寄厚望于司马迁，希望他能够早日参与其事，实现自己的宏愿。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于是，司马迁在读万卷书的基础上，开始行万里路。他从 20 岁起便开始全国漫游，为写《史记》做准备。他亲自拜访、问寻，获得了许多第一手资料，保证了《史记》的真实性和科学性。比如，他漫游到汨罗江畔，在当年屈原投江自沉的地方，悲痛朗诵屈原的诗，才有了感情真挚、意味深沉的《屈原列传》；在曲阜，他去瞻仰了孔林墓地，还和当地的一些儒生一起学骑马、学射箭、学古礼，以此表达他对孔子的纪念。总之，司马迁在漫游的旅程中，不放过任何一个了解历史的机会，不放过任何一个存留于世的故事。同时，他体察民情，实地了解人民群众的生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可谓切身做到了读万卷书，行万里路。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公元前 99 年 10 月，大将李陵奉汉武帝之命出征匈奴。后战败被围，投降匈奴。大臣们都谴责李陵不该贪生怕死，向匈奴投降。汉武帝问太史令司马迁的意见。司马迁中肯的分析却被认为是为李陵辩护，有意贬低李广利（李广利是汉武帝宠妃李夫人的哥哥），汉武帝便勃然大怒，将司马迁贬入大牢。司马迁被关进监狱以后，案子落到了当时臭名昭著的酷吏杜周手中，杜周严刑审讯司马迁，司马迁忍受了各种肉体和精神上的残酷折磨，“今交手足，受木索，暴肌肤，受榜箠，幽于圜墙之中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当此之时，见狱吏则头抢地，视徒隶则心惕息”（司马迁《报任安书》），司马迁几乎断送了性命。他本想一死，但想到自己多年来辛辛苦苦搜集了那么多宝贵资料，就是为了完成写《史记》的夙愿。因此，他忍辱负重，直言：“人固有一死，或重于泰山，或轻于鸿毛。”太始元年（公元前 96 年），汉武帝改元大赦天下。时年 50 岁的司马迁出狱，公元前 91 年，司马迁终于完成了这部旷世巨著《史记》。这部史书不仅是我国文学和史学上的重要著作，还是世界史上的一部奇书。鲁迅先生赞它是“史家之绝唱，无韵之离骚”。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《史记》全书 130 篇，52 万字，涉及政治、经济、军事、伦理、道德、文学、艺术、科学、宗教等领域，推动了我国历史学的发展。《史记》也成为我国封建社会“正史”之首。以后历朝历代修史，多以《史记》为范本。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中华故事展示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学生了解中华故事的基本理论知识。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中华故事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，让学生学习借鉴人类一切优秀文明成果，并创新发展，建功立业，造福人民。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一个人、一个民族、一个国家的生存发展为什么离不开自强不息的精神？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</w:tbl>
    <w:p/>
    <w:tbl>
      <w:tblPr>
        <w:tblStyle w:val="9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07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 w:hanging="8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default" w:ascii="Times New Roman" w:hAnsi="Times New Roman"/>
                <w:szCs w:val="24"/>
              </w:rPr>
              <w:t>（40</w:t>
            </w:r>
            <w:r>
              <w:rPr>
                <w:rFonts w:hint="eastAsia" w:ascii="Times New Roman" w:hAnsi="Times New Roman"/>
                <w:szCs w:val="24"/>
              </w:rPr>
              <w:t>min）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展示忠义孝悌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一、天下兴亡，匹夫有责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自古以来，中华儿女就有着以国为家、家国一体的价值理念，承载着“天下兴亡，匹夫有责”历史责任感和使命感，也有着落叶归根、情系故土的眷恋。党的十八大把“爱国”作为社会主义核心价值观的基本内容和公民个人层面价值准则，由爱国而沉淀、凝结、传承的家国情怀是爱国主义的源泉，也是中华民族文化和精神的精髓。而提到爱国，就不得不说到“忠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忠”是中华民族传统文化所倡导的一种优良品德。“忠”从字形结构上分析，由“中”和“心”组成，就是将“心”放在正中，不偏不倚、不上不下、不左不右、不浅不深。《说文解字》：“忠，敬也。尽心曰忠。从心，中声。”“尽心曰忠”意思是说只要能尽己之心，与人为敬，就是忠。可见，“忠”是一个人心中情感的外化形式，是与他人相互关系中一种心理状态的体现。“忠”的这一文字意义和现代意义上的“衷心”是相同的。“忠”是发自内心的，是内心情感的自然流露。凡是忠心为他人的思想言行，皆可称为“忠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忠”是人民对待国家的态度和行为。“忠”的这一含义在《左传》中有所表述。如晋大夫赵文子说：“临患不忘国，忠也。”晋国大夫荀息说：“公家之利，知无不为，忠也。”在困难面前，能够先想到自己的国家；有利于国家的事情，知道了就义不容辞地去做，这就是“忠”。《战国策·赵策二》所记“忠不辟危”；《荀子·臣道》所记“出死无私，致忠而公”等，也都表达了这一含义。可见，“忠”包括了个体对国家的责任和义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忠”也是规范人际关系的行为准则，是待人接物的基本之道。其具体要求是诚而不欺、与人为善、先人后己、助人为乐等。如《增韵》训“忠”为“内尽其心而不欺”。孔子在回答子张问“行”时则说“言忠信，行笃敬”（《论语·卫灵公》）；在回答樊迟问“仁”时言“居处恭，执事敬，与人忠”（《论语·子路》）；在回答子张问“政”时曰“居之无倦，行之以忠”（《论语·颜渊》）；在回答子贡问“友”时说“忠告而善道之”（《论语·颜渊》）。《孟子·滕文公上》中则有“教人以善谓之忠”等。这些表述都是指“忠”是人与人相处的基本原则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义”的基本内涵是威仪、美善、公平、正义、适宜。朱熹《四书集注》：“义者，行事之宜。”宜的标准为仁，符合仁则为宜，所以义是符合仁的道德规范。“义”又释为符合正义或道德规范的行为（事），同时还有善良、美好等意义。《周易·系辞下》则谓“理财正辞，禁民为非曰义”。“义”的具体内容为尊兄、敬长、敬上、尊贤、公平、正义、无私、禁民为非、尊重和保护私有财产权，反对侵凌、兼并、残民以逞的不义战争等。三国时期的关羽就是“义”的典型代表人物。他能够为寻故主而舍弃现成的爵禄富贵，冒着生命危险去寻找刘备，也同样为了义，即便在立下军令状的情况下，也敢于义释曹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忠”与“义”后来逐步演化为一个统一体。人们用“忠义”来称赞一个人的道德品质。“忠义”是中华民族精神特质的集中表现，它渗透到中华民族的整个机体里，贯穿在中华民族的全部历史长河中。它是中华民族精神的构成要素，是中华民族生生不息的精神源泉和动力，是维系中华民族的纽带。作为一种道德意识和价值理想，“忠义”是中国古代家庭、社会、国家的精神基础，对中国传统政治、文化、教育及法律观念、国民性格等产生了重要影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如今，说到忠义，就是忠于国家、忠于人民，就是讲究信义、不忘故主、有恩报效。中华民族自古以来就有精忠报国、舍生取义的优良传统，“天下兴亡，匹夫有责”是历代仁人志士的共同心愿。忠于事业、忠于祖国、忠于人民，是中华民族崇高的、神圣的价值追求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二、入则孝，出则悌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孔子非常重视孝悌，认为孝悌是做人、做学问的根本。《论语·学而》中说：“弟子入则孝，出则弟（悌），谨而信，泛爱众而亲仁。行有余力，则以学文。”孔子将这种孝悌观与仁爱的思想充分融合起来，达到教化人民的效果。具体而言，孝讲的是亲子关系，悌讲的是兄弟关系。孝是敬事父母，悌是顺从兄长。孝悌是处理家庭亲缘关系的道德规范，要求家庭成员相亲相爱，要求遵循血缘关系的长幼尊卑、远近亲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母系氏族社会时期，自然环境恶劣，在进行艰苦卓绝的斗争的过程中，人们既希望得到别人的理解与慰藉，也希望得到情感上的关怀与给予。于是，女性在繁衍、管理种群的同时，开始对子女进行人文关怀的教化，这种不同辈分之间的相互关照便是“孝”，而种群中同类人的相互关照、相互配合便是“悌”。尽管原始的孝悌理念可能是建立在无意识的观念之上的，但它对种族的安定团结和长远发展所起的作用是不容忽视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人类进入奴隶社会与封建社会后，孝悌观念基本上是一脉相承的。在不同的历史阶段中，既继承了原始孝悌观维护氏族稳定发展的观念，又适时增补了在等级社会中对不同群体社会阶层的新的文化内涵。孝悌观念在不断孕育和成熟的过程中存在着不同的文化取向，儒家、道家、佛家均有其各自的孝悌观，但对中华民族影响最大的，还是儒家的孝悌观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儒家学派提出：“古之欲明明德于天下者，先治其国；欲治其国者，先齐其家……家齐而后国治，国治而后天下平……所谓治国必先齐其家者，其家不可教而能教人者，无之。故君子不出家而成教于国。孝者，所以事君也；悌者，所以事长也；慈者，所以使众也。”（《礼记·大学》）这里是说：真正有德行的君子，不出自己的家门，也能够把好的德风教化推广到全国。在家能够对父母尽孝道，在朝廷侍奉君主就能够尽忠；在家能够对兄弟尽悌道，在社会上对待尊长就能够礼敬；在家对孩子能尽慈道，到外面就知道如何对待百姓。显然，在儒家看来，孝悌之道，是成人的根本，也是家庭相处的基本原则，更是家风传承的基础。国家就是由一个个小家组合而成的大家，一个真正的君子应该有一份“小孝事亲，大孝事国”的家国情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父慈子孝、兄友弟恭的道德标准长期以来在社会道德生活中具有崇高的地位，并已得到普遍的奉行，尤其是孝。中国有句古语“百善孝为先”，意思是说，孝敬父母在各种美德中占第一位。一个人如果都不知道孝敬父母，很难想象他会热爱祖国和人民。还有句古话说“老吾老，以及人之老；幼吾幼，以及人之幼”（《孟子·梁惠王上》）。我们不仅要孝敬自己的父母，还应该尊敬别的老人，爱护年幼的孩子，在全社会养成尊老爱幼的淳厚民风，这是我们新时代学生的责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孝悌”其实从本源上来说倡导的是责任和担当，是包容和舍得，就像我们扯皮筋一样，最后放手的那个总会被打得很疼。担当就意味着多付出一些，多忍让一些，遇到委屈的事情不去争强好胜，而是从大局出发，巧妙地周旋，维护家庭和睦。也许自己会吃些亏，但是最终，都会得到大家的理解和认可的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中华民族历来把忠孝作为重要的道德规范，在世界各民族中，是率先垂范的民族。中华民族被称为“礼仪之邦”，主要是指忠国孝亲等伦理方面。在社会主义制度下，尤其是在建设中国特色的社会主义市场经济的新的历史条件下，继承和弘扬忠孝的传统美德，具有十分重要的现实意义和深远的历史意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首先，忠孝是我国法制的要求。我国宪法第 49 条明文规定：“父母有抚养教育未成年子女的义务，成年子女有赡养扶助父母的义务”。这条宪法规定及《中华人民共和国老年人权益保障法》中的规定正是对中华民族传统“孝道”的改造、继承和弘扬，而宪法和法律中关于公民“维护国家统一”“遵守国家宪法和法律”“保守国家机密”“维护国家荣誉、利益”及“保卫祖国抵抗侵略”等规定，则体现着对公民“忠国”的要求，为弘扬这一传统美德提供了法制根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其次，忠孝是建设中国特色的社会主义物质文明和精神文明的需要。从忠孝的道德功能上看，忠孝对协调家庭关系，维护社会稳定，培养人们对国家、对社会、对家庭的义务感和责任心等方面都有积极的促进作用，对促进生产力的解放与发展，完善市场经济秩序也有一定的推动作用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最后，忠孝是人类社会，特别是我国社会进步与发展的强烈要求。当代中国还处于社会主义初级阶段，家庭还是生产或消费单位，子女赡养失去劳动能力的老人是不可回避的义务，即使将来生产力发展到很高的水平，养老的问题可以由社会来解决，但孝亲、敬老依然是严重的社会问题。人口老龄化是困扰人类社会发展的羁绊，而子女之孝、亲友之情、天伦之乐，是任何时候、任何法律或行政行为所不可代替的。“慈母手中线，游子身上衣。临行密密缝，意恐迟迟归。谁言寸草心，报得三春晖。”唐代诗人孟郊的这首《游子吟》，生动地表达了中国人深厚的家庭情结。家是最小国，国是千万家。家庭是社会的细胞，家庭和睦是社会文明和谐、国家繁荣发展的基石。正所谓“人人亲其亲，长其长，而天下平”。因此，孝老爱亲，是家事更是国事。只有家庭成员孝老爱亲，才有社会的和谐安定；只有对自家长辈孝敬尊重、对兄弟姐妹友爱互助，才能延伸为全社会层面上的尊老敬老、爱老助老、团结诚信、互帮互助，形成“老吾老，以及人之老；幼吾幼，以及人之幼”的良好社会氛围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中华民族是伟大的民族，忠国爱民，敬老孝亲，是中华民族的传统美德。在建设中国特色社会主义现代化的进程中，我们要将之发扬光大，建设更高、更深层的社会主义精神文明。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b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通过教师讲解，了解忠义孝悌的基本理论知识。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忠义孝悌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，让学生知道只有家庭成员孝老爱亲，才有社会的和谐安定。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8" w:leftChars="0" w:right="0" w:rightChars="0" w:hanging="8" w:firstLine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 w:firstLine="42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2"/>
                <w:sz w:val="21"/>
                <w:szCs w:val="21"/>
                <w:lang w:val="en-US" w:eastAsia="zh-CN" w:bidi="ar"/>
              </w:rPr>
              <w:t>为什么继承和弘扬忠孝的传统美德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4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展示中华故事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爱国名将岳飞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岳飞（图 1-4），1103 年生于相州汤阴（今河南汤阴县），字鹏举，我国南宋时期著名的抗金将领。岳飞一身正气，武艺精湛，一生怀有忧虑天下之心和兴国安邦之志，以忠义和勇猛著称。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1181100" cy="1902460"/>
                  <wp:effectExtent l="0" t="0" r="0" b="254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90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岳飞少年时期，为人沉厚寡言，常负气节。喜读《左氏春秋》《孙吴兵法》等书。曾拜周同（《说岳全传》等改为“周侗”）为师，学习骑射，能左右开弓。不久周同病故，岳飞每逢初一、十五，都亲自到坟上祭奠。岳飞之后又拜陈广为师，学习刀枪之法，武艺“一县无敌”。岳飞生有神力，不满 20岁时就能挽弓三百宋斤，开腰弩八石，当时的人都觉得神奇。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宣和四年（1122 年），童贯、蔡攸兵败于契丹，河北官员刘韐于真定府（河北正定县）招募“敢战士”以御辽（一说是为征辽）。岳飞应募，经过选拔，被任命为“敢战士”中的一名分队长。20 岁的岳飞自此开始了他的军戎生活。贼寇陶俊、贾进在相州作乱，岳飞请命前去除害。岳飞表现突出，带领百骑骑兵，用伏兵之计，生擒二贼以归。同年，岳飞的父亲岳和病故。岳飞辞别刘韐，离开军队，赶回汤阴为父亲守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宣和六年（1124 年），河北等路发生水灾，岳家生计艰难，岳飞为了谋生，前往河东路平定军（山西平定县）投戎，被擢为偏校。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宣和七年（1125 年），金灭辽之后，便大举南侵攻宋。宋徽宗禅位于长子赵桓，即宋钦宗，次年改元靖康。东路金军渡过黄河包围开封，宋钦宗用李纲守卫京城，但最终还是选择求和，供奉了大批金银，许割太原、河间、中山等三郡于金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靖康元年（1126 年），宋钦宗赵桓反悔割地，两路金军于攻破太原后会合，二次南下围困开封。赵桓在求和的同时使人送蜡书命康王赵构为河北兵马大元帅，征召各路兵马以备勤王。在相州城里，武翼大夫刘浩负责招募义士，收编溃兵。从平定军突围回到家乡的岳飞目睹了金人入侵后人民惨遭杀戮、奴役的情形，心中愤慨，意欲投军，又担忧老母年迈，妻儿力弱，在兵乱中难保安全。岳母姚氏是位深明大义的妇女，积极勉励岳飞“从戎报国”，还为岳飞后背刺上“尽忠报国（后世演义为‘精忠报国’）”四字为训。岳飞牢记母亲教诲，忍痛别过亲人，投身抗金前线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孝顺的岳飞始终牢记母亲的教诲，将这四个字看作终生遵奉的信条。每次作战时，岳飞都会想起这四个大字。他凭借着勇猛善战取得了多次战役的胜利，立下了汗马功劳，名声也随之传遍了大江南北。岳飞还建立起一支纪律严明、作战英勇的抗金军队——岳家军，让敌人哀叹：“撼山易，撼岳家军难。”其后，他却因奸臣秦桧诬告谋反，被捕入狱，以“莫须有”的罪名被杀害。岳飞死时仅 39 岁。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汉文帝亲侍母病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公元前 180 年，汉高祖刘邦的四儿子刘恒，即后来的汉文帝即位，他是一个有名的大孝子。刘恒对他的母亲很孝顺，从来不怠慢。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有一次，他的母亲患了重病，卧床不起，这可急坏了刘恒。他亲自为母亲煎药汤，并且日夜守护在母亲的床前（图 1-5）。每次看到母亲睡了，他才趴在母亲床边睡一会儿。刘恒天天为母亲煎药，每次煎完，自己总先尝一尝，看看汤药苦不苦、烫不烫，自己觉得可以入口了，才给母亲喝。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刘恒孝顺母亲的事，在朝野广为流传。人们都称赞他是一个仁孝之子。后元七年六月己亥日，刘恒病逝于长安未央宫。群臣上庙号为太宗，谥号孝文皇帝。后人为了纪念他的伟业、仁政以及他的孝道，将其列为二十四孝之第二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俗话说：“身体力行”“上行下效”，汉文帝贵为一国之君，却能如此尽心服侍母亲，实在让人敬佩，也难怪他能得天下人心。他能取得那么卓著的政绩，开创出汉朝的盛世，正是笃行孝道的必然结果。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中华故事展示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学生了解中华故事的基本理论知识。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中华故事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，让学生了解中华民族是伟大的民族，忠国爱民，敬老孝亲，是中华民族的传统美德。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自古有“忠孝不能两全”的说法，谈谈你对这个说法的理解，如何处理二者的矛盾？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展示诚实守信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一、一诺千金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西汉时期的司马迁在《史记·季布栾布列传》中说：“得黄金百斤，不如得季布一诺。”意思是得到一百斤黄金，也不如得到季布的一声许诺，形容季布信守诺言的可贵。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一诺千金”的说法也由此而来。诚信就是一诺千金，就是言而有信。诚信是我国公民的基本道德规范，也是中华民族宝贵的思想财富。这一宝贵的思想财富，早在先秦时代就形成了。夏、商、周三代的先哲们对诚信的论述如云，十分重视诚信的人格塑造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古汉语中，诚、信是独立的两个字，没有这两个字的合成词。到了近现代特别是提倡白话文以后，由于诚、信都有真实、不欺、可靠、相信的含义，人们为了加重语言表达的色彩，才发展出“诚信”这个词。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翻开五千年的中华民族史册，我们会无数次地看到：凡是讲诚信者，都收到良好的回报；凡是不讲诚信者，都遭到应得的惩罚。讲诚信者得人心，失人心者失天下。古往今来这样的例子很多。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二、人无信不立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诚信对个人来说有着重要意义，是个人必须具备的道德素质和品格，也是立身之本。孔子曰：“人而无信，不知其可也。”一个人如果没有诚信的品德和素质，不但难以形成内在统一的、完备的自我，而且很难发挥自己的潜能并取得成功。“诚”既是德、善的基础和根本，也是一切事业得以成功的保证；“信”既是个人形象和声誉的标志，也是人所应当具备的最起码的道德品质。“诚于中而必信于外”，一个人若心有诚意，则口中必有信语，必有诚信的行为。诚信是实现自我价值的重要保障，也是个人修德达善的内在要求。缺失诚信，就会陷入非常难堪的境地，既欺骗自己，又必然欺骗别人；既毁坏了健全的自我，又破坏了人际关系。因此，诚信是个人立身之本、处世之宝。诚信是做人的第一步，只有不说谎话、讲信用的人，才有资格挺起胸脯光明磊落地做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诚信是一种美德，也是一种社会价值观和道德观。诚信不仅对个人来说有着重要意义，对整个社会关系来说也意义重大。就社会而言，诚信维护了正常的生产生活秩序。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诚信是齐家之道。唐代著名大臣魏征说：“夫妇有恩矣，不诚则离。”只要夫妻、父子和兄弟之间以诚相待，诚实守信，就能和睦相处，家和万事兴。若家人彼此缺乏诚信、互不信任，家庭便会四分五裂。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诚信是交友之基。朋友是建立在诚信基础上的，只有“与朋友交，言而有信”，才能达到“朋友信之”、推心置腹、无私帮助的目的。否则，朋友之间充满虚伪、欺骗，那绝对不是真正的朋友。曾子曰：“吾日三省吾身：为人谋而不忠乎？与朋友交而不信乎？传不习乎？”意思是：“我每天都要自我反省数次：替人谋事有没有不尽心尽力的地方？与朋友交往是不是有不诚信的地方？师长传授的知识有没有复习？”对人要诚信，诚信是人格光明的表现，不欺人也不自欺，这是为人的基本德性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诚信是为政之法。《左传》所云“信，国之宝也”，指出诚信是治国的根本法宝。孔子在“足食”“足兵”“民信”三者中，宁肯“去食”“去兵”，也要坚持保留民信，因为孔子认为“民无信不立”，如果人民不信任统治者，国家朝政根本立不住脚。因此，统治者必须取信于民。正如王安石所言“自古驱民在信诚，一言为重百金轻”，这是在说商鞅徙木立信的故事，徙木立信是诚信在为政中最有代表性的事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在当代，“爱国、敬业、诚信、友善”是社会主义核心价值观提出的公民基本道德规范，是从个人行为层面对社会主义核心价值观基本理念的凝练。它覆盖社会道德生活的各个领域，是公民必须恪守的基本道德准则，也是评价公民道德行为选择的基本价值标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诚实守信展示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学生了解诚实守信的基本理论知识。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诚实守信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，让学生了解诚信不仅对个人来说有着重要意义，对整个社会关系来说也意义重大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简述诚信的意义。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展示中华故事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季布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秦末有一个叫季布的人，性情耿直，一向说话算话，信誉很高，只要他答应的事，都尽量想办法办到，许多人都同他交好。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楚汉相争时，季布是项羽的部下，曾几次献策，使刘邦的军队吃了败仗，刘邦当了皇帝后，下令通缉季布。当时敬仰季布为人的人们，都在暗中帮助他。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季布当时躲藏在濮阳周氏家里。周氏说：“朝廷急切地悬赏捉拿你，很快就要追查到我家来了。将军如果相信我，我愿意替你出个计策；如果不能，我情愿先死在你面前。”季布答应了。于是周氏给季布剃去头发，脖子套上铁锁，换上粗布衣服，让他坐进运货的车里，将他与周家的数十名奴仆一起卖给鲁县的朱家。朱家知道季布的为人，就把他留了下来，将他安排到田里去干农活，并告诫儿子说：“田里的事情听由这个家奴自己去做，你一定要和他吃同样的饭，不可以怠慢他。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随后朱家又乘轻便的马车到洛阳，拜见汝阴侯滕公。滕公邀请他一起喝了几天的酒，朱家乘着酒宴的机会对滕公说：“季布到底犯了什么大罪，让陛下这么急迫地追捕他？”滕公说：“季布多次替项羽出谋，把陛下逼入困境，陛下因此十分怨恨，所以一定要捉到他才肯善罢甘休。”朱家说：“您认为季布是个什么样的人呢？”滕公说：“他是个贤能的人。”朱家说：“臣子各自替自己的主子尽力，季布替项羽出谋划策，这只是他的职责而已。项羽的臣子难道就要统统斩尽杀光吗？如今陛下刚刚得到天下，仅仅为了自己的私仇而四处搜捕一个人，这是要向天下人显示自己器量狭小啊！况且像季布这样贤能的人而汉朝搜捕却如此急迫，这样一来，他不是向北逃往匈奴，就是向南逃往越地。这种嫉恨壮士而逼着他去辅佐敌国的行为，就是伍子胥掘楚平王墓鞭尸的缘故。您为什么不找个机会劝劝陛下呢？”汝阴侯滕公心里知道朱家是一位大侠，料到季布一定躲藏在他家里，就答应说：“好。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等到有了机会，滕公果然按照朱家的意思向刘邦进言劝谏，刘邦觉得滕公说的有理，于是就把季布救免了。那时候，大家都赞赏季布能变刚为柔，朱家也因此而闻名于当世。后来季布被刘邦召见，他谢罪，并表示赦免之恩。刘邦则任命他为郎中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烽火戏诸侯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周幽王，是西周最后一任国君。他亡国丧身的原因有很多，其中最重要的一个原因便是不讲诚信。他不讲诚信的最恶劣表现是“烽火戏诸侯”。他宠幸美女褒姒，可是褒姒难得一笑。这一天，周幽王心血来潮，猛击战鼓，下令点燃骊山烽火，传警诸侯。在周代，为了保卫京城镐京，在京郊设有烽火台，一有敌情，即点燃烽火，白日见烟，夜间观火，日传千里，诸侯得警，立刻兴师勤王，千里驰援。周幽王为博褒姒一笑，不惜搞此骗局。诸侯不知，一见烽火升起，纷纷赶赴镐京援救。到了镐京城下，诸侯个个狼狈不堪，却并不见一个敌人。褒姒站在城楼上，见城外诸侯匆匆赶来的狼狈相，果然狂笑不止。殊不知，周幽王不以诚信为宝，反以行骗为乐，深深埋下了祸根。不久，西戎真的入侵了，尽管烽火又点燃起来，诸侯却一个也不前来援救了，周幽王不得不吞下他不讲诚信的苦果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曾子杀猪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曾子的妻子到集市上去，她的儿子哭着闹着要跟着去。曾子的妻子说：“你回去，等我回来杀猪给你吃。”妻子刚从集市上回来，曾子就马上要去杀猪。妻子阻止他说：“我不过是和孩子开玩笑罢了，你居然信以为真了。”曾子说：“不能用谎言和他开玩笑的啊！小孩子没有思考和判断能力，等着父母去教他，听从父母的教导。现在你欺骗孩子，就是在教他欺骗别人。母亲欺骗了孩子，孩子就不会相信他的母亲，这不是用来教育孩子成为正人君子的方法。”于是曾子就杀猪煮肉给孩子吃（图 1-8）。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1303655" cy="1971040"/>
                  <wp:effectExtent l="0" t="0" r="10795" b="1016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655" cy="197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中华故事展示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学生了解中华故事的基本理论知识。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中华故事，在当代，“爱国、敬业、诚信、友善”是社会主义核心价值观提出的公民基本道德规范，是从个人行为层面对社会主义核心价值观基本理念的凝练。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在生活中，你遇到过哪些讲诚信或不讲诚信的人？他们分别给你留下了什么印象？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展示温良恭俭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一、温良宽厚则民爱之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温，指对人的态度温和。在生活中对人的态度，常常是了解一个人品格的标志。我们的语言中赞扬“温”这种品德的成语有很多，如“和颜悦色”“和蔼可亲”“温文尔雅”“温和善良”等。良，指善良、美好、高尚、仁义等。今天所说的“良”应该演变为存在于内心的衡量是非善恶的标志。“良”是指优良的道德品质和衡量它们的标准，因此，“良”是核心、本质的东西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温良宽厚是一种优秀的品德，是人类从古至今所倡导的美德之一。《管子·形势解》云：“人主者，温良宽厚则民爱之。”在人与人的相处中，温良宽厚的人就像春日的阳光一样温暖谦和，自然更受欢迎。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二、三人行，必有我师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中国人为人处世特别注重“谦让恭和”，素来就以“谦恭”为美，以“谦恭”为君子风度，以“谦恭”为道德标准。谦恭既是对自己人格的诠释，也是对他人的尊重与理解。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孔子提倡做人要谦恭有礼。他说：“三人行，必有我师焉。择其善者而从之，其不善者而改之。”意思是：别人的言行举止，必定有值得我学习的地方。选择别人好的学习，看到别人缺点，反省自身有没有同样的缺点，如果有，加以改正。他说：“躬自厚而薄责于人，则远怨矣。”意思是：一个人多多责备自己，而少责备别人，怨恨自然不会来了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历史上有许多表现谦让恭和的故事，如我们小时候就听过的“孔融让梨”“六尺巷”“将相和”等。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蔺相如“先国家之急而后私仇”，在国家的荣辱面前，他不顾一切地去捍卫国家的尊严，表现出他对国家的责任与担当；在个人矛盾面前，他宽宏大量，一让再让，将个人利益置于国家利益之下，为的是兴国安邦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一个人的谦恭还可以体现在家庭之中，兄弟姐妹、父母子女、邻里同事之间同样需要谦让恭和。俗话说“忍一时风平浪静，退一步海阔天空”“家和万事兴”，家庭要和睦，同事要融洽，只要不是大是大非的问题，以博大的胸怀去宽容对方，“让他三尺又何妨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谦恭不是一种姿态，而是一个人内在品德和修养的高度表现。无论是在国家大局层面中表现出的谦和，还是在家庭层面中表现出的恭让，虚怀若谷，谦恭自守，体现的都是个人的素质和修养，正所谓“谦谦君子，卑以自牧”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三、俭以养德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古人云：“俭，德之共也；侈，恶之大也。”“历览前贤国与家，成由勤俭败由奢。”勤俭节约是中国人的一种传统美德，是中华民族的优良传统。小到一个人、一个家庭，大到一个国家、整个人类，要想生存，要想发展，都离不开勤俭节约这四个字。可以说修身、齐家、治国都离不开勤俭节约。因此，作为为人民服务的人民公仆，更是要有勤俭节约意识，要培养理性消费习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一个有着勤俭节约意识的人，无论是对待生活还是对待工作，都是自我约束力比较强，同时也是比较懂得满足的人。不迷恋过多的身外钱财，不沉醉过于膨胀的权力，勤俭节约意识使人经得起各种诱惑，独守着自我的净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中国人民历来就以勤俭节约、廉明正直著称于世。他们以劳动自立自强，形成了热爱劳动、吃苦耐劳、诚实勤奋的优良品质。“俭以养德”就是要求“淡泊明志，宁静致远”，对为政者说则主要是廉德。廉既是对为政者的要求，也是一般人应有的品德，因为无廉则不洁，无廉则不明。“廉”的本意是在取舍之间，取道义，舍邪心，严格自我约束。有了廉才可能做到正。“正”是遵循公益和道德。勤俭廉政既是中华民族共同的价值取向，也是中国人共有的美德。勤俭节约是我们中华民族的传统美德，无论家里的收入高低，是否富裕，我们都应该勤俭节约，我们要从现在做起，从生活中的点点滴滴做起，养成勤俭节约的习惯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需要注意，勤俭节约与追求美好的生活并不相冲突，就算是高收入人群，通过对有数财富的合理配置，在不影响生活质量的前提下，追求自然简单的生活，反对奢侈消费，用最少的金钱，也可以获得最大的物质和心理满足感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“温、良、恭、俭、让”是子贡描述孔子的五种美德，也是孔子处世成功的五种智慧。那么，在近现代社会，这五种美德或者说智慧还依然有其现实的意义吗？答案是肯定的。真理永远都经得起时间的检验。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温良恭俭展示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学生了解温良恭俭的基本理论知识。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温良恭俭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，让学生继承和发扬“温良恭俭”的传统美德。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简述温良恭俭的含义。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Cs w:val="24"/>
              </w:rPr>
              <w:t>（45</w:t>
            </w:r>
            <w:r>
              <w:rPr>
                <w:rFonts w:hint="eastAsia" w:ascii="Times New Roman" w:hAnsi="Times New Roman"/>
                <w:szCs w:val="24"/>
              </w:rPr>
              <w:t>min</w:t>
            </w:r>
            <w:r>
              <w:rPr>
                <w:rFonts w:hint="default"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1"/>
                <w:szCs w:val="21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1"/>
                <w:szCs w:val="21"/>
                <w:lang w:val="en-US" w:eastAsia="zh-CN" w:bidi="ar"/>
              </w:rPr>
              <w:t>展示中华故事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富弼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富弼为人宽厚，温和善良，通常与他人交谈时，好像没有执于己见的。不过，面临重大事情时，他往往表情严肃，义正词严，没有人能让他屈服。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自唐朝以来，宰相的礼遇可说是最高的。百官来拜见时，无论老少都要行礼，宰相直立，稍微伸手扶一下来客；送客不用下台阶；客人坐得稍久了，侍吏就从旁边大声说“宰相尊重”，客人就恭敬不安地起身离去。等到富弼做宰相时，即使是小官或平民拜见他，都和他行对等的礼节，延请就座；与人说话和颜悦色；送客人到门口，看到客人上马才回来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富弼辞官回家后，常深居不出门。晚年请求拜见的宾客也多起来，他都以病为理由，辞谢不见。亲近的人问他什么缘故，富弼说：“大凡对待他人，无论富贵贫贱还是贤达愚钝，都应一样的以礼相待。我家许多代人居住在洛阳，亲戚故旧大概成百上千，如果有的见有的不见，这不是同等对待的做法。如果每个人来了都接见，我年老体衰又有病不能承受。”士大夫们也都知道他的用意，没有怨言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他曾经想到老子祠去，乘坐小轿路过天津桥，桥边集市上的人看见富弼出行，都很高兴，一路跟随着观看，直到安门。等到富弼去世，士大夫不论远近，认识不认识，见面了就相互转告，见不到面的就以信相告，相互吊唁，常常落泪。可见，富弼不仅受百姓爱戴，还受士大夫爱戴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 w:bidi="ar"/>
              </w:rPr>
              <w:t>蔺相如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蔺相如（约公元前 329 年—约公元前 259 年），战国时期赵国人，著名的政治家、外交家。做官之前是赵国的宦官缪贤家的门客，与赵国名将廉颇同朝为官。《史记·廉颇蔺相如列传》中记载了与他有关的“完璧归赵”“渑池之会”和“负荆请罪”等故事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赵惠文王时，秦国觊觎赵国价值连城的“和氏璧”，愿以十五个城池换取。蔺相如受命携璧入秦。他足智多谋，据理力争，最终“完璧归赵”。后在渑池（今河南省渑池县西）筵席之上，他面对秦王的百般刁难和羞辱，不畏权贵，机智应对，灭了秦国的威风，维护了赵王的尊严。渑池之会后，赵王赏识蔺相如过人的勇气、智谋和胆识，将蔺相如封为上卿，位居廉颇之上。廉颇不服，几次三番有意为难蔺相如，但蔺相如“不肯与会”“不与争列”“引车避匿”，一再容忍谦让。这种谦恭忍让在外人看来是懦弱无能的表现，但体现的是蔺相如以国事为重，宽容友善、恭敬谦让、隐忍大度、顾全大局的长远眼光。最后廉颇很受感动，“负荆请罪”（图 1-9），两人结成了生死与共的朋友，成就了“将相和”的佳话。太史公赞曰：“相如一奋其气，威信敌国，退而让颇，名重太山，其处智勇，可谓兼之矣！”这一个“让”字更是体现了蔺相如“谦让恭和”的品德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1287780" cy="1337310"/>
                  <wp:effectExtent l="0" t="0" r="7620" b="1524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780" cy="1337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1"/>
                <w:szCs w:val="21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1"/>
                <w:szCs w:val="21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中华故事展示</w:t>
            </w:r>
            <w:r>
              <w:rPr>
                <w:rFonts w:hint="eastAsia" w:ascii="Times New Roman" w:hAnsi="Times New Roman"/>
                <w:b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Cs w:val="24"/>
              </w:rPr>
              <w:t>学生了解温良恭俭的基本理论知识。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回顾和总结本节课的知识点。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这节课我们一起学习了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中华故事</w:t>
            </w:r>
            <w:r>
              <w:rPr>
                <w:rFonts w:hint="eastAsia" w:ascii="宋体" w:hAnsi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，让学生知道谦恭不是一种姿态，而是一个人内在品德和修养的高度表现。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通过对所学知识的回顾，培养学生的归纳总结能力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1"/>
                <w:szCs w:val="21"/>
                <w:lang w:val="en-US" w:eastAsia="zh-CN" w:bidi="ar"/>
              </w:rPr>
              <w:t>布置课后作业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 w:firstLine="42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中国古代君子讲“温良恭俭让”“仁义礼智信”。这些两千多年前的标准为什么还适用于当代社会？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80" w:lineRule="exact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通过课后练习，使学生巩固所学新知识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default" w:ascii="Times New Roman" w:hAnsi="Times New Roman"/>
              </w:rPr>
            </w:pPr>
            <w:r>
              <w:rPr>
                <w:rFonts w:hint="default" w:ascii="Times New Roman" w:hAnsi="Times New Roman"/>
              </w:rPr>
              <w:t>信息化手段的运用不是特别熟练</w:t>
            </w:r>
            <w:r>
              <w:rPr>
                <w:rFonts w:hint="eastAsia" w:ascii="Times New Roman" w:hAnsi="Times New Roman"/>
              </w:rPr>
              <w:t>，</w:t>
            </w:r>
            <w:r>
              <w:rPr>
                <w:rFonts w:hint="default" w:ascii="Times New Roman" w:hAnsi="Times New Roman"/>
              </w:rPr>
              <w:t>问卷花了较长时间设计</w:t>
            </w:r>
            <w:r>
              <w:rPr>
                <w:rFonts w:hint="eastAsia" w:ascii="Times New Roman" w:hAnsi="Times New Roman"/>
              </w:rPr>
              <w:t>，</w:t>
            </w:r>
            <w:r>
              <w:rPr>
                <w:rFonts w:hint="default" w:ascii="Times New Roman" w:hAnsi="Times New Roman"/>
              </w:rPr>
              <w:t>可以再多学习信息化手段</w:t>
            </w:r>
            <w:r>
              <w:rPr>
                <w:rFonts w:hint="eastAsia" w:ascii="Times New Roman" w:hAnsi="Times New Roman"/>
              </w:rPr>
              <w:t>，</w:t>
            </w:r>
            <w:r>
              <w:rPr>
                <w:rFonts w:hint="default" w:ascii="Times New Roman" w:hAnsi="Times New Roman"/>
              </w:rPr>
              <w:t>提高教学的效率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OTNhODFkZmQ1ZDY0ZDZkYjNmOWQ2ZDMxNDhmZjE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AC91BFE"/>
    <w:rsid w:val="17B85D08"/>
    <w:rsid w:val="248A15BB"/>
    <w:rsid w:val="3FCE5504"/>
    <w:rsid w:val="436C72A2"/>
    <w:rsid w:val="44B33A23"/>
    <w:rsid w:val="575B5235"/>
    <w:rsid w:val="5DF23BBC"/>
    <w:rsid w:val="5E2426DB"/>
    <w:rsid w:val="7E2F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22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4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5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link w:val="27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3">
    <w:name w:val="Heading #3|1"/>
    <w:basedOn w:val="1"/>
    <w:link w:val="14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4">
    <w:name w:val="Heading #3|1 Char"/>
    <w:link w:val="13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5">
    <w:name w:val="Body text|1"/>
    <w:basedOn w:val="1"/>
    <w:link w:val="16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6">
    <w:name w:val="Body text|1 Char"/>
    <w:link w:val="15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7">
    <w:name w:val="页眉 Char"/>
    <w:basedOn w:val="11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知识拓展内容"/>
    <w:basedOn w:val="1"/>
    <w:link w:val="21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1">
    <w:name w:val="知识拓展内容 Char"/>
    <w:link w:val="20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2">
    <w:name w:val="标题 4 Char"/>
    <w:basedOn w:val="11"/>
    <w:link w:val="3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3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4">
    <w:name w:val="标题 5 Char"/>
    <w:basedOn w:val="11"/>
    <w:link w:val="4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5">
    <w:name w:val="标题 6 Char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6">
    <w:name w:val="图片"/>
    <w:basedOn w:val="1"/>
    <w:next w:val="6"/>
    <w:link w:val="28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7">
    <w:name w:val="题注 Char"/>
    <w:link w:val="6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8">
    <w:name w:val="图片 Char"/>
    <w:link w:val="26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标题 3 Char"/>
    <w:basedOn w:val="11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13473</Words>
  <Characters>13811</Characters>
  <Lines>1</Lines>
  <Paragraphs>1</Paragraphs>
  <TotalTime>7</TotalTime>
  <ScaleCrop>false</ScaleCrop>
  <LinksUpToDate>false</LinksUpToDate>
  <CharactersWithSpaces>13995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云卷云舒</cp:lastModifiedBy>
  <dcterms:modified xsi:type="dcterms:W3CDTF">2023-09-25T01:14:32Z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4002A1C8241D4AFD9F216F053444D061_13</vt:lpwstr>
  </property>
</Properties>
</file>