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4</w:t>
      </w:r>
      <w:r>
        <w:rPr>
          <w:rFonts w:hint="eastAsia" w:ascii="Times New Roman" w:hAnsi="Times New Roman"/>
          <w:b/>
          <w:bCs/>
          <w:sz w:val="28"/>
          <w:szCs w:val="28"/>
        </w:rPr>
        <w:t>课  大学生人身与财产安全</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大学生人身与财产安全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lang w:val="en-US" w:eastAsia="zh-CN"/>
              </w:rPr>
              <w:t>5</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225</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default" w:ascii="Times New Roman" w:hAnsi="Times New Roman"/>
                <w:szCs w:val="20"/>
              </w:rPr>
              <w:t>1. 了解人身安全的基本常识。</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default" w:ascii="Times New Roman" w:hAnsi="Times New Roman"/>
                <w:szCs w:val="20"/>
              </w:rPr>
              <w:t>2. 了解财产安全的基本知识。</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要加强学校及周边地区治安环境的综合治理，加强青少年活动场所的建设与管理，查禁淫秽色情活动和各种非法出版物。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人身安全的概念</w:t>
            </w:r>
            <w:r>
              <w:rPr>
                <w:rFonts w:hint="eastAsia" w:ascii="宋体" w:hAnsi="宋体" w:cs="宋体"/>
                <w:kern w:val="0"/>
                <w:lang w:eastAsia="zh-CN"/>
              </w:rPr>
              <w:t>、大学生财产安全概述</w:t>
            </w:r>
          </w:p>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教学难点：</w:t>
            </w:r>
            <w:r>
              <w:rPr>
                <w:rFonts w:hint="eastAsia" w:ascii="宋体" w:hAnsi="宋体" w:cs="宋体"/>
                <w:kern w:val="0"/>
              </w:rPr>
              <w:t>防范抢劫与抢夺</w:t>
            </w:r>
            <w:r>
              <w:rPr>
                <w:rFonts w:hint="eastAsia" w:ascii="宋体" w:hAnsi="宋体" w:cs="宋体"/>
                <w:kern w:val="0"/>
                <w:lang w:eastAsia="zh-CN"/>
              </w:rPr>
              <w:t>、远离黄赌毒</w:t>
            </w:r>
            <w:bookmarkStart w:id="0" w:name="_GoBack"/>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5</w:t>
            </w:r>
            <w:r>
              <w:rPr>
                <w:rFonts w:hint="default" w:ascii="Times New Roman" w:hAnsi="宋体"/>
                <w:szCs w:val="20"/>
              </w:rPr>
              <w:t>节课：知识讲解（40min）--课堂小结（3min）--作业布置（2min）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展示人身安全的概念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一、人身安全概述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人身安全”概念的范围如何界定，人们往往有不同意见。有人认为这一概念包括生命安全、自由、健康和名誉；也有人认为应该排除住宅、隐私、人格、名誉等安全；还有人将其等同于生命健康安全。从广义上讲，“人身安全”的概念应该包含生命、健康、行动自由、住宅、人格、名誉等安全，但就本章的具体情况来讲，我们所指的“人身安全”应当是作为自然人的身体本身的安全，而不是自然人作为社会成员角色而派生出来的住宅、人格、名誉等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美国人本主义心理学家马斯洛所提出的需求层次理论认为，生理需求是最基础的需求，其次就是安全需求。只有满足了对安全的需求，人们才会进一步去追求社交、尊重、自我实现等方面的价值。而在安全上的需求中，人身安全的需求又是第一需求，之后才是健康、资源、财产、道德、工作、家庭等方面的安全需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我国自古以来就重视人的安全和价值。早在西周时期，我国就逐渐开始了由“神本”思想向“人本”思想的转化。春秋时期，齐国政治家管仲就提出了“以人为本”的思想，主张“以人为本。本理则国固，本乱则国危”。而在整个封建时期的中国，被视为“至圣先师”的孔子则是“人本”思想的首位集大成者和最重要的发扬者。根据《论语》中的记述，有一次马厩失火烧掉了，孔子回来得知后，只问人有没有受伤，而不去问马、马厩的情况。而孔子在回答樊迟“问仁”时，将“仁”直接解释为“爱人”。“亚圣”孟子继承了孔子的“人本”思想，并将其进一步发展为“民本”思想，以助于这一思想在统治阶级中的接受与流传。毕业于北京师范大学的国学大师张岱年在其《中国文化概论》一书中将以人为本与天人合一、刚健有为、贵和尚中并列为中国传统文化的四大要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新的时代里，中国共产党领导下的全国各族人民传承着中国古典朴实的“人本”思想，同时吸收了西方文化中的精髓，使“以人为本”的思想在全社会深入人心。在党的十六届三中全会上，胡锦涛提出了“科学发展观”这一重大战略思想，其中，“以人为本”是“科学发展观”的核心。在安全的层面上，“以人为本”的原则就是必须以人的生命和健康为宗旨，一切人类活动的出发点是造福人、保护人、利于人、不伤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二、大学生人身伤害的类型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（一）因管理不善或操作违规引发的各类事故所导致的对大学生的人身伤害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这类事件涵盖面较广，像火灾、交通事故、踩踏事件、食物中毒等，都是在大学校园中常见的人身伤害事件，其引发的主要原因也无非管理方的失职或是当事方的违规。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（二）因不法之徒的违法犯罪侵害引发或转化的大学生人身伤害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这类伤害主要由他人的不法行为导致，如寻衅滋事、殴打、流氓滋扰、性侵害，以及抢劫、绑架、杀人等。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（三）因矛盾处置不当而转化引发的大学生人身伤害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这类伤害主要指的是大学生之间、大学生与校内其他人员之间的矛盾未能得以及时妥善解决而引发的伤害事件，如打架斗殴等。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（四）因在学习、生活与实践中选择及行事不当而导致的大学生人身伤害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这类伤害主要是指学生在正常的校园活动中所遇到的人身伤害。比如，大学生在社会实践中所受到的伤害、在运动时所受到的伤害等。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（五）因心理障碍、不良嗜好引发的大学生人身伤害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这类伤害主要指的是大学生由于心理问题无法及时有效解决而引发的自杀、自残、他杀事件，以及由于身染黄赌毒等不良嗜好而导致的对人身的伤害。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（六）因意外情况偶发的大学生人身伤害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这类伤害包括因不可抗力，如自然灾害导致的人身伤害，误伤等。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三、防止意外伤害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（一）大学生受伤害的原因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社会责任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校园周边的餐厅、歌舞厅、网吧、酒吧等治安复杂的场所，有的治安管理不善，违法人员时不时闹事。大学生进出这些地方时很容易受到伤害。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在大学校园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例如，在操场、食堂等公共场所，大学生与教职员工、外来人员等发生纠纷，处理不善，导致打架斗殴、受伤；少数校外人员在校园闹事，殴打大学生，伤害大学生。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矛盾和冲突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由于一些矛盾处理得不好，他们相互憎恨。个别大学生不注重生活细节或礼仪，损害他人利益，导致争吵和虐待，无法保持冷静，进而发展为打架斗殴，造成人身伤害。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情感纠葛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有少数大学生不能理性地处理恋爱纠纷。如果他们不坠入爱河，他们就会憎恨，爱人就会成为敌人。在遭遇爱情的挫折后，他们进行了极端的报复，走上了犯罪不归的道路。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（二）预防伤害的措施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（1）大学生应尽量不要去治安复杂的地方，以免与社会上闲散的人发生冲突。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大学生在处理同学关系时，应相互关心、相互照顾、相互理解、求同存异。他们来自不同的地方，在不同的环境中成长，有着不同的家庭条件。每个人都有自己的个性，他们的做事方式有所不同是正常的。当他们生活在一起时，他们应该互相尊重，严格要求自己，宽容他人，创造一种和谐的氛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认真学习并严格遵守学校的规章制度。学校制定了各项规章制度，使教学活动有序组织，师生生活有序。这些规章制度中有相当一部分是调解学生之间关系的标准。比如，什么时候起床，什么时候上课，什么时候吃午饭，什么时候熄灯睡觉，等等。这些规章制度很好，每个人都有意识地遵守就会减少发生纠纷的可能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避免不良社会习俗的侵蚀，防止色情、赌博和毒品的侵蚀以及烟草和酒精造成的人身伤害。要正确处理爱情关系，爱情有两种结果，一种是结合，另一种是分手，这是正常现象。在中国有一个坏习惯，比如朋友的忠诚和老乡的观念。似乎一旦有了这样的关系，就不会有对与错的原则。只要这是朋友和老乡的事，他们就会为所欲为，为朋友做任何事。众所周知，当朋友与他人发生争执，导致打架时，如果出于朋友的忠诚而贸然介入，难免会做得不好，帮助越多，就会越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注重社会主义精神文明建设，学会用文明幽默的语言解决纠纷。俗话说“祸从口出”，不恰当的话可能导致不幸。语言美是社会主义精神文明的重要组成部分。因为你粗心大意，伤害了别人的利益，所以你应该真诚地对别人说“对不起”。相反，当别人意外伤害你的利益时，要宽容、豁达，说“没关系”，这样争端自然就会解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 xml:space="preserve">（6）及时解决冲突。不要长时间积怨，这会加剧矛盾。一个班级，尤其是一个宿舍的学生，在一起生活几年，难免会有矛盾。平时要注意及时解决，因为一些伤人的言行容易引起怨恨。因此，伤害过别人的人应该主动道歉，请对方原谅，被伤害过的人也可以找到适当的机会提醒对方注意，表明自己对他有意见。如果不及时解决，怨恨可能变成仇恨。一旦出现“导火索”，就会爆发和激化矛盾，导致极端行为。 </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展示人身安全的概念</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eastAsia="宋体"/>
                <w:bCs/>
                <w:lang w:eastAsia="zh-CN"/>
              </w:rPr>
            </w:pPr>
            <w:r>
              <w:rPr>
                <w:rFonts w:hint="eastAsia" w:hAnsi="宋体"/>
                <w:bCs/>
                <w:lang w:eastAsia="zh-CN"/>
              </w:rPr>
              <w:t>简述</w:t>
            </w:r>
            <w:r>
              <w:rPr>
                <w:rFonts w:hint="eastAsia" w:hAnsi="宋体"/>
                <w:bCs/>
              </w:rPr>
              <w:t>大学生人身伤害的类型</w:t>
            </w:r>
            <w:r>
              <w:rPr>
                <w:rFonts w:hint="eastAsia" w:hAnsi="宋体"/>
                <w:bCs/>
                <w:lang w:eastAsia="zh-CN"/>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展示大学生财产安全概述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一、提高安全警惕性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（1）大学生要主动通过各种途径了解相关安全知识，加强对这方面事故发生情况的了解，积极吸取他人受骗、丢失财物的教训，学会识别各种骗术，加强对财产安全重要性的认识，提高安全警惕性。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视安全为需要，提高自我安全意识。大学生不要随意和陌生人交朋友，不要把个人信息及他人信息透露给陌生人。在日常学习及各项活动中应遵守纪律和有关规定，听从指导，服从管理。在公共场所，要遵守社会公德，增强安全防范意识，提高自我保护能力。低调外出，不外露钱财，不显摆，切实做好财产安全防范工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二、教室以及一些公共场所应如何防范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（一）提高警惕，增强自我防范意识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尽量不要在书包内存放大量现金和与学习无关的贵重物品，以减少别人的注意力；对于大额现金不要随意放在身边，应就近存入银行，同时办理加密业务，将存折和印鉴、密码、身份证分开存放，最好不将自己的生日、手机或家庭电话号码、学号作为自己的存折或信用卡的密码，防止被他人发现盗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（2）对贵重物品如手机、充电宝等，不用时最好锁起来，以防顺手牵羊者盗走。若人离开教室、图书馆等公共场所时要把贵重物品随身带走，或交可靠的同学照管，以免被犯罪分子乘机窃走。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（3）同学外出采购、游玩尽量不要携带大量现金和贵重物品。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（4）外出时，不要把钱夹放在身后的裤袋里，乘公共汽车不要把钱或贵重物品置于包的底部或边缘，以免被割窃走。在挤车或拥挤时，包应放在身前，不管是吃饭购物或拍照时，包不能离身，至少不能脱离视线 ，以免疏忽被人拎走。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（5）在人多杂乱的地点不要炫耀财物，以免被扒手盯上，同时也不要因不放心而不时摸放钱包的地方，这样同样会引起狡猾的扒手的注意。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（6）乘出租车时，下车时要注意清点自己随身携带的物品，以免因与同学聊天或急于办事而把物品丢在车上。另外，在乘出租车、公共汽车时最好先记一下乘坐汽车的车号，万一发生问题也便于查找。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（7）不要怕麻烦，随手关窗锁门。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（8）相互关照，勤查勤问，对行迹可疑的陌生人应提高警惕，对陌生人要多留一个心眼。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（二）遵守纪律，落实学校安全规定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营造一个安全的学习环境，学校有关部门都制定了相关的管理制度来规范学生的日常行为，但有些同学常常为了自己个人的一时之便，置学校的纪律于不顾，违反规定，结果给自己和大家造成财物损失。在校学生因在宿舍违规留宿造成被盗的例子很多，应该从中吸取教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（三）提高修养，养成良好生活习惯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有关调查研究表明，盗窃作案分子盗窃欲望的产生在许多情况下一般是受到盗窃目标的诱惑与刺激，加上我们日常生活中的不良习惯给盗窃作案分子提供了机会。如贵重物品在人面前显现，或任意摆放在室内等，这都是盗窃案件易于发生的原因，所以加强自身财物保管是减少被盗的有效途</w:t>
            </w:r>
            <w:r>
              <w:rPr>
                <w:rFonts w:hint="eastAsia" w:ascii="宋体" w:hAnsi="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四、盗窃罪及其处罚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（一）盗窃罪的概念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盗窃罪是指以非法占有为目的，秘密窃取数额较大的公私财物或多次盗窃公私财物的行为。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（二）盗窃罪的构成特征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（1）侵犯的客体是公私财物的所有权。盗窃罪侵犯的对象是公私财物，即国家、集体所有或者公民个人所有的各种财物。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（2）客观方面表现为行为人实施了秘密窃取数额较大的公私财物或者多次盗窃的行为。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（3）本罪的犯罪主体是一般主体。年满 16 周岁并具有刑事责任能力的自然人，都可以成本罪的犯罪主体。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（4）本罪在主观方面只能由故意构成，并且具有非法占有的目的。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（三）盗窃罪的处罚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根据刑法第二百六十四条的规定，盗窃公私财物，数额较大的，或者多次盗窃、入户盗窃、携带凶器盗窃、扒窃的，处三年以下有期徒刑、拘役或者管制，并处或者单处罚金；数额巨大或者有其他严重情节的，处三年以上十年以下有期徒刑，并处罚金；数额特别巨大或者有其他特别严重情节的，处十年以上有期徒刑或者无期徒刑，并处罚金或者没收财产。</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通过教师讲解，了解大学生财产安全概述的基本理论知识。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大学生财产安全概述</w:t>
            </w:r>
            <w:r>
              <w:rPr>
                <w:rFonts w:hint="eastAsia" w:ascii="宋体" w:hAnsi="宋体" w:cs="宋体"/>
                <w:b/>
                <w:bCs w:val="0"/>
                <w:kern w:val="0"/>
                <w:sz w:val="21"/>
                <w:szCs w:val="21"/>
                <w:lang w:val="en-US" w:eastAsia="zh-CN" w:bidi="ar"/>
              </w:rPr>
              <w:t>，让学生知道为避免财产安全受到侵犯，每个大学生都必须树立安全防范意识，了解常见的侵犯财产安全现象并掌握防范常识，降低财产受到不安全威胁的概率。</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简述盗窃罪的处罚。</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展示防范抢劫与抢夺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一、抢夺与抢劫的概述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抢夺与抢劫，从普通人的角度看，是没什么差别的两个概念。但从法律的角度讲，抢夺与抢劫的差异是很大的。抢夺是以非法占有为目的，乘人不备，公开夺取数额较大的公私财物的行为。而抢劫则是以暴力、胁迫或其他方法强行抢走财物的行为。这两者在方法的选用上是有很大的不同的。另外，从犯罪人的角度来讲，抢劫的主观恶性更大。在一定的情况下，抢夺案件容易转化为抢劫案件，同时这两类案件也很容易转化为伤害、强奸或凶杀等恶性案件，不仅侵犯受害人的财产及人身权利，还会造成受害人身体及精神上的伤害，甚至会危及生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二、抢劫的类型与特点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（一）抢劫类型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抢劫有许多类型，按不同的标准有不同的分类。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（1）按抢劫财物的性质可分为抢劫现金，抢劫金银珠宝，抢劫文物，抢劫军用物资或救灾、抢险、救济物资，抢劫车辆，抢劫衣物，抢劫网络游戏装备等。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（2）按抢劫的场所可分为拦路抢劫、入室抢劫，在交通工具上抢劫、在公共场所抢劫，抢劫银行、抢劫商场等。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（3）按抢劫的人数可分为单人抢劫、两人抢劫、团伙抢劫等。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（4）按抢劫的手段可分为空手抢劫、持刀抢劫、持枪抢劫、麻醉抢劫、蒙面抢劫等。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（二）抢劫的特点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抢劫是侵财型暴力犯罪，与盗窃、诈骗、敲诈勒索等侵财类犯罪相比，有更明显的社会危害性，归纳起来主要有以下几个方面。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行为的暴力性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抢劫罪，是指以不法所有为目的，以暴力、胁迫或者其他方法，强行劫取公私财物的行为。这可以理解为：为了得到钱财，犯罪人可以不顾一切，把你杀伤还是杀死对他来说都无所谓。因为在他眼里，只有你身上的钱财才是他所在意的，什么生命、法律、道德、良知统统都丧失了，占有的欲望让劫匪失去了理智，像野兽和吃人的恶鬼一样，任何残忍的、不计后果的事情都能做出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后果的不确定性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抢劫罪侵财是主要目的，在此目的下，只要有来自被害人的阻挠或反抗，暴力危险立即就会变成现实人身伤害或进一步升级。而就算受害人采取弃财保命的态度，也不能确保如愿，这其中的关键是受害人不易掌握应对抢劫中的“度”，他们表现得过分顺从和懦弱也许适得其反，这样反而激发了罪犯的欲望，从而进一步实施勒索、诈骗、绑架、强奸、杀人等犯罪。最后还不排除犯罪人自知罪孽深重，一开始就准备杀人灭口的情况。总之，抢劫犯罪的情况十分复杂，它是抢劫犯和当事人之间面对面的较量，对方的性格特征、人生经历，现场的具体情境、天气情况等，影响的因素很多，存在的变数也很多，应对起来很难，具体案情的发展无法预期，最终的危害后果不易确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性质的多变性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抢劫罪可以是由盗窃、诈骗、窝赃、抢夺等犯罪形态转化而来的。犯罪人自身也可能在抢劫过程中犯别的罪。比如，在抢劫过程中，劫匪见被害女子年轻貌美，进而实施强奸；劫匪抢劫完后，为了毁灭证据，放火焚烧现场，引发群死群伤的火灾而转化为放火罪；在抢劫过程中，见被害人胆小懦弱，进而实施绑架，向其家中勒索钱财，从而转变为绑架罪；等等。犯罪性质的多变带来犯罪程度的升级，最直接的就是造成更严重的后果，同时也对我们预防和应对抢劫犯罪提出了更高的挑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社会影响恶劣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一点在之前已有提到，它是指站在整个社会的高度来看，抢劫罪对社会的稳定、居民安全感的建立会产生巨大的负面影响。比如，一个学校同时发生四起案件：抢劫、盗窃、诈骗、敲诈勒索，哪一件更具有负面影响力，更引起人们的关注呢？很显然无论是从急迫性、危害性、社会影响力或是其他方面来比较，抢劫是最厉害的。盗窃、诈骗毕竟只是一种单纯的侵犯罪，虽然让人又气又恨，但只是损失钱财，终究不致身体伤害那样恐怖；敲诈勒索让人心里感到惶恐，但不是那么具有现实紧迫性，有时间、空间的余地，你可以报警，也可以找人商量，甚至可以跟对方讨价还价，选择和周旋的余地要大得多；抢劫不仅在这些方面比上述犯罪要严重，更要命的是它的传播效应，一个地方若发生一起这样的恶性事件，人民群众的安全感就会大打折扣，案件一日不破，就会越传越广，直到人人自危，失去对政府、公安机关的信任，容易带来和引发一系列的社会问题，如警民关系紧张、黑恶势力横行、犯罪率升高及社会动荡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三、抢劫案件的一般规律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（一）劫财为主，暴力为辅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从被害人角度出发理解，在劫匪一心取财的时候，若能相对有节制地满足他的金钱欲望，对于保全自己的身体、生命安全是有利的，所以应对抢劫危局时应尽量避免遭受暴力，宁肯弃财也要保命。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（二）侵害对象的随机性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抢劫犯作案有事先潜伏在现场的，有游荡碰运气寻找目标的，有尾随跟踪的，虽然对于作案人来说，抢劫大多经过事前的合谋、踩点、寻找目标等，但是具体抢劫却是随机的、不确定的。在作案人选择下手对象时，谁出现了，谁符合犯罪作案人的条件，谁也就成了被害人。所以，作为被害人的一方一般都是在没有思想准备的情况下，突然面对抢劫的，突发的危局使当事人必定惊慌、紧张，但必须冷静，只有先冷静下来，才能想办法应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（三）具有一定的规律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抢劫发案的规律可归纳为以下几点。第一，发案时间一般为休息或校园内行人稀少、夜深人静时。第二，大多数抢劫案件发生在校园阴暗、偏僻且较少人经过的区域，通常在小山上、树林中，与宿舍区距离较远的实验楼、教学楼或没有安装路灯的道路、在建建筑内。第三，抢劫的主要对象为独自行走的女性或相对弱小者。第四，作案人通常是校园内或附近有劣迹的青年，而且这些人通常结伙作案，行事大胆，由于熟悉校园环境，作案后可以迅速逃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四、大学生抢夺、抢劫案件的预防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预防抢夺、抢劫案件一定要在思想和行为上高度重视，不给不法分子以可乘之机。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各高校都有相应的安全纪律，如严禁外宿、晚归；晚上睡觉时，务必反锁房门；不得在校外私自租房等。大学生应严格遵守这些安全管理规定，并自觉落实到日常生活中。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衣着打扮不要装酷。少数大学生喜欢刻意穿着时髦，往往给自己埋下了安全隐患。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尽量避免携带过多的现金。学费最好是通过银行汇兑或代扣，并将多余的现金及时存入银行。进出银行等金融场所时，如确需要支取大量现金时，应找一位自己信任的同学或朋友等陪同前往。在校验密码时，注意“一米线”范围内的人员。不要把填写有误的存、取款单随手扔掉，而应进行粉碎处理，因为存款单上可能留有自己的账号及身份证号。在取出现金后，不要将钱款放在自行车、摩托车或电动车的车篮等显眼处，而应放于外衣内部或提包内层。同时，要注意避让尾随跟踪、企图接近的可疑人员。最好是驾驶汽车或乘坐出租车离开，并记下所乘坐车辆的车牌号码。如发生紧急情况，可在有把握的前提下，抛弃或毁掉银行卡，但要注意千万不能被不法分子发现，否则极有可能招致更大的伤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尽量避免携带贵重物品或佩戴贵重首饰。平时，应将贵重物品藏于隐蔽处，不外露或向人炫耀。如果必须要携带一些贵重物品，如笔记本电脑，就最好驾驶汽车或乘坐出租车，并记下车牌号。高档手机不要挂在腰上或胸前到处跑，也尽量不要边走路、边拨打手机，特别是在经过地下通道和过街天桥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不要走偏僻的小道。应选择比较繁华、明亮的地段和路线行走，特别是在晚上、深夜和凌晨时。男女朋友约会时，也不要为了浪漫，而到那些不安全的地方去。在宿舍楼关门之前，务必返回宿舍休息。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必须要通过僻静、黑暗处，最好是结伴而行，或随身携带一些防卫工具，且在心理上应有一定的准备，做到前瞻后望、左顾右盼，快速通过。若发现有人在不远处的身后跟踪，则要提高警惕，想方设法避开，避免停下来与对方发生正面的冲突，可大叫熟悉的同学或老师的名字，并立即向人多、繁华和有灯光的地方，如宿舍区、商场等走去。同时，及时拨打电话与家人、朋友联系，也可向学校保卫部门或“110”报警。对于悄悄驶近的摩托车、小汽车等，更要特别注意防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外出时，应结伴而行。不要去爬野山。爬山时，不要另辟蹊径，应走正规的线路。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 行走时，无论路上人多人少，应尽量靠近人行道的最里侧，远离行车道，还要边走边察看行走沿线的地形地貌。尤其是拎着包的时候，应尽量将包放在靠近人行道里侧的一边，并斜挎在胸前，不要将包背于身后。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 与可疑的陌生人或障碍物保持必要的安全距离，并注意身上的物品。如果要去不熟悉的地方，尽量自己找或问警察，切忌让陌生人带路。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 不贪小便宜，不迷信。尽量不要参与路边的围观，这有可能是引诱受害对象的托儿和陷阱。不要因为身边的一些异常现象，如有人丢钱、打架等，而分散自己的注意力。和朋友一起走路聊天时，也不要过于投入，应该时刻保持警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10. 不要乘坐私自载客的摩托车或“黑的”。发现两人共骑一辆无牌摩托车在周围游荡时，应特别防备。若听到有摩托车无缘无故地靠近或从背后冲来，也要特别警觉。发现那些无牌、假牌、无证、假证的摩托车或小汽车及可疑人员，应及时报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11. 不要随便交友。对一些初识的人，如所谓的“老乡”、朋友等应保持警惕，不要被对方的“热情”所迷惑，也不要轻易相信他们，更不要随便吃他们提供的香烟、食物、酒或饮料等，以防其中放入了麻醉品。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12. 如有陌生人敲门，无论任何理由，都要核实对方的身份后再开门。在无法确定真假时，不妨婉言拒绝，待知情者回来后再说。外出时，应锁好门窗。还要搞好邻里关系，以便相互照应。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五、遭遇抢夺、抢劫的处理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若遭遇抢夺、抢劫，应尽量保持镇定，不要慌乱。针对不同环境、不同情况，在做好自我保护的前提下，以灵活的方式与不法分子斗智斗勇，切勿盲目追击和正面对抗。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俗话说“三十六计，走为上”。当自己的力量无法与对方抗衡时，可看准时机，迅速向人多或有灯光的地方奔跑。不法分子因为心虚，一般是不会穷追的。如果离路边不远，大声喊叫可以发动周围的群众、师生进行围追堵截。但是，如果发案地点偏僻，周围又空旷无人，就不能一味地大喊大叫，以免引起不法分子的杀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当面对的不法分子并非熟练的老手，且体格较小、有制服的可能性时，应大胆地采取反击措施。例如，操起手提包或其他触手可及的物品向对方的眼睛、耳朵和鼻子等易受攻击的部位猛砸去；或抓一把沙土，朝对方脸上撒去；或趁对方不备用膝盖猛顶其裆部；也可利用身边的一切器材，如木棒、石头等击打对方。打击时，必须做到“稳、准、狠”，即不反击则已，一反击就要达到使对方暂时无力攻击的目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当发现不法分子心理上的脆弱、心虚的一面时，可主动与其拉家常，或进行法治宣传，晓以利害，从心理上战胜不法分子。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当遇到极凶残的不法分子时，必须“破财挡灾”，千万不能硬碰硬。有的大学生由于生性刚烈，往往鲁莽行事，容易被犯罪分子伤害。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谨记不法分子的特征和其他情况，如脸部、头发、年龄、身高、体态、衣着、疤痕、口音，所驾驶车辆的颜色、车牌号码和逃跑方向等；还可趁其不备，在其身上留下暗记。例如，向其衣服上擦墨水等，便于为公安部门侦破案件提供线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无论被抢夺或抢劫的数额有或无、多或少，都要尽快拨打校内报警电话或匪警电话“110”，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向学校保卫部门或公安机关报案，并迅速、准确地说清案发地点、不法分子的特征及有关情况，以便保卫、公安部门能马上组织力量，追捕不法分子。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学生了解防范抢劫与抢夺的基本理论知识。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防范抢劫与抢夺</w:t>
            </w:r>
            <w:r>
              <w:rPr>
                <w:rFonts w:hint="eastAsia" w:ascii="宋体" w:hAnsi="宋体" w:cs="宋体"/>
                <w:b/>
                <w:bCs w:val="0"/>
                <w:kern w:val="0"/>
                <w:sz w:val="21"/>
                <w:szCs w:val="21"/>
                <w:lang w:val="en-US" w:eastAsia="zh-CN" w:bidi="ar"/>
              </w:rPr>
              <w:t>，让学生知道大学生参与赌博不但败坏了校风，而且很容易导致治安、刑事案件发生，严重影响着高校的安全稳定</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遭遇抢夺、抢劫</w:t>
            </w:r>
            <w:r>
              <w:rPr>
                <w:rFonts w:hint="eastAsia" w:ascii="宋体" w:hAnsi="宋体" w:cs="宋体"/>
                <w:b/>
                <w:bCs w:val="0"/>
                <w:kern w:val="2"/>
                <w:sz w:val="21"/>
                <w:szCs w:val="21"/>
                <w:lang w:val="en-US" w:eastAsia="zh-CN" w:bidi="ar"/>
              </w:rPr>
              <w:t>时应该如何</w:t>
            </w:r>
            <w:r>
              <w:rPr>
                <w:rFonts w:hint="eastAsia" w:ascii="宋体" w:hAnsi="宋体" w:eastAsia="宋体" w:cs="宋体"/>
                <w:b/>
                <w:bCs w:val="0"/>
                <w:kern w:val="2"/>
                <w:sz w:val="21"/>
                <w:szCs w:val="21"/>
                <w:lang w:val="en-US" w:eastAsia="zh-CN" w:bidi="ar"/>
              </w:rPr>
              <w:t>处理</w:t>
            </w:r>
            <w:r>
              <w:rPr>
                <w:rFonts w:hint="eastAsia" w:ascii="宋体" w:hAnsi="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展示远离黄赌毒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一、抵制色情诱惑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（一）黄色淫秽物品的危害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（1）观看、传播淫秽物品是一种违纪犯法行为。党和政府三令五申，禁止观看、传播淫秽书刊、录像，并把它作为要扫除的“六害”之一。学生若观看和传播，就是一种明知故犯的违纪犯法行为。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观看、传播淫秽物品，毒害同学的灵魂。例如，某同学由于平日偷看淫秽书刊和录像，并在同学中间以谈论色情和桃色新闻为趣事，日久天长，陷于黄色的诱惑之中不能自拔，经常处于性幻觉之中。一天夜晚，他骑自行车回家，途中见到一个刚下班的年轻女工单独行走，再也按捺不住长期潜存心头的欲火，不顾一切地追上去，强行抱住那个女工要接吻，由于对方拼命地反抗和高声呼救，他不得不拔腿逃跑，仓皇之中丢掉书包，被女工捡着。事后，他怕劣迹败露，便写恐吓信，以死威胁女工要她归还书包。结果因触犯了法律，该同学被公安机关拘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（3）观看、传播淫秽物品，荒废学业。20 岁的季某，在上大学期间学习勤奋，成绩优异，曾多次获得奖学金，被评为“优秀共青团员”，还担任学校团委委员。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（4）观看、传播淫秽物品，严重危害社会和校园治安。淫秽书刊、录像最容易导致青年学生性犯罪，具有很强的“群体互感性”，也就是说，最容易引起“集体中毒”的效应。例如，某校有 5 名学生，平日是好朋友，在学校里都能自觉遵守纪律，学习上也能互相帮助。但有一次，其中一人得到了一本淫秽书刊，接着 5 人迅速传阅。这样强烈的性刺激又诱使他们继续寻找这类书刊，并进一步寻找淫秽录像观看。最后不仅在校内猥亵女同学，弄得校内有一段时间不安宁，他们还到社会上寻找刺激，调戏、猥亵少女，扰乱社会治安，最后都被公安机关逮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（二）大学生容易受黄色淫秽物品影响的原因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好奇心诱导一些大学生干傻事、蠢事。大学生处于青春期，他们的心理和生理还没有完全成熟，有极强的好奇心，极易产生冲动。而黄色淫秽物品往往容易击中他们的这些弱点。淫秽物品很容易满足一些学生的低级需求，使平时受到压抑的感官和肉体得到高度膨胀，甚至不能自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社会阅历不深，导致一些大学生深陷淫秽物品的泥潭。一些大学生社会阅历较浅，辨别是非的能力不强，考入大学以后，脱离了家人和亲人的呵护，在遇到挫折和失败后，转而寻求所谓的“刺激”而涉猎淫秽物品，进而一发不可收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（3）缺乏必要的教育或教育方法不当。由于缺乏必要的教育或教育方法不当，导致有些大学生深受“性自由”“性解放”等观念的毒害，在性态度上十分开放，为图一时之乐而不计后果。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（4）婚姻恋爱观扭曲所致。在当今社会，物欲横流，要做到不把爱情当作商品来交易，确实很难，圣洁的两性关系一旦染上铜臭味，就为两性的淫乱打开了方便之门。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二、远离赌博陋习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（一）赌博的危害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（1）它是旧社会遗留下来的社会现象。赌博作为一种社会现象，自古有之。《苏文忠公全集》中就写道：“城中有开柜坊人百余户，明出牌榜，召军民赌博。”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它是一种以占有他人利益为目的的违法行为。赌博是以钱财作赌注，利用各种赌具去赢得别人的钱财的行为。为了达到这一目的，赌头玩弄各种手法聚赌，弄得别人家破人亡、妻离子散。例如，有些赌徒赢了钱，竟要输家以房产作抵押；有的赌徒一夜之间输得身上衣服也被剥光；有的赌徒因在限期内交不出输欠的巨款，只好以自杀了之。总而言之，赌博造成的危害实在太大太多，它是一种严重的违法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它严重危害广大青少年的身心健康。这些年来，社会上的赌风屡禁不绝，已严重影响到广大青年的身心健康。在一些学校里，有些学生公开进行赌博或变相赌博。一些学生为了凑集赌资，就向别人借，借不到就偷。赢了钱就上馆子挥霍，输了钱就去抢劫。例如，某高校一学生就因为赌博债台高筑而上吊自尽。这些活生生的事例，都说明赌博已毒害了不少青年学生，腐蚀了他们的心灵，摧残了他们的身心健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（4）它殃及父母、祸害家庭。赌博的人赢了往往还想再赢，输了就想捞回本钱，越赌胆越大且越陷越深，最终变成名副其实的赌徒。参与赌博的大学生编造各种理由向父母、亲戚索要钱财</w:t>
            </w:r>
            <w:r>
              <w:rPr>
                <w:rFonts w:hint="eastAsia" w:ascii="宋体" w:hAnsi="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5）它诱发犯罪、危害社会。赌博的蔓延，对整个社会治安和校园治安已构成了严重威胁。有些赌徒在输了之后为了还债，公开抢劫商店、银行；有些大学生为了有资本参与赌博，居然偷盗学校的贵重仪器、撬窃学校财务处办公室，走上犯罪道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（二）大学生参与赌博的原因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一些学生参与赌博，往往有这样几种情况。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（1）同学的劝诱。受要好的同学劝说和引诱，认为“盛情难却”，不答应不好。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（2）想尝尝赌的味儿。看到别的同学赢了钱，眼红、手痒，自己也想试一试，尝尝赌的味儿。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（3）尝到了甜头。有些赌头为了诱发初赌者的兴趣，玩弄“先输几盘”的把戏，给些甜头，然后连本带利统统收回来。有些学生初次赌博，不知是计，尝到一点甜头，便有了赌的兴趣和赌劲。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（4）认为偶尔玩玩，无关紧要。有些学生虽然知道赌博的危害，但又认为自己只是偶尔赌着玩玩，娱乐娱乐而已，反正赌注不大，输赢无所谓，便原谅了自己，加入赌博行列。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（三）大学生应自觉抵制赌博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（1）要加强法制观念，充分认识到赌博的危害性。参与赌博严重违纪犯法，必须认清违纪犯法是要受到法规处分的，因此，绝对不参与赌博。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（2）要加强思想道德修养，自觉意识到赌博是一种占有他人钱财的剥削行为，是不道德的做法。若参与赌博，便是道德沦丧和败坏的开始。因此，要坚决拒绝和抵制赌博。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（3）要拒绝他人诱惑，不怕伤感情，不怕得罪要好的同学。而要做到这一点，关键是自己立场要坚定，态度要坚决。这样，别人就无法说服你参与赌博。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4）要坚决拒绝“第一次参与”。因为有了“第一次”，就必然会有第二次、第三次。第一次认为“玩一下无所谓”，第二次、第三次也就会再这样原谅自己，如此再三，就会在错误的道路上越滑越远。所以，如果拒绝了“第一次”，那么只要以后坚持不改变态度，别人想邀你赌博也不敢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（四）与赌博行为作斗争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学生参与赌博是一种严重的违纪犯法行为，每一所学校都明确规定学生不准参与赌博。有些学生害怕被老师、同学发觉自己赌博，怕受到批评、处罚，不敢在校园里赌博，就去校外赌博，以为在校外赌保险，不会有人知道，因此胆子越来越大，赌劲越来越足，直到被公安人员抓住才露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面对大学生赌博，我们要从以下几个方面进行管理。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当发现自己的同学在外面赌博时，一定要加以劝阻和警告，用法纪晓以利害，指出赌博的危害性，使其终止赌博，离开赌桌。千万不能因为对方是自己的老朋友、要好的同学，就睁只眼闭只眼，放任不管，那样做其实是害同学，而不是爱护同学。真正的爱，就是要阻止同学走上邪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（2）如果参赌的同学不听劝告或阳奉阴违劣性不改，应该将这些情况立即报告班主任老师和学校保卫部门，由他们出面加以干预，做其思想教育工作，使其改弦易辙，回到正路上来。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（3）如果参赌同学要你“保密”，你应该坚决拒绝，不然就是知情不报，包庇犯罪。如果参赌同学为了“保密”而想贿赂你，你要严正拒贿，绝不可随便接受钱物。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4）发现同学在外聚众赌博，你一定要保持冷静，仔细观察，注意斗争策略。许多赌徒慑于法律，赌博时不敢公开把钱物放在赌桌上，而是借口娱乐，“玩一玩”麻将、扑克牌，在暗中做输赢交易。因此，若冒冒失失地下结论，在没有掌握足够证据的情况下，对方就会抵赖、起哄，你空口无凭，就会相当被动。同时，也要防止对方伤害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三、拒绝毒品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（一）毒品的危害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 危害身心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生理依赖性。毒品作用于人体，使人体体能产生适应性改变，形成在药物作用下新的平衡状态。一旦停掉药物，生理功能就会发生紊乱，出现一系列严重反应，称为戒断反应，使人感到非常痛苦。吸毒者为了避免戒断反应，就必须定时用药，并且不断加大剂量，从而终日离不开毒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精神依赖性。毒品进入人体后作用于人的神经系统，使吸毒者出现一种渴求用药的强烈欲望，驱使吸毒者不顾一切地寻求和使用毒品。一旦出现精神依赖后，即使经过脱毒治疗，在急性期戒断反应基本控制后，要完全康复原有生理机能往往需要数月甚至数年的时间。更严重的是，对毒品的依赖性难以消除。这是许多吸毒者一而再、再而三复吸毒的原因，也是世界医、药学界尚待解决的课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3）危害人体的机理。中国流行最广、危害最严重的毒品是海洛因，海洛因属于阿片类药物。正常人的脑内和一些器官内存在着内源性阿片肽和阿片受体。正常情况下，内源性阿片肽作用于阿片受体，调节着人的情绪和行为。人在吸食海洛因后，抑制了内源性阿片肽的生成，逐渐形成在海洛因作用下的平衡状态，一旦停用就会出现不安、焦虑、忽冷忽热、起鸡皮疙瘩、流泪、流涕、出汗、恶心、呕吐、腹痛、腹泻等症状。这种戒断反应的痛苦，反过来又促使吸毒者为避免这种痛苦而千方百计地维持吸毒状态。冰毒和摇头丸在药理作用上属中枢兴奋药，毁坏人的神经中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（4）影响寿命。据国外有关部门统计，吸毒者多数短命，一般寿命不超过 40 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5）助长传染病。吸毒不仅损害本人健康，还会造成乙型肝炎、丙型肝炎、性病的传播等公共卫生问题，其中最严重的是艾滋病的感染和传播。静脉注射毒品者经常共用不洁注射器，造成艾滋病的感染率极高，特别是吸毒妇女，更是传播和感染艾滋病的高危人群。这是由于吸毒者本身可以造成艾滋病病毒的感染，此外，吸毒妇女为了获得购买毒品的金钱，不得不沦为卖淫女，而成为各种性病及其他传染性疾病传播的高危人群和重要感染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 危害家庭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吸毒导致大量的家庭悲剧，一旦家庭中出现一个吸毒者，就意味着贫困和矛盾围绕着这个家庭，最后的结局往往是倾家荡产，妻离子散，家破人亡。首先，吸毒耗费大量钱财，到了一定程度必然要靠变卖家中财产换取毒品，致使家徒四壁。一些丧尽天良者甚至卖儿卖女，逼妻卖淫。其次，吸毒会导致婚姻死亡，家庭破裂。因为一个人一旦染上毒瘾，就会失去义务或责任观念，做丈夫的不能尽丈夫的职责，做妻子的不能尽妻子的义务，最终必然导致离婚。最后，吸毒危及下一代。怀孕妇女吸毒将严重影响胎儿的正常发育，有的致使新生儿先天畸形或染上毒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3. 危害社会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（1）对社会生产力的巨大破坏。首先，导致身体疾病，影响生产；其次，造成社会财富的巨大损失和浪费，同时毒品活动还造成环境恶化，缩小了人类的生存空间。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毒品活动扰乱社会治安。毒品活动加剧和诱发了各种违法犯罪活动，扰乱了社会治安，给社会安定带来了巨大威胁。首先，由于毒品走私和贩卖有着惊人的利润，黑市海洛因毒品的价格比同质量的黄金价还要高得多。一个吸毒者每天要消耗 0.5 克毒品，每月的费用最低为 12000 元，这是普通人所不能承受的。为了维持毒品的消费费用，就只有去贩毒或者通过从事盗窃、抢劫、卖淫等手段来获得购买毒品的费用。其次，吸毒之后，吸毒者的正常人性的束缚和对法律规范的敬畏消失了，他们觉得精力充沛，热血沸腾，或在一块鬼混，或出现精神失常，打架、抢劫。最后，由于毒品的贩卖都是成帮结伙的，吸毒者只有加入他们圈中，才能源源不断地获得毒品，导致犯罪团伙、黑社会形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（二）预防毒品的侵袭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 接受毒品基本知识和禁毒法律法规教育，了解毒品的危害，懂得“吸毒一口，掉入虎口”的道理。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 树立正确的人生观，不盲目追求享受、寻求刺激、赶时髦。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3. 不听信毒品能治病、毒品能解脱烦恼和痛苦、毒品能给人带来快乐等各种花言巧语。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4. 不结交有吸毒、贩毒行为的人。如发现亲朋好友中有吸毒、贩毒行为的人，一要劝阻，二要远离，三要报告公安机关。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5. 不进歌舞厅，决不吸食摇头丸、K 粉等兴奋剂。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6. 即使自己在不知情的情况下，被引诱、欺骗吸毒一次，也要珍惜自己的生命，不再吸第二次，更不要吸第三次。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（三）怎样才能有效戒毒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 意志戒毒。意志戒毒是最直接的戒毒方法，通过对吸毒者进行强制性的中断吸毒，仅提供饮食与一般性照顾，使其戒断症状自然消退而达到脱毒目的。其特点是不给药，缺点是较痛苦。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 理疗方法。当中毒症状比较轻时，可以通过理疗方法进行戒毒。其特点是通过辅助手段和“心理暗示”的方法减轻吸毒者戒断症状痛苦，达到脱毒目的。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3. 中药戒毒。中药戒毒的效果较好，服用中药可使身体阴阳平衡、气血充盈。因毒品进入人体后，损耗脾肾的阴气，引起阴阳失调、气血亏损，造成湿浊内生，全身各通路堵塞，进而阻塞心窍，损害大脑，所以吸毒症状表现为全身各种功能全部失调。洋金花是常见的戒毒药物，专家指出洋金花是中草药，它含有抗胆碱能活性的生物碱，主要代表物为东莨菪碱，东莨菪碱可快速控制戒断症状、无成瘾性，且药源充足、费用低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学生了解远离黄赌毒的基本理论知识。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远离黄赌毒</w:t>
            </w:r>
            <w:r>
              <w:rPr>
                <w:rFonts w:hint="eastAsia" w:ascii="宋体" w:hAnsi="宋体" w:cs="宋体"/>
                <w:b/>
                <w:bCs w:val="0"/>
                <w:kern w:val="0"/>
                <w:sz w:val="21"/>
                <w:szCs w:val="21"/>
                <w:lang w:val="en-US" w:eastAsia="zh-CN" w:bidi="ar"/>
              </w:rPr>
              <w:t>，让学生了解大学生参与赌博不但败坏了校风，而且很容易导致治安、刑事案件发生，严重影响着高校的安全稳定。</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怎样才能有效戒毒</w:t>
            </w:r>
            <w:r>
              <w:rPr>
                <w:rFonts w:hint="eastAsia" w:ascii="宋体" w:hAnsi="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展示防身自卫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一、大学生防身自卫必须是正当防卫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（一）什么是自卫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《刑法》第二十条第一款规定，正当防卫必须同时具备下列五个要件。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它的实施是为了保护国家、公共利益、人身、财产和其他权利不受非法侵犯。这种非法侵权可能是针对国家、集体或自然人的；它可能对自己或他人不利；它可以侵害人身权、财产权和其他权利人的权利，只要是为保护其合法权益不受非法侵害而实施的行为，就符合这一要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（2）一定存在非法侵权行为。所谓“非法侵权”，是指法律明文禁止侵犯某一权利或利益，包括犯罪行为和非法侵权行为。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这一定是正在进行的非法侵权行为。正当防卫的目的是制止违法侵权行为，避免造成损害结果。因此，非法侵权行为必须是正在进行中的，尚未开始或完成，或者行为人确实已经自动停止。否则，防卫不及时，应承担刑事责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（4）必须针对非法侵权人本人进行，即正当防卫行为不能对未实施非法侵权的第三方（包括非法侵权人的家庭成员）造成损害。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一方面，自卫是一种有利于社会的法律行为，应当受到一定的制度约束，即自卫应当限于制止非法侵权；另一方面，非法侵权往往是突然袭击，防卫人措手不及，形势紧急，精神高度紧张。一般来说，进行自卫很难快速确定非法侵权的危害程度，也没有条件准确选择合适的防卫方式、手段和强度进行防卫。因此，只要不明显超过必要的限度并造成重大损害，就应属于正当防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（二）过度防卫及其刑事责任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过度防卫是指明显超过必要限度并造成重大损害的行为。过度防卫的形式只能是间接故意或过失。对于防卫过当的量刑，《刑法》第二十条第二款规定应当承担刑事责任。但是，由于正当防卫的形式是由非法侵权行为引起的，并且是为了保护非法侵权人的侵权对象不受正在进行的非法侵权行为的侵害，因此应当减轻或免除处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（三）特殊防卫权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刑法》第二十条第三款的规定，对正在进行的行凶、杀人、抢劫、强奸、绑架以及其他严重危及人身安全的暴力犯罪采取防御行动，采取防卫行为，造成非法侵权人伤亡的，不属于过度防卫，不承担刑事责任。这是刑法的一项补充规定，旨在充分保护正当防卫人的权利。在学术界，一般称为特殊防卫权或无限防卫权。所谓“其他严重危及人身安全的暴力犯罪”，是指类似于谋杀、抢劫、强奸、绑架等暴力犯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自卫是法律赋予公民的神圣权利。大学生应当牢记这一权利，善于运用这一权利，维护国家和社会公共利益，保护自己和他人的合法权益。正当防卫是公民与犯罪作斗争的法律武器，大学生应掌握正当防卫。在发生抢劫、盗窃、强奸、谋杀、纵火等违法犯罪行为时，要善于运用自卫手段维护合法权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值得注意的是，自卫绝不是“如果你打我，我会报复你两次”的行为，也不是等待报复机会的行为。此外，战斗双方之间一般没有自卫，因此我们应该正确理解和实施自卫。例如，大学生小丽在下晚自习放学回家的路上，突然遭遇歹徒一把抱住。小丽吓坏了，拼命地挣扎，在挣扎的过程中，小丽用发夹刺伤了歹徒的左眼，随即歹徒痛得在地上打滚，小丽抓住机会跑走了。小丽的行为属于自卫，虽然歹徒的眼睛受伤，但是小丽不承担法律责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二、哪些是非正当防卫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（一）防卫过度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过度防卫是指行为人超越正当防卫的必要限度，造成不正当的危害行为。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（二）防卫挑衅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防卫性挑衅是指行为人故意戏弄对方，使对方非法侵害自己，进而对对方造成伤害。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（三）该抗辩侵害了第三人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针对第三方的抗辩，也称为外部抗辩，是指防卫人对正在进行的非法侵权以外的人实施的侵权行为。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（四）假设抗辩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假设抗辩是指违法侵权行为根本不存在，行为人猜测、估计、推断违法侵权行为的存在，实施抗辩，并由此造成损害的行为。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（五）先防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先防，又称先行防卫，是指行为人在非法侵权行为发生或尚未发生之前，对准备进行非法侵权行为的人所采取的所谓的防卫行为。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（六）事后防卫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事后防卫是指在违法侵权发生后，对违法侵权人采取的所谓的防卫行为。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三、大学生应掌握一些必要的防卫术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防御是人类社会生存和延续的必要条件之一。几乎所有的生物学家和人类学家都同意，食欲、性欲和防御是所有生物体的三种本能。当一个人受到突如其来的攻击和侵害时，如果他掌握了一定的自卫技能，他就会无所畏惧，大胆谨慎，敢于抵御攻击和侵害，达到维护安全的目的。因此，掌握一些防守技巧对大学生是有益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这里有一些简单实用的防守动作供大家参考。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（1）腹部攻击：当颈部被歹徒勒死时，用拳头或肘部迅速击中歹徒的腹部，使其松开。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（2）跺脚法：用脚跟猛击歹徒胫骨前部或跺歹徒脚。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（3）手指扭曲：当歹徒勒死或拥抱自己时，迅速捏住他的小指并向外拉，使其疼痛或折断手指。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（4）戳喉法：将五指收直，用指尖或手掌刺入歹徒的喉咙。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（5）膝盖打击法：当接近歹徒时，抬起膝盖，猛击他的胯部或小腹。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（6）戳眼法：用两指叉开做成 V 形，用力戳歹徒的眼睛。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（7）口咬法：特别是女人被歹徒抓到后，她可以在必要时咬歹徒的舌头、鼻子、嘴唇、耳朵或手指。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（8）头部撞击法：接近歹徒时，可用头部撞击歹徒的胸部、腹部、头部等关键部位。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注：这些方法只能用于对付罪犯和自卫，不得滥用，以免造成痛苦的后果。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学生了解防身自卫的基本理论知识。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防身自卫</w:t>
            </w:r>
            <w:r>
              <w:rPr>
                <w:rFonts w:hint="eastAsia" w:ascii="宋体" w:hAnsi="宋体" w:cs="宋体"/>
                <w:b/>
                <w:bCs w:val="0"/>
                <w:kern w:val="0"/>
                <w:sz w:val="21"/>
                <w:szCs w:val="21"/>
                <w:lang w:val="en-US" w:eastAsia="zh-CN" w:bidi="ar"/>
              </w:rPr>
              <w:t>，让学生了解正当防卫明显超过必要限度造成重大损害的，应当负刑事责任，但是应当减轻或者免除处罚</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思考一下，哪些是非正当防卫</w:t>
            </w:r>
            <w:r>
              <w:rPr>
                <w:rFonts w:hint="eastAsia" w:ascii="宋体" w:hAnsi="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default" w:ascii="Times New Roman" w:hAnsi="Times New Roman"/>
              </w:rPr>
              <w:t>在教学过程中既根据自己的实际，又联系学生的生活实际，进行合理的教学设计。注重开发学生的思维能力又把数学与生活实际联在一起，使学生感受到生活中处处有</w:t>
            </w:r>
            <w:r>
              <w:rPr>
                <w:rFonts w:hint="eastAsia" w:ascii="Times New Roman" w:hAnsi="Times New Roman"/>
                <w:lang w:eastAsia="zh-CN"/>
              </w:rPr>
              <w:t>知识</w:t>
            </w:r>
            <w:r>
              <w:rPr>
                <w:rFonts w:hint="default" w:ascii="Times New Roman" w:hAnsi="Times New Roman"/>
              </w:rPr>
              <w:t>。</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PinYinok">
    <w:altName w:val="Segoe Print"/>
    <w:panose1 w:val="020B06030503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7AF3996"/>
    <w:rsid w:val="0AC91BFE"/>
    <w:rsid w:val="15C534AB"/>
    <w:rsid w:val="18496714"/>
    <w:rsid w:val="1F117DB2"/>
    <w:rsid w:val="38F55823"/>
    <w:rsid w:val="436C72A2"/>
    <w:rsid w:val="44B33A23"/>
    <w:rsid w:val="4E375C5A"/>
    <w:rsid w:val="7E6B6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17010</Words>
  <Characters>17180</Characters>
  <Lines>1</Lines>
  <Paragraphs>1</Paragraphs>
  <TotalTime>11</TotalTime>
  <ScaleCrop>false</ScaleCrop>
  <LinksUpToDate>false</LinksUpToDate>
  <CharactersWithSpaces>17253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无谓</cp:lastModifiedBy>
  <dcterms:modified xsi:type="dcterms:W3CDTF">2023-09-03T10:36:30Z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8C29868CC5DD40D7939618BA6333138B_13</vt:lpwstr>
  </property>
</Properties>
</file>