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sz w:val="30"/>
          <w:szCs w:val="30"/>
          <w:lang w:val="en-US" w:eastAsia="zh-CN"/>
        </w:rPr>
      </w:pPr>
      <w:r>
        <w:rPr>
          <w:rFonts w:hint="eastAsia"/>
          <w:sz w:val="30"/>
          <w:szCs w:val="30"/>
          <w:lang w:val="en-US" w:eastAsia="zh-CN"/>
        </w:rPr>
        <w:t>心理健康教育试卷1</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一、单选题（共20分）</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大学生中最常见的情感性精神障碍的是（</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1"/>
        </w:numPr>
        <w:rPr>
          <w:rFonts w:hint="eastAsia" w:ascii="宋体" w:hAnsi="宋体" w:eastAsia="宋体" w:cs="宋体"/>
          <w:sz w:val="28"/>
          <w:szCs w:val="28"/>
        </w:rPr>
      </w:pPr>
      <w:r>
        <w:rPr>
          <w:rFonts w:hint="eastAsia" w:ascii="宋体" w:hAnsi="宋体" w:eastAsia="宋体" w:cs="宋体"/>
          <w:sz w:val="28"/>
          <w:szCs w:val="28"/>
        </w:rPr>
        <w:t>焦虑症</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B.疑病症</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C.恐怖症</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D.抑郁症</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影响心理健康的因素不包括（</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A.</w:t>
      </w:r>
      <w:r>
        <w:rPr>
          <w:rFonts w:hint="eastAsia" w:ascii="宋体" w:hAnsi="宋体" w:eastAsia="宋体" w:cs="宋体"/>
          <w:sz w:val="28"/>
          <w:szCs w:val="28"/>
        </w:rPr>
        <w:t>生物因素</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社会因素</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群体因素</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个体心理因素</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森田疗法的两个核心思想是（</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A.</w:t>
      </w:r>
      <w:r>
        <w:rPr>
          <w:rFonts w:hint="eastAsia" w:ascii="宋体" w:hAnsi="宋体" w:eastAsia="宋体" w:cs="宋体"/>
          <w:sz w:val="28"/>
          <w:szCs w:val="28"/>
        </w:rPr>
        <w:t>为所欲为</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顺其自然，积极行动</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一意孤行</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固执己见</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从静态的角度看，健康心理是一种（</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A.</w:t>
      </w:r>
      <w:r>
        <w:rPr>
          <w:rFonts w:hint="eastAsia" w:ascii="宋体" w:hAnsi="宋体" w:eastAsia="宋体" w:cs="宋体"/>
          <w:sz w:val="28"/>
          <w:szCs w:val="28"/>
        </w:rPr>
        <w:t>健康常模</w:t>
      </w:r>
      <w:r>
        <w:rPr>
          <w:rFonts w:hint="eastAsia" w:ascii="宋体" w:hAnsi="宋体" w:eastAsia="宋体" w:cs="宋体"/>
          <w:sz w:val="28"/>
          <w:szCs w:val="28"/>
          <w:lang w:val="en-US" w:eastAsia="zh-CN"/>
        </w:rPr>
        <w:t xml:space="preserve">             </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心理状态</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心理相对平衡的过程</w:t>
      </w:r>
      <w:r>
        <w:rPr>
          <w:rFonts w:hint="eastAsia" w:ascii="宋体" w:hAnsi="宋体" w:eastAsia="宋体" w:cs="宋体"/>
          <w:sz w:val="28"/>
          <w:szCs w:val="28"/>
          <w:lang w:val="en-US" w:eastAsia="zh-CN"/>
        </w:rPr>
        <w:t xml:space="preserve">   </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内心无任何矛盾</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自我意识健康发展的关键是（</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A.健全自我意识</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B.自我统合</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C.悦纳自我</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D.调控自我</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个体在经历挫折后，会出现一系列的心理和行为反应。例如：《水浒传》中“林冲听说自己的内人被人欺辱，本想狠狠地打那人，但是调戏他内人的是当今高太尉之子，便不敢下手，于是将一肚子气统统发往家具什物，打碎家具，掀翻桌椅”。这种行为属于（</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逃避</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固执</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退化</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转向攻击</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.心理学研究表明，（</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）在人际交往中所产生的心理定势作用，在与陌生人交往中，大学生要注意给人留下良好的第一印象。</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A.晕轮（光环）效应</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B.首因效应</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C.投射效应</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D.刻板（定势）效应</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）是精神分析理论的鼻祖。</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弗洛伊德</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巴甫洛夫</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班杜拉</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斯金纳</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）是由美国临床心理学家艾利斯提出的，他认为，个体对事物的看法导致了事物的结果，从而使个体产生相应的情绪行为反应。</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系统脱敏疗法</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厌恶疗法</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理性情绪疗法</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森田疗法</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10.</w:t>
      </w:r>
      <w:r>
        <w:rPr>
          <w:rFonts w:hint="eastAsia" w:ascii="宋体" w:hAnsi="宋体" w:eastAsia="宋体" w:cs="宋体"/>
          <w:sz w:val="28"/>
          <w:szCs w:val="28"/>
        </w:rPr>
        <w:t>某学生活泼、好动、乐观、灵活，喜欢交朋友，爱好广泛，稳定性差，缺少毅力，见异思迁。他的气质类型属于(</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2"/>
        </w:numPr>
        <w:rPr>
          <w:rFonts w:hint="eastAsia" w:ascii="宋体" w:hAnsi="宋体" w:eastAsia="宋体" w:cs="宋体"/>
          <w:sz w:val="28"/>
          <w:szCs w:val="28"/>
        </w:rPr>
      </w:pPr>
      <w:r>
        <w:rPr>
          <w:rFonts w:hint="eastAsia" w:ascii="宋体" w:hAnsi="宋体" w:eastAsia="宋体" w:cs="宋体"/>
          <w:sz w:val="28"/>
          <w:szCs w:val="28"/>
        </w:rPr>
        <w:t>多血质</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B.胆汁质</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C.粘液质</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D.抑郁制</w:t>
      </w:r>
    </w:p>
    <w:p>
      <w:pPr>
        <w:numPr>
          <w:ilvl w:val="0"/>
          <w:numId w:val="3"/>
        </w:numPr>
        <w:rPr>
          <w:rFonts w:hint="eastAsia" w:ascii="宋体" w:hAnsi="宋体" w:eastAsia="宋体" w:cs="宋体"/>
          <w:sz w:val="28"/>
          <w:szCs w:val="28"/>
        </w:rPr>
      </w:pPr>
      <w:r>
        <w:rPr>
          <w:rFonts w:hint="eastAsia" w:ascii="宋体" w:hAnsi="宋体" w:eastAsia="宋体" w:cs="宋体"/>
          <w:sz w:val="28"/>
          <w:szCs w:val="28"/>
        </w:rPr>
        <w:t>多选题</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共30分）</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大学生常见的情绪困扰包括（</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4"/>
        </w:numPr>
        <w:rPr>
          <w:rFonts w:hint="eastAsia" w:ascii="宋体" w:hAnsi="宋体" w:eastAsia="宋体" w:cs="宋体"/>
          <w:sz w:val="28"/>
          <w:szCs w:val="28"/>
        </w:rPr>
      </w:pPr>
      <w:r>
        <w:rPr>
          <w:rFonts w:hint="eastAsia" w:ascii="宋体" w:hAnsi="宋体" w:eastAsia="宋体" w:cs="宋体"/>
          <w:sz w:val="28"/>
          <w:szCs w:val="28"/>
        </w:rPr>
        <w:t>焦虑</w:t>
      </w:r>
    </w:p>
    <w:p>
      <w:pPr>
        <w:numPr>
          <w:ilvl w:val="0"/>
          <w:numId w:val="4"/>
        </w:numPr>
        <w:rPr>
          <w:rFonts w:hint="eastAsia" w:ascii="宋体" w:hAnsi="宋体" w:eastAsia="宋体" w:cs="宋体"/>
          <w:sz w:val="28"/>
          <w:szCs w:val="28"/>
        </w:rPr>
      </w:pPr>
      <w:r>
        <w:rPr>
          <w:rFonts w:hint="eastAsia" w:ascii="宋体" w:hAnsi="宋体" w:eastAsia="宋体" w:cs="宋体"/>
          <w:sz w:val="28"/>
          <w:szCs w:val="28"/>
        </w:rPr>
        <w:t>B.抑郁</w:t>
      </w:r>
    </w:p>
    <w:p>
      <w:pPr>
        <w:numPr>
          <w:ilvl w:val="0"/>
          <w:numId w:val="4"/>
        </w:numPr>
        <w:rPr>
          <w:rFonts w:hint="eastAsia" w:ascii="宋体" w:hAnsi="宋体" w:eastAsia="宋体" w:cs="宋体"/>
          <w:sz w:val="28"/>
          <w:szCs w:val="28"/>
        </w:rPr>
      </w:pPr>
      <w:r>
        <w:rPr>
          <w:rFonts w:hint="eastAsia" w:ascii="宋体" w:hAnsi="宋体" w:eastAsia="宋体" w:cs="宋体"/>
          <w:sz w:val="28"/>
          <w:szCs w:val="28"/>
        </w:rPr>
        <w:t>C.易激惹</w:t>
      </w:r>
    </w:p>
    <w:p>
      <w:pPr>
        <w:numPr>
          <w:ilvl w:val="0"/>
          <w:numId w:val="4"/>
        </w:numPr>
        <w:rPr>
          <w:rFonts w:hint="eastAsia" w:ascii="宋体" w:hAnsi="宋体" w:eastAsia="宋体" w:cs="宋体"/>
          <w:sz w:val="28"/>
          <w:szCs w:val="28"/>
        </w:rPr>
      </w:pPr>
      <w:r>
        <w:rPr>
          <w:rFonts w:hint="eastAsia" w:ascii="宋体" w:hAnsi="宋体" w:eastAsia="宋体" w:cs="宋体"/>
          <w:sz w:val="28"/>
          <w:szCs w:val="28"/>
        </w:rPr>
        <w:t>D.冷漠</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从结构形式上看上看，自我意识可以分为（</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5"/>
        </w:numPr>
        <w:ind w:leftChars="0"/>
        <w:rPr>
          <w:rFonts w:hint="eastAsia" w:ascii="宋体" w:hAnsi="宋体" w:eastAsia="宋体" w:cs="宋体"/>
          <w:sz w:val="28"/>
          <w:szCs w:val="28"/>
        </w:rPr>
      </w:pPr>
      <w:r>
        <w:rPr>
          <w:rFonts w:hint="eastAsia" w:ascii="宋体" w:hAnsi="宋体" w:eastAsia="宋体" w:cs="宋体"/>
          <w:sz w:val="28"/>
          <w:szCs w:val="28"/>
        </w:rPr>
        <w:t>自我认识</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B.心理自我</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C.自我体验</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D.自我调控</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下列属于人格基本特点的是（</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独特性</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稳定性</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整体性</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社会性</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现代情绪心理学研究认为，情绪的产生主要受下列因素影响（</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环境事件</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生理状态</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个体的心理结构</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认知过程</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提倡大学生充分发挥自我功能，科学地进行心理健康自我调适，包括：（</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A.</w:t>
      </w:r>
      <w:r>
        <w:rPr>
          <w:rFonts w:hint="eastAsia" w:ascii="宋体" w:hAnsi="宋体" w:eastAsia="宋体" w:cs="宋体"/>
          <w:sz w:val="28"/>
          <w:szCs w:val="28"/>
        </w:rPr>
        <w:t>学习科学心理学的理论与方法</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B.</w:t>
      </w:r>
      <w:r>
        <w:rPr>
          <w:rFonts w:hint="eastAsia" w:ascii="宋体" w:hAnsi="宋体" w:eastAsia="宋体" w:cs="宋体"/>
          <w:sz w:val="28"/>
          <w:szCs w:val="28"/>
        </w:rPr>
        <w:t>观察、反思、评价自己的心理健康</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C.</w:t>
      </w:r>
      <w:r>
        <w:rPr>
          <w:rFonts w:hint="eastAsia" w:ascii="宋体" w:hAnsi="宋体" w:eastAsia="宋体" w:cs="宋体"/>
          <w:sz w:val="28"/>
          <w:szCs w:val="28"/>
        </w:rPr>
        <w:t>在实践活动中提升自己的心理健康水平</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D.</w:t>
      </w:r>
      <w:r>
        <w:rPr>
          <w:rFonts w:hint="eastAsia" w:ascii="宋体" w:hAnsi="宋体" w:eastAsia="宋体" w:cs="宋体"/>
          <w:sz w:val="28"/>
          <w:szCs w:val="28"/>
        </w:rPr>
        <w:t>及时寻求心理咨询</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建构主义关于学习和学习过程的观点有哪些（</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A.</w:t>
      </w:r>
      <w:r>
        <w:rPr>
          <w:rFonts w:hint="eastAsia" w:ascii="宋体" w:hAnsi="宋体" w:eastAsia="宋体" w:cs="宋体"/>
          <w:sz w:val="28"/>
          <w:szCs w:val="28"/>
        </w:rPr>
        <w:t>学习是学习者主动地建构内部心理表征的过程。</w:t>
      </w:r>
    </w:p>
    <w:p>
      <w:pPr>
        <w:numPr>
          <w:ilvl w:val="0"/>
          <w:numId w:val="0"/>
        </w:num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学习者不是被动的接受外来信息，而是主动的进行选择加工。</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学习者不是从同一背景出发，而是从不同背景、角度出发。 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学习者在教师或他人的协助下，通过独特的信息加工活动，构建自己意义的过程   </w:t>
      </w:r>
    </w:p>
    <w:p>
      <w:pPr>
        <w:rPr>
          <w:rFonts w:hint="eastAsia" w:ascii="宋体" w:hAnsi="宋体" w:eastAsia="宋体" w:cs="宋体"/>
          <w:sz w:val="28"/>
          <w:szCs w:val="28"/>
        </w:rPr>
      </w:pPr>
      <w:r>
        <w:rPr>
          <w:rFonts w:hint="eastAsia" w:ascii="宋体" w:hAnsi="宋体" w:eastAsia="宋体" w:cs="宋体"/>
          <w:sz w:val="28"/>
          <w:szCs w:val="28"/>
        </w:rPr>
        <w:t>7</w:t>
      </w:r>
      <w:r>
        <w:rPr>
          <w:rFonts w:hint="eastAsia" w:ascii="宋体" w:hAnsi="宋体" w:eastAsia="宋体" w:cs="宋体"/>
          <w:sz w:val="28"/>
          <w:szCs w:val="28"/>
          <w:lang w:val="en-US" w:eastAsia="zh-CN"/>
        </w:rPr>
        <w:t>.</w:t>
      </w:r>
      <w:r>
        <w:rPr>
          <w:rFonts w:hint="eastAsia" w:ascii="宋体" w:hAnsi="宋体" w:eastAsia="宋体" w:cs="宋体"/>
          <w:sz w:val="28"/>
          <w:szCs w:val="28"/>
        </w:rPr>
        <w:t>人际吸引的基本要素为（</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A.接近性 </w:t>
      </w:r>
    </w:p>
    <w:p>
      <w:pPr>
        <w:rPr>
          <w:rFonts w:hint="eastAsia" w:ascii="宋体" w:hAnsi="宋体" w:eastAsia="宋体" w:cs="宋体"/>
          <w:sz w:val="28"/>
          <w:szCs w:val="28"/>
        </w:rPr>
      </w:pPr>
      <w:r>
        <w:rPr>
          <w:rFonts w:hint="eastAsia" w:ascii="宋体" w:hAnsi="宋体" w:eastAsia="宋体" w:cs="宋体"/>
          <w:sz w:val="28"/>
          <w:szCs w:val="28"/>
        </w:rPr>
        <w:t>B.相似性 </w:t>
      </w:r>
    </w:p>
    <w:p>
      <w:pPr>
        <w:rPr>
          <w:rFonts w:hint="eastAsia" w:ascii="宋体" w:hAnsi="宋体" w:eastAsia="宋体" w:cs="宋体"/>
          <w:sz w:val="28"/>
          <w:szCs w:val="28"/>
        </w:rPr>
      </w:pPr>
      <w:r>
        <w:rPr>
          <w:rFonts w:hint="eastAsia" w:ascii="宋体" w:hAnsi="宋体" w:eastAsia="宋体" w:cs="宋体"/>
          <w:sz w:val="28"/>
          <w:szCs w:val="28"/>
        </w:rPr>
        <w:t>C.互补性 </w:t>
      </w:r>
    </w:p>
    <w:p>
      <w:pPr>
        <w:rPr>
          <w:rFonts w:hint="eastAsia" w:ascii="宋体" w:hAnsi="宋体" w:eastAsia="宋体" w:cs="宋体"/>
          <w:sz w:val="28"/>
          <w:szCs w:val="28"/>
        </w:rPr>
      </w:pPr>
      <w:r>
        <w:rPr>
          <w:rFonts w:hint="eastAsia" w:ascii="宋体" w:hAnsi="宋体" w:eastAsia="宋体" w:cs="宋体"/>
          <w:sz w:val="28"/>
          <w:szCs w:val="28"/>
        </w:rPr>
        <w:t>D.个人特质    </w:t>
      </w:r>
    </w:p>
    <w:p>
      <w:pPr>
        <w:rPr>
          <w:rFonts w:hint="eastAsia" w:ascii="宋体" w:hAnsi="宋体" w:eastAsia="宋体" w:cs="宋体"/>
          <w:sz w:val="28"/>
          <w:szCs w:val="28"/>
        </w:rPr>
      </w:pPr>
      <w:r>
        <w:rPr>
          <w:rFonts w:hint="eastAsia" w:ascii="宋体" w:hAnsi="宋体" w:eastAsia="宋体" w:cs="宋体"/>
          <w:sz w:val="28"/>
          <w:szCs w:val="28"/>
        </w:rPr>
        <w:t>8</w:t>
      </w:r>
      <w:r>
        <w:rPr>
          <w:rFonts w:hint="eastAsia" w:ascii="宋体" w:hAnsi="宋体" w:eastAsia="宋体" w:cs="宋体"/>
          <w:sz w:val="28"/>
          <w:szCs w:val="28"/>
          <w:lang w:val="en-US" w:eastAsia="zh-CN"/>
        </w:rPr>
        <w:t>.</w:t>
      </w:r>
      <w:r>
        <w:rPr>
          <w:rFonts w:hint="eastAsia" w:ascii="宋体" w:hAnsi="宋体" w:eastAsia="宋体" w:cs="宋体"/>
          <w:sz w:val="28"/>
          <w:szCs w:val="28"/>
        </w:rPr>
        <w:t>谈及大学生的爱情心理保健问题，应包括（</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A.树立积极健康的爱情观 </w:t>
      </w:r>
    </w:p>
    <w:p>
      <w:pPr>
        <w:rPr>
          <w:rFonts w:hint="eastAsia" w:ascii="宋体" w:hAnsi="宋体" w:eastAsia="宋体" w:cs="宋体"/>
          <w:sz w:val="28"/>
          <w:szCs w:val="28"/>
        </w:rPr>
      </w:pPr>
      <w:r>
        <w:rPr>
          <w:rFonts w:hint="eastAsia" w:ascii="宋体" w:hAnsi="宋体" w:eastAsia="宋体" w:cs="宋体"/>
          <w:sz w:val="28"/>
          <w:szCs w:val="28"/>
        </w:rPr>
        <w:t>B.加强恋爱的道德感和责任感   </w:t>
      </w:r>
    </w:p>
    <w:p>
      <w:pPr>
        <w:rPr>
          <w:rFonts w:hint="eastAsia" w:ascii="宋体" w:hAnsi="宋体" w:eastAsia="宋体" w:cs="宋体"/>
          <w:sz w:val="28"/>
          <w:szCs w:val="28"/>
          <w:lang w:val="en-US" w:eastAsia="zh-CN"/>
        </w:rPr>
      </w:pPr>
      <w:r>
        <w:rPr>
          <w:rFonts w:hint="eastAsia" w:ascii="宋体" w:hAnsi="宋体" w:eastAsia="宋体" w:cs="宋体"/>
          <w:sz w:val="28"/>
          <w:szCs w:val="28"/>
        </w:rPr>
        <w:t>C.学习和培养爱的能力 </w:t>
      </w:r>
      <w:r>
        <w:rPr>
          <w:rFonts w:hint="eastAsia" w:ascii="宋体" w:hAnsi="宋体" w:eastAsia="宋体" w:cs="宋体"/>
          <w:sz w:val="28"/>
          <w:szCs w:val="28"/>
          <w:lang w:val="en-US" w:eastAsia="zh-CN"/>
        </w:rPr>
        <w:t xml:space="preserve">    </w:t>
      </w:r>
    </w:p>
    <w:p>
      <w:pPr>
        <w:rPr>
          <w:rFonts w:hint="eastAsia" w:ascii="宋体" w:hAnsi="宋体" w:eastAsia="宋体" w:cs="宋体"/>
          <w:sz w:val="28"/>
          <w:szCs w:val="28"/>
        </w:rPr>
      </w:pPr>
      <w:r>
        <w:rPr>
          <w:rFonts w:hint="eastAsia" w:ascii="宋体" w:hAnsi="宋体" w:eastAsia="宋体" w:cs="宋体"/>
          <w:sz w:val="28"/>
          <w:szCs w:val="28"/>
        </w:rPr>
        <w:t>D.正确对待失恋    </w:t>
      </w:r>
    </w:p>
    <w:p>
      <w:pPr>
        <w:rPr>
          <w:rFonts w:hint="eastAsia" w:ascii="宋体" w:hAnsi="宋体" w:eastAsia="宋体" w:cs="宋体"/>
          <w:sz w:val="28"/>
          <w:szCs w:val="28"/>
        </w:rPr>
      </w:pPr>
      <w:r>
        <w:rPr>
          <w:rFonts w:hint="eastAsia" w:ascii="宋体" w:hAnsi="宋体" w:eastAsia="宋体" w:cs="宋体"/>
          <w:sz w:val="28"/>
          <w:szCs w:val="28"/>
        </w:rPr>
        <w:t>9</w:t>
      </w:r>
      <w:r>
        <w:rPr>
          <w:rFonts w:hint="eastAsia" w:ascii="宋体" w:hAnsi="宋体" w:eastAsia="宋体" w:cs="宋体"/>
          <w:sz w:val="28"/>
          <w:szCs w:val="28"/>
          <w:lang w:val="en-US" w:eastAsia="zh-CN"/>
        </w:rPr>
        <w:t>.</w:t>
      </w:r>
      <w:r>
        <w:rPr>
          <w:rFonts w:hint="eastAsia" w:ascii="宋体" w:hAnsi="宋体" w:eastAsia="宋体" w:cs="宋体"/>
          <w:sz w:val="28"/>
          <w:szCs w:val="28"/>
        </w:rPr>
        <w:t>良好的择业心态主要表现在哪些方面（</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避免从众心理  </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确定适当的职业目标</w:t>
      </w:r>
    </w:p>
    <w:p>
      <w:pPr>
        <w:rPr>
          <w:rFonts w:hint="eastAsia" w:ascii="宋体" w:hAnsi="宋体" w:eastAsia="宋体" w:cs="宋体"/>
          <w:sz w:val="28"/>
          <w:szCs w:val="28"/>
          <w:lang w:val="en-US" w:eastAsia="zh-CN"/>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避免理想主义</w:t>
      </w:r>
      <w:r>
        <w:rPr>
          <w:rFonts w:hint="eastAsia" w:ascii="宋体" w:hAnsi="宋体" w:eastAsia="宋体" w:cs="宋体"/>
          <w:sz w:val="28"/>
          <w:szCs w:val="28"/>
          <w:lang w:val="en-US" w:eastAsia="zh-CN"/>
        </w:rPr>
        <w:t xml:space="preserve">    </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克服依赖心理   </w:t>
      </w:r>
    </w:p>
    <w:p>
      <w:pPr>
        <w:rPr>
          <w:rFonts w:hint="eastAsia" w:ascii="宋体" w:hAnsi="宋体" w:eastAsia="宋体" w:cs="宋体"/>
          <w:sz w:val="28"/>
          <w:szCs w:val="28"/>
        </w:rPr>
      </w:pPr>
      <w:r>
        <w:rPr>
          <w:rFonts w:hint="eastAsia" w:ascii="宋体" w:hAnsi="宋体" w:eastAsia="宋体" w:cs="宋体"/>
          <w:sz w:val="28"/>
          <w:szCs w:val="28"/>
        </w:rPr>
        <w:t>10</w:t>
      </w:r>
      <w:r>
        <w:rPr>
          <w:rFonts w:hint="eastAsia" w:ascii="宋体" w:hAnsi="宋体" w:eastAsia="宋体" w:cs="宋体"/>
          <w:sz w:val="28"/>
          <w:szCs w:val="28"/>
          <w:lang w:val="en-US" w:eastAsia="zh-CN"/>
        </w:rPr>
        <w:t>.</w:t>
      </w:r>
      <w:r>
        <w:rPr>
          <w:rFonts w:hint="eastAsia" w:ascii="宋体" w:hAnsi="宋体" w:eastAsia="宋体" w:cs="宋体"/>
          <w:sz w:val="28"/>
          <w:szCs w:val="28"/>
        </w:rPr>
        <w:t>大学生积极应对压力的策略包括（</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A</w:t>
      </w:r>
      <w:r>
        <w:rPr>
          <w:rFonts w:hint="eastAsia" w:ascii="宋体" w:hAnsi="宋体" w:eastAsia="宋体" w:cs="宋体"/>
          <w:sz w:val="28"/>
          <w:szCs w:val="28"/>
          <w:lang w:val="en-US" w:eastAsia="zh-CN"/>
        </w:rPr>
        <w:t>.</w:t>
      </w:r>
      <w:r>
        <w:rPr>
          <w:rFonts w:hint="eastAsia" w:ascii="宋体" w:hAnsi="宋体" w:eastAsia="宋体" w:cs="宋体"/>
          <w:sz w:val="28"/>
          <w:szCs w:val="28"/>
        </w:rPr>
        <w:t>增强自信</w:t>
      </w:r>
    </w:p>
    <w:p>
      <w:pPr>
        <w:rPr>
          <w:rFonts w:hint="eastAsia" w:ascii="宋体" w:hAnsi="宋体" w:eastAsia="宋体" w:cs="宋体"/>
          <w:sz w:val="28"/>
          <w:szCs w:val="28"/>
        </w:rPr>
      </w:pPr>
      <w:r>
        <w:rPr>
          <w:rFonts w:hint="eastAsia" w:ascii="宋体" w:hAnsi="宋体" w:eastAsia="宋体" w:cs="宋体"/>
          <w:sz w:val="28"/>
          <w:szCs w:val="28"/>
        </w:rPr>
        <w:t>B</w:t>
      </w:r>
      <w:r>
        <w:rPr>
          <w:rFonts w:hint="eastAsia" w:ascii="宋体" w:hAnsi="宋体" w:eastAsia="宋体" w:cs="宋体"/>
          <w:sz w:val="28"/>
          <w:szCs w:val="28"/>
          <w:lang w:val="en-US" w:eastAsia="zh-CN"/>
        </w:rPr>
        <w:t>.</w:t>
      </w:r>
      <w:r>
        <w:rPr>
          <w:rFonts w:hint="eastAsia" w:ascii="宋体" w:hAnsi="宋体" w:eastAsia="宋体" w:cs="宋体"/>
          <w:sz w:val="28"/>
          <w:szCs w:val="28"/>
        </w:rPr>
        <w:t>利用认知的作用</w:t>
      </w:r>
    </w:p>
    <w:p>
      <w:pPr>
        <w:rPr>
          <w:rFonts w:hint="eastAsia" w:ascii="宋体" w:hAnsi="宋体" w:eastAsia="宋体" w:cs="宋体"/>
          <w:sz w:val="28"/>
          <w:szCs w:val="28"/>
        </w:rPr>
      </w:pPr>
      <w:r>
        <w:rPr>
          <w:rFonts w:hint="eastAsia" w:ascii="宋体" w:hAnsi="宋体" w:eastAsia="宋体" w:cs="宋体"/>
          <w:sz w:val="28"/>
          <w:szCs w:val="28"/>
        </w:rPr>
        <w:t>C</w:t>
      </w:r>
      <w:r>
        <w:rPr>
          <w:rFonts w:hint="eastAsia" w:ascii="宋体" w:hAnsi="宋体" w:eastAsia="宋体" w:cs="宋体"/>
          <w:sz w:val="28"/>
          <w:szCs w:val="28"/>
          <w:lang w:val="en-US" w:eastAsia="zh-CN"/>
        </w:rPr>
        <w:t>.</w:t>
      </w:r>
      <w:r>
        <w:rPr>
          <w:rFonts w:hint="eastAsia" w:ascii="宋体" w:hAnsi="宋体" w:eastAsia="宋体" w:cs="宋体"/>
          <w:sz w:val="28"/>
          <w:szCs w:val="28"/>
        </w:rPr>
        <w:t>改变生活方式</w:t>
      </w:r>
    </w:p>
    <w:p>
      <w:pPr>
        <w:rPr>
          <w:rFonts w:hint="eastAsia" w:ascii="宋体" w:hAnsi="宋体" w:eastAsia="宋体" w:cs="宋体"/>
          <w:sz w:val="28"/>
          <w:szCs w:val="28"/>
        </w:rPr>
      </w:pPr>
      <w:r>
        <w:rPr>
          <w:rFonts w:hint="eastAsia" w:ascii="宋体" w:hAnsi="宋体" w:eastAsia="宋体" w:cs="宋体"/>
          <w:sz w:val="28"/>
          <w:szCs w:val="28"/>
        </w:rPr>
        <w:t>D</w:t>
      </w:r>
      <w:r>
        <w:rPr>
          <w:rFonts w:hint="eastAsia" w:ascii="宋体" w:hAnsi="宋体" w:eastAsia="宋体" w:cs="宋体"/>
          <w:sz w:val="28"/>
          <w:szCs w:val="28"/>
          <w:lang w:val="en-US" w:eastAsia="zh-CN"/>
        </w:rPr>
        <w:t>.</w:t>
      </w:r>
      <w:r>
        <w:rPr>
          <w:rFonts w:hint="eastAsia" w:ascii="宋体" w:hAnsi="宋体" w:eastAsia="宋体" w:cs="宋体"/>
          <w:sz w:val="28"/>
          <w:szCs w:val="28"/>
        </w:rPr>
        <w:t>寻求社会支持</w:t>
      </w:r>
    </w:p>
    <w:p>
      <w:pPr>
        <w:rPr>
          <w:rFonts w:hint="eastAsia" w:ascii="宋体" w:hAnsi="宋体" w:eastAsia="宋体" w:cs="宋体"/>
          <w:sz w:val="28"/>
          <w:szCs w:val="28"/>
        </w:rPr>
      </w:pPr>
      <w:r>
        <w:rPr>
          <w:rFonts w:hint="eastAsia" w:ascii="宋体" w:hAnsi="宋体" w:eastAsia="宋体" w:cs="宋体"/>
          <w:sz w:val="28"/>
          <w:szCs w:val="28"/>
          <w:lang w:val="en-US" w:eastAsia="zh-CN"/>
        </w:rPr>
        <w:t>三、</w:t>
      </w:r>
      <w:r>
        <w:rPr>
          <w:rFonts w:hint="eastAsia" w:ascii="宋体" w:hAnsi="宋体" w:eastAsia="宋体" w:cs="宋体"/>
          <w:sz w:val="28"/>
          <w:szCs w:val="28"/>
        </w:rPr>
        <w:t>判断</w:t>
      </w:r>
      <w:r>
        <w:rPr>
          <w:rFonts w:hint="eastAsia" w:ascii="宋体" w:hAnsi="宋体" w:eastAsia="宋体" w:cs="宋体"/>
          <w:sz w:val="28"/>
          <w:szCs w:val="28"/>
          <w:lang w:val="en-US" w:eastAsia="zh-CN"/>
        </w:rPr>
        <w:t>题（共10分）</w:t>
      </w:r>
      <w:r>
        <w:rPr>
          <w:rFonts w:hint="eastAsia" w:ascii="宋体" w:hAnsi="宋体" w:eastAsia="宋体" w:cs="宋体"/>
          <w:sz w:val="28"/>
          <w:szCs w:val="28"/>
        </w:rPr>
        <w:t>    </w:t>
      </w:r>
    </w:p>
    <w:p>
      <w:pPr>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心理健康就是没有任何心理困扰。（   ）     </w:t>
      </w:r>
    </w:p>
    <w:p>
      <w:pPr>
        <w:numPr>
          <w:ilvl w:val="0"/>
          <w:numId w:val="0"/>
        </w:numPr>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人格的结构包括性格、自我意识、价值观和自我。（   ） 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人对自己以及自己与周围事物关系的认识叫作自我意识。是一个多维度、多层次的复杂心理系统。（   ）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大学生应树立明确的学习目标,并且把大目标分解成一个个小目标,这样便于随时了解自己的成绩,使自己不断获得激励,摆脱倦怠感。（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气质和性格都有好坏之分。</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w:t>
      </w:r>
      <w:r>
        <w:rPr>
          <w:rFonts w:hint="eastAsia" w:ascii="宋体" w:hAnsi="宋体" w:eastAsia="宋体" w:cs="宋体"/>
          <w:sz w:val="28"/>
          <w:szCs w:val="28"/>
        </w:rPr>
        <w:t>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lang w:val="en-US" w:eastAsia="zh-CN"/>
        </w:rPr>
        <w:t>四、</w:t>
      </w:r>
      <w:r>
        <w:rPr>
          <w:rFonts w:hint="eastAsia" w:ascii="宋体" w:hAnsi="宋体" w:eastAsia="宋体" w:cs="宋体"/>
          <w:sz w:val="28"/>
          <w:szCs w:val="28"/>
        </w:rPr>
        <w:t xml:space="preserve"> 简答</w:t>
      </w:r>
      <w:r>
        <w:rPr>
          <w:rFonts w:hint="eastAsia" w:ascii="宋体" w:hAnsi="宋体" w:eastAsia="宋体" w:cs="宋体"/>
          <w:sz w:val="28"/>
          <w:szCs w:val="28"/>
          <w:lang w:val="en-US" w:eastAsia="zh-CN"/>
        </w:rPr>
        <w:t>题</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共20分）</w:t>
      </w:r>
      <w:r>
        <w:rPr>
          <w:rFonts w:hint="eastAsia" w:ascii="宋体" w:hAnsi="宋体" w:eastAsia="宋体" w:cs="宋体"/>
          <w:sz w:val="28"/>
          <w:szCs w:val="28"/>
        </w:rPr>
        <w:t>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大学生问题人格矫正的基本对策有哪些？       </w:t>
      </w:r>
    </w:p>
    <w:p>
      <w:pPr>
        <w:numPr>
          <w:ilvl w:val="0"/>
          <w:numId w:val="0"/>
        </w:numPr>
        <w:ind w:leftChars="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大学生心理健康的标准是什么？  </w:t>
      </w:r>
    </w:p>
    <w:p>
      <w:pPr>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简答人际交往中的首因效应与光环效应对人际交往的启示。   </w:t>
      </w:r>
    </w:p>
    <w:p>
      <w:pPr>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大学生的恋爱观具有哪些特点？     </w:t>
      </w:r>
    </w:p>
    <w:p>
      <w:pPr>
        <w:numPr>
          <w:ilvl w:val="0"/>
          <w:numId w:val="6"/>
        </w:numPr>
        <w:rPr>
          <w:rFonts w:hint="eastAsia" w:ascii="宋体" w:hAnsi="宋体" w:eastAsia="宋体" w:cs="宋体"/>
          <w:sz w:val="28"/>
          <w:szCs w:val="28"/>
          <w:lang w:val="en-US" w:eastAsia="zh-CN"/>
        </w:rPr>
      </w:pPr>
      <w:r>
        <w:rPr>
          <w:rFonts w:hint="eastAsia" w:ascii="宋体" w:hAnsi="宋体" w:eastAsia="宋体" w:cs="宋体"/>
          <w:sz w:val="28"/>
          <w:szCs w:val="28"/>
        </w:rPr>
        <w:t>论述</w:t>
      </w:r>
      <w:r>
        <w:rPr>
          <w:rFonts w:hint="eastAsia" w:ascii="宋体" w:hAnsi="宋体" w:eastAsia="宋体" w:cs="宋体"/>
          <w:sz w:val="28"/>
          <w:szCs w:val="28"/>
          <w:lang w:val="en-US" w:eastAsia="zh-CN"/>
        </w:rPr>
        <w:t>题（共20分）</w:t>
      </w:r>
    </w:p>
    <w:p>
      <w:pPr>
        <w:numPr>
          <w:ilvl w:val="0"/>
          <w:numId w:val="0"/>
        </w:numPr>
        <w:ind w:firstLine="560" w:firstLineChars="200"/>
        <w:rPr>
          <w:rFonts w:hint="eastAsia" w:ascii="宋体" w:hAnsi="宋体" w:eastAsia="宋体" w:cs="宋体"/>
          <w:sz w:val="28"/>
          <w:szCs w:val="28"/>
        </w:rPr>
      </w:pPr>
      <w:r>
        <w:rPr>
          <w:rFonts w:hint="eastAsia" w:ascii="宋体" w:hAnsi="宋体" w:eastAsia="宋体" w:cs="宋体"/>
          <w:sz w:val="28"/>
          <w:szCs w:val="28"/>
        </w:rPr>
        <w:t>结合自己遇到的挫折以及当时的心理，谈谈应当如何看待压力和挫折，以及应该如何积极应对挫折？ </w:t>
      </w:r>
    </w:p>
    <w:p>
      <w:pPr>
        <w:numPr>
          <w:ilvl w:val="0"/>
          <w:numId w:val="0"/>
        </w:numPr>
        <w:rPr>
          <w:rFonts w:hint="eastAsia" w:ascii="宋体" w:hAnsi="宋体" w:eastAsia="宋体" w:cs="宋体"/>
          <w:sz w:val="28"/>
          <w:szCs w:val="28"/>
        </w:rPr>
      </w:pPr>
    </w:p>
    <w:p>
      <w:pPr>
        <w:numPr>
          <w:ilvl w:val="0"/>
          <w:numId w:val="0"/>
        </w:numPr>
        <w:rPr>
          <w:rFonts w:hint="eastAsia" w:ascii="宋体" w:hAnsi="宋体" w:eastAsia="宋体" w:cs="宋体"/>
          <w:sz w:val="28"/>
          <w:szCs w:val="28"/>
        </w:rPr>
      </w:pPr>
    </w:p>
    <w:p>
      <w:pPr>
        <w:numPr>
          <w:ilvl w:val="0"/>
          <w:numId w:val="0"/>
        </w:numPr>
        <w:rPr>
          <w:rFonts w:hint="eastAsia" w:ascii="宋体" w:hAnsi="宋体" w:eastAsia="宋体" w:cs="宋体"/>
          <w:sz w:val="28"/>
          <w:szCs w:val="28"/>
        </w:rPr>
      </w:pPr>
    </w:p>
    <w:p>
      <w:pPr>
        <w:numPr>
          <w:ilvl w:val="0"/>
          <w:numId w:val="0"/>
        </w:numPr>
        <w:rPr>
          <w:rFonts w:hint="eastAsia" w:ascii="宋体" w:hAnsi="宋体" w:eastAsia="宋体" w:cs="宋体"/>
          <w:sz w:val="28"/>
          <w:szCs w:val="28"/>
        </w:rPr>
      </w:pPr>
      <w:r>
        <w:rPr>
          <w:rFonts w:hint="eastAsia" w:ascii="宋体" w:hAnsi="宋体" w:eastAsia="宋体" w:cs="宋体"/>
          <w:sz w:val="28"/>
          <w:szCs w:val="28"/>
        </w:rPr>
        <w:t xml:space="preserve"> </w:t>
      </w:r>
    </w:p>
    <w:p>
      <w:pPr>
        <w:numPr>
          <w:ilvl w:val="0"/>
          <w:numId w:val="0"/>
        </w:numPr>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参考答案</w:t>
      </w:r>
    </w:p>
    <w:p>
      <w:pPr>
        <w:numPr>
          <w:ilvl w:val="0"/>
          <w:numId w:val="7"/>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单选题</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D</w:t>
      </w:r>
      <w:bookmarkStart w:id="0" w:name="_GoBack"/>
      <w:bookmarkEnd w:id="0"/>
      <w:r>
        <w:rPr>
          <w:rFonts w:hint="eastAsia" w:ascii="宋体" w:hAnsi="宋体" w:eastAsia="宋体" w:cs="宋体"/>
          <w:sz w:val="28"/>
          <w:szCs w:val="28"/>
          <w:lang w:val="en-US" w:eastAsia="zh-CN"/>
        </w:rPr>
        <w:t>ABCA    DBACA</w:t>
      </w:r>
    </w:p>
    <w:p>
      <w:pPr>
        <w:numPr>
          <w:ilvl w:val="0"/>
          <w:numId w:val="7"/>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多选题</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BD  ACD  ABCD  ABCD  ABCD  AD  BD  ACD  ABCD   ABC</w:t>
      </w:r>
    </w:p>
    <w:p>
      <w:pPr>
        <w:numPr>
          <w:ilvl w:val="0"/>
          <w:numId w:val="7"/>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判断题</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    √    √    ×</w:t>
      </w:r>
    </w:p>
    <w:p>
      <w:pPr>
        <w:numPr>
          <w:ilvl w:val="0"/>
          <w:numId w:val="7"/>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简答题</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1.大学生要端正自己的人生观，价值观，加强自己的道德修养，不断学习，不断进步。做到贫贱不能移，富贵不能淫，威武不能屈。有自己的人生信仰和追求。   </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2.大学生心理健康的标准有：智力正常，情绪稳定，意志正常，适应良好，自我意识和人际关系良好，有健康的人格。 </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首因效应简言之就是第一映像的决定性作用，光环效应就是说优点让人很关注从而忽略了缺点就是瑕不掩瑜的意思。综合这两点就是在人际交往时要给人很好的第一映像，让人有先入为主的观念从而使人之后的交往顺利。   </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恋爱动机的盲目性与单纯性并存；择偶条件的理性因素多于感性因素；性观念在日趋开放中有坚守；恋爱结果的理想化现实的冲突；恋爱关系的不稳定。当代大学生婚恋观总体上呈现多元化价值取向的特征，由传统的婚恋观逐渐向开放的婚恋观发展趋势明显。在恋爱动机，择偶标准，婚前性行为，恋爱结果的态度上存在着明显的矛盾和冲突，大学生的婚恋观和婚恋行为迫切需要正确的教育和引导。</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五、论述题  </w:t>
      </w:r>
    </w:p>
    <w:p>
      <w:pPr>
        <w:numPr>
          <w:ilvl w:val="0"/>
          <w:numId w:val="0"/>
        </w:numPr>
        <w:ind w:left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看待：人们的生存与发展离不开挫折。人们在生活与工作过程中，漫长的人生之路，无论你怎样设计、安排，失败与挫折总是伴随着你的左右。这是作为“人”，这个特殊的社会存在，以及由他自身和他所处的各种不同的大小环境所决定的。古今中外的历史人物，哪一个人不是经历了风风雨雨，从失败到成功，直到走完自己的人生之路？实践证明，每一个人都是失败与成功的聚合体。拿破仑说过：“伟人的一生势必不幸”。</w:t>
      </w: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C6082C"/>
    <w:multiLevelType w:val="singleLevel"/>
    <w:tmpl w:val="83C6082C"/>
    <w:lvl w:ilvl="0" w:tentative="0">
      <w:start w:val="1"/>
      <w:numFmt w:val="upperLetter"/>
      <w:lvlText w:val="%1."/>
      <w:lvlJc w:val="left"/>
      <w:pPr>
        <w:tabs>
          <w:tab w:val="left" w:pos="312"/>
        </w:tabs>
      </w:pPr>
    </w:lvl>
  </w:abstractNum>
  <w:abstractNum w:abstractNumId="1">
    <w:nsid w:val="8EAB0A1E"/>
    <w:multiLevelType w:val="singleLevel"/>
    <w:tmpl w:val="8EAB0A1E"/>
    <w:lvl w:ilvl="0" w:tentative="0">
      <w:start w:val="1"/>
      <w:numFmt w:val="upperLetter"/>
      <w:lvlText w:val="%1."/>
      <w:lvlJc w:val="left"/>
      <w:pPr>
        <w:tabs>
          <w:tab w:val="left" w:pos="312"/>
        </w:tabs>
      </w:pPr>
    </w:lvl>
  </w:abstractNum>
  <w:abstractNum w:abstractNumId="2">
    <w:nsid w:val="BD3D1D42"/>
    <w:multiLevelType w:val="singleLevel"/>
    <w:tmpl w:val="BD3D1D42"/>
    <w:lvl w:ilvl="0" w:tentative="0">
      <w:start w:val="1"/>
      <w:numFmt w:val="upperLetter"/>
      <w:lvlText w:val="%1."/>
      <w:lvlJc w:val="left"/>
      <w:pPr>
        <w:tabs>
          <w:tab w:val="left" w:pos="312"/>
        </w:tabs>
      </w:pPr>
    </w:lvl>
  </w:abstractNum>
  <w:abstractNum w:abstractNumId="3">
    <w:nsid w:val="BFAF3590"/>
    <w:multiLevelType w:val="singleLevel"/>
    <w:tmpl w:val="BFAF3590"/>
    <w:lvl w:ilvl="0" w:tentative="0">
      <w:start w:val="1"/>
      <w:numFmt w:val="upperLetter"/>
      <w:lvlText w:val="%1."/>
      <w:lvlJc w:val="left"/>
      <w:pPr>
        <w:tabs>
          <w:tab w:val="left" w:pos="312"/>
        </w:tabs>
      </w:pPr>
    </w:lvl>
  </w:abstractNum>
  <w:abstractNum w:abstractNumId="4">
    <w:nsid w:val="C9290CD6"/>
    <w:multiLevelType w:val="singleLevel"/>
    <w:tmpl w:val="C9290CD6"/>
    <w:lvl w:ilvl="0" w:tentative="0">
      <w:start w:val="5"/>
      <w:numFmt w:val="chineseCounting"/>
      <w:suff w:val="nothing"/>
      <w:lvlText w:val="%1、"/>
      <w:lvlJc w:val="left"/>
      <w:rPr>
        <w:rFonts w:hint="eastAsia"/>
      </w:rPr>
    </w:lvl>
  </w:abstractNum>
  <w:abstractNum w:abstractNumId="5">
    <w:nsid w:val="CB4BC16F"/>
    <w:multiLevelType w:val="singleLevel"/>
    <w:tmpl w:val="CB4BC16F"/>
    <w:lvl w:ilvl="0" w:tentative="0">
      <w:start w:val="1"/>
      <w:numFmt w:val="chineseCounting"/>
      <w:suff w:val="nothing"/>
      <w:lvlText w:val="%1、"/>
      <w:lvlJc w:val="left"/>
      <w:rPr>
        <w:rFonts w:hint="eastAsia"/>
      </w:rPr>
    </w:lvl>
  </w:abstractNum>
  <w:abstractNum w:abstractNumId="6">
    <w:nsid w:val="D245F3D2"/>
    <w:multiLevelType w:val="singleLevel"/>
    <w:tmpl w:val="D245F3D2"/>
    <w:lvl w:ilvl="0" w:tentative="0">
      <w:start w:val="2"/>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F674F1"/>
    <w:rsid w:val="1168599E"/>
    <w:rsid w:val="18D325CF"/>
    <w:rsid w:val="42623A23"/>
    <w:rsid w:val="5A156285"/>
    <w:rsid w:val="62F67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2020-10-07T06:00:00Z</dcterms:created>
  <dc:creator>无谓</dc:creator>
  <cp:lastModifiedBy>武静影</cp:lastModifiedBy>
  <dcterms:modified xsi:type="dcterms:W3CDTF">2020-10-19T00:59:51Z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