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331D" w:rsidRDefault="007107F1">
      <w:pPr>
        <w:keepNext/>
        <w:keepLines/>
        <w:spacing w:before="260" w:after="260" w:line="416" w:lineRule="atLeast"/>
        <w:jc w:val="center"/>
        <w:outlineLvl w:val="1"/>
        <w:rPr>
          <w:rFonts w:ascii="Times New Roman" w:hAnsi="Times New Roman"/>
          <w:b/>
          <w:bCs/>
          <w:color w:val="0000FF"/>
          <w:sz w:val="52"/>
          <w:szCs w:val="52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  <w:r>
        <w:rPr>
          <w:rFonts w:ascii="Times New Roman" w:hAnsi="Times New Roman" w:hint="eastAsia"/>
          <w:b/>
          <w:bCs/>
          <w:color w:val="0000FF"/>
          <w:sz w:val="44"/>
          <w:szCs w:val="44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  <w:t>《建筑工程制图与识图（第二版）》教案</w:t>
      </w:r>
    </w:p>
    <w:p w:rsidR="0054331D" w:rsidRDefault="007107F1">
      <w:pPr>
        <w:keepNext/>
        <w:keepLines/>
        <w:spacing w:before="260" w:after="260" w:line="416" w:lineRule="atLeast"/>
        <w:jc w:val="center"/>
        <w:outlineLvl w:val="1"/>
        <w:rPr>
          <w:rFonts w:ascii="Times New Roman" w:hAnsi="Times New Roman"/>
          <w:b/>
          <w:bCs/>
          <w:color w:val="0000FF"/>
          <w:sz w:val="28"/>
          <w:szCs w:val="28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  <w:r>
        <w:rPr>
          <w:rFonts w:ascii="黑体" w:eastAsia="黑体" w:hAnsi="黑体" w:cs="黑体" w:hint="eastAsia"/>
          <w:b/>
          <w:bCs/>
          <w:color w:val="000000" w:themeColor="text1"/>
          <w:sz w:val="32"/>
          <w:szCs w:val="32"/>
        </w:rPr>
        <w:t>课时分配表</w:t>
      </w:r>
    </w:p>
    <w:tbl>
      <w:tblPr>
        <w:tblStyle w:val="a6"/>
        <w:tblW w:w="8068" w:type="dxa"/>
        <w:tblLook w:val="04A0" w:firstRow="1" w:lastRow="0" w:firstColumn="1" w:lastColumn="0" w:noHBand="0" w:noVBand="1"/>
      </w:tblPr>
      <w:tblGrid>
        <w:gridCol w:w="930"/>
        <w:gridCol w:w="4166"/>
        <w:gridCol w:w="1372"/>
        <w:gridCol w:w="1600"/>
      </w:tblGrid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C0504D"/>
          </w:tcPr>
          <w:p w:rsidR="0054331D" w:rsidRDefault="007107F1">
            <w:pPr>
              <w:keepNext/>
              <w:keepLines/>
              <w:spacing w:line="480" w:lineRule="auto"/>
              <w:jc w:val="center"/>
              <w:outlineLvl w:val="1"/>
              <w:rPr>
                <w:rFonts w:ascii="宋体" w:hAnsi="宋体" w:cs="宋体"/>
                <w:b/>
                <w:bCs/>
                <w:color w:val="FFFFFF"/>
                <w:sz w:val="24"/>
                <w:szCs w:val="24"/>
              </w:rPr>
            </w:pPr>
            <w:proofErr w:type="gramStart"/>
            <w:r>
              <w:rPr>
                <w:rFonts w:ascii="宋体" w:hAnsi="宋体" w:cs="宋体" w:hint="eastAsia"/>
                <w:b/>
                <w:bCs/>
                <w:color w:val="FFFFFF"/>
                <w:sz w:val="24"/>
                <w:szCs w:val="24"/>
              </w:rPr>
              <w:t>章序</w:t>
            </w:r>
            <w:proofErr w:type="gramEnd"/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C0504D"/>
          </w:tcPr>
          <w:p w:rsidR="0054331D" w:rsidRDefault="007107F1">
            <w:pPr>
              <w:keepNext/>
              <w:keepLines/>
              <w:spacing w:line="480" w:lineRule="auto"/>
              <w:jc w:val="center"/>
              <w:outlineLvl w:val="1"/>
              <w:rPr>
                <w:rFonts w:ascii="宋体" w:hAnsi="宋体" w:cs="宋体"/>
                <w:b/>
                <w:bCs/>
                <w:color w:val="FFFFFF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FFFFFF"/>
                <w:sz w:val="24"/>
                <w:szCs w:val="24"/>
              </w:rPr>
              <w:t>课程内容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C0504D"/>
          </w:tcPr>
          <w:p w:rsidR="0054331D" w:rsidRDefault="007107F1">
            <w:pPr>
              <w:keepNext/>
              <w:keepLines/>
              <w:spacing w:line="480" w:lineRule="auto"/>
              <w:jc w:val="center"/>
              <w:outlineLvl w:val="1"/>
              <w:rPr>
                <w:rFonts w:ascii="宋体" w:hAnsi="宋体" w:cs="宋体"/>
                <w:b/>
                <w:bCs/>
                <w:color w:val="FFFFFF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FFFFFF"/>
                <w:sz w:val="24"/>
                <w:szCs w:val="24"/>
              </w:rPr>
              <w:t>课时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C0504D"/>
          </w:tcPr>
          <w:p w:rsidR="0054331D" w:rsidRDefault="007107F1">
            <w:pPr>
              <w:keepNext/>
              <w:keepLines/>
              <w:spacing w:line="480" w:lineRule="auto"/>
              <w:jc w:val="center"/>
              <w:outlineLvl w:val="1"/>
              <w:rPr>
                <w:rFonts w:ascii="宋体" w:hAnsi="宋体" w:cs="宋体"/>
                <w:b/>
                <w:bCs/>
                <w:color w:val="FFFFFF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FFFFFF"/>
                <w:sz w:val="24"/>
                <w:szCs w:val="24"/>
              </w:rPr>
              <w:t>备注</w:t>
            </w:r>
          </w:p>
        </w:tc>
      </w:tr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制图的基础知识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分析投影与正投影图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基本形体和组合体的投影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绘制轴测图与透视图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绘制工程形体图样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绘制与识读建筑施工图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绘制与识读装饰工程施工图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绘制与识读平法结构施工图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绘制与识读设备施工图</w:t>
            </w: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54331D">
        <w:tc>
          <w:tcPr>
            <w:tcW w:w="930" w:type="dxa"/>
            <w:tcBorders>
              <w:top w:val="single" w:sz="8" w:space="0" w:color="C0504D"/>
              <w:left w:val="single" w:sz="8" w:space="0" w:color="C0504D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总计</w:t>
            </w:r>
          </w:p>
        </w:tc>
        <w:tc>
          <w:tcPr>
            <w:tcW w:w="4166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372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dotted" w:sz="4" w:space="0" w:color="auto"/>
            </w:tcBorders>
            <w:shd w:val="clear" w:color="auto" w:fill="FFFFFF"/>
          </w:tcPr>
          <w:p w:rsidR="0054331D" w:rsidRDefault="007107F1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000000" w:themeColor="text1"/>
                <w:sz w:val="24"/>
                <w:szCs w:val="24"/>
              </w:rPr>
              <w:t>68</w:t>
            </w:r>
          </w:p>
        </w:tc>
        <w:tc>
          <w:tcPr>
            <w:tcW w:w="1600" w:type="dxa"/>
            <w:tcBorders>
              <w:top w:val="single" w:sz="8" w:space="0" w:color="C0504D"/>
              <w:left w:val="dotted" w:sz="4" w:space="0" w:color="auto"/>
              <w:bottom w:val="single" w:sz="8" w:space="0" w:color="C0504D"/>
              <w:right w:val="single" w:sz="8" w:space="0" w:color="C0504D"/>
            </w:tcBorders>
            <w:shd w:val="clear" w:color="auto" w:fill="FFFFFF"/>
          </w:tcPr>
          <w:p w:rsidR="0054331D" w:rsidRDefault="0054331D">
            <w:pPr>
              <w:keepNext/>
              <w:keepLines/>
              <w:spacing w:line="360" w:lineRule="auto"/>
              <w:jc w:val="center"/>
              <w:outlineLvl w:val="1"/>
              <w:rPr>
                <w:rFonts w:ascii="宋体" w:hAnsi="宋体" w:cs="宋体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</w:tbl>
    <w:p w:rsidR="0054331D" w:rsidRDefault="0054331D">
      <w:pPr>
        <w:keepNext/>
        <w:keepLines/>
        <w:spacing w:before="260" w:after="260" w:line="416" w:lineRule="atLeast"/>
        <w:jc w:val="left"/>
        <w:outlineLvl w:val="1"/>
        <w:rPr>
          <w:rFonts w:ascii="Times New Roman" w:hAnsi="Times New Roman"/>
          <w:b/>
          <w:bCs/>
          <w:color w:val="0000FF"/>
          <w:sz w:val="28"/>
          <w:szCs w:val="28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</w:p>
    <w:p w:rsidR="0054331D" w:rsidRDefault="0054331D">
      <w:pPr>
        <w:keepNext/>
        <w:keepLines/>
        <w:spacing w:before="260" w:after="260" w:line="416" w:lineRule="atLeast"/>
        <w:jc w:val="left"/>
        <w:outlineLvl w:val="1"/>
        <w:rPr>
          <w:rFonts w:ascii="Times New Roman" w:hAnsi="Times New Roman"/>
          <w:b/>
          <w:bCs/>
          <w:color w:val="0000FF"/>
          <w:sz w:val="28"/>
          <w:szCs w:val="28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</w:p>
    <w:p w:rsidR="0054331D" w:rsidRDefault="0054331D">
      <w:pPr>
        <w:keepNext/>
        <w:keepLines/>
        <w:spacing w:before="260" w:after="260" w:line="416" w:lineRule="atLeast"/>
        <w:jc w:val="left"/>
        <w:outlineLvl w:val="1"/>
        <w:rPr>
          <w:rFonts w:ascii="Times New Roman" w:hAnsi="Times New Roman"/>
          <w:b/>
          <w:bCs/>
          <w:color w:val="0000FF"/>
          <w:sz w:val="28"/>
          <w:szCs w:val="28"/>
          <w14:textFill>
            <w14:gradFill>
              <w14:gsLst>
                <w14:gs w14:pos="0">
                  <w14:srgbClr w14:val="D9717D"/>
                </w14:gs>
                <w14:gs w14:pos="100000">
                  <w14:srgbClr w14:val="E32E37"/>
                </w14:gs>
              </w14:gsLst>
              <w14:lin w14:ang="0" w14:scaled="1"/>
            </w14:gradFill>
          </w14:textFill>
        </w:rPr>
      </w:pPr>
    </w:p>
    <w:p w:rsidR="0054331D" w:rsidRDefault="0054331D">
      <w:pPr>
        <w:keepNext/>
        <w:keepLines/>
        <w:spacing w:before="260" w:after="260" w:line="416" w:lineRule="atLeast"/>
        <w:outlineLvl w:val="1"/>
        <w:rPr>
          <w:rFonts w:ascii="Times New Roman" w:hAnsi="Times New Roman"/>
          <w:b/>
          <w:bCs/>
          <w:sz w:val="28"/>
          <w:szCs w:val="28"/>
        </w:rPr>
      </w:pPr>
    </w:p>
    <w:p w:rsidR="0054331D" w:rsidRDefault="0054331D">
      <w:pPr>
        <w:keepNext/>
        <w:keepLines/>
        <w:spacing w:before="260" w:after="260" w:line="416" w:lineRule="atLeast"/>
        <w:outlineLvl w:val="1"/>
        <w:rPr>
          <w:rFonts w:ascii="Times New Roman" w:hAnsi="Times New Roman"/>
          <w:b/>
          <w:bCs/>
          <w:sz w:val="28"/>
          <w:szCs w:val="28"/>
        </w:rPr>
      </w:pPr>
    </w:p>
    <w:p w:rsidR="0054331D" w:rsidRDefault="0054331D">
      <w:pPr>
        <w:keepNext/>
        <w:keepLines/>
        <w:spacing w:before="260" w:after="260" w:line="416" w:lineRule="atLeast"/>
        <w:outlineLvl w:val="1"/>
        <w:rPr>
          <w:rFonts w:ascii="Times New Roman" w:hAnsi="Times New Roman"/>
          <w:b/>
          <w:bCs/>
          <w:sz w:val="28"/>
          <w:szCs w:val="28"/>
        </w:rPr>
      </w:pPr>
    </w:p>
    <w:p w:rsidR="0054331D" w:rsidRDefault="0054331D">
      <w:pPr>
        <w:keepNext/>
        <w:keepLines/>
        <w:spacing w:before="260" w:after="260" w:line="416" w:lineRule="atLeast"/>
        <w:outlineLvl w:val="1"/>
        <w:rPr>
          <w:rFonts w:ascii="Times New Roman" w:hAnsi="Times New Roman"/>
          <w:b/>
          <w:bCs/>
          <w:sz w:val="28"/>
          <w:szCs w:val="28"/>
        </w:rPr>
      </w:pPr>
    </w:p>
    <w:p w:rsidR="0054331D" w:rsidRDefault="007107F1">
      <w:pPr>
        <w:keepNext/>
        <w:keepLines/>
        <w:spacing w:before="260" w:after="260" w:line="416" w:lineRule="atLeast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 w:hint="eastAsia"/>
          <w:b/>
          <w:bCs/>
          <w:sz w:val="28"/>
          <w:szCs w:val="28"/>
        </w:rPr>
        <w:lastRenderedPageBreak/>
        <w:t>第</w:t>
      </w:r>
      <w:r>
        <w:rPr>
          <w:rFonts w:ascii="Times New Roman" w:hAnsi="Times New Roman" w:hint="eastAsia"/>
          <w:b/>
          <w:bCs/>
          <w:sz w:val="28"/>
          <w:szCs w:val="28"/>
        </w:rPr>
        <w:t>1</w:t>
      </w:r>
      <w:r>
        <w:rPr>
          <w:rFonts w:ascii="Times New Roman" w:hAnsi="Times New Roman" w:hint="eastAsia"/>
          <w:b/>
          <w:bCs/>
          <w:sz w:val="28"/>
          <w:szCs w:val="28"/>
        </w:rPr>
        <w:t>课</w:t>
      </w:r>
      <w:r>
        <w:rPr>
          <w:rFonts w:ascii="Times New Roman" w:hAnsi="Times New Roman" w:hint="eastAsia"/>
          <w:b/>
          <w:bCs/>
          <w:sz w:val="28"/>
          <w:szCs w:val="28"/>
        </w:rPr>
        <w:t xml:space="preserve">  </w:t>
      </w:r>
      <w:r>
        <w:rPr>
          <w:rFonts w:ascii="Times New Roman" w:hAnsi="Times New Roman" w:hint="eastAsia"/>
          <w:b/>
          <w:bCs/>
          <w:sz w:val="28"/>
          <w:szCs w:val="28"/>
        </w:rPr>
        <w:t>制图的基础知识</w:t>
      </w:r>
    </w:p>
    <w:tbl>
      <w:tblPr>
        <w:tblW w:w="84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5807"/>
        <w:gridCol w:w="1366"/>
      </w:tblGrid>
      <w:tr w:rsidR="0054331D">
        <w:trPr>
          <w:trHeight w:val="404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课</w:t>
            </w:r>
            <w:r>
              <w:rPr>
                <w:rFonts w:ascii="Times New Roman" w:hAnsi="Times New Roman"/>
                <w:b/>
                <w:szCs w:val="20"/>
              </w:rPr>
              <w:t xml:space="preserve">  </w:t>
            </w:r>
            <w:r>
              <w:rPr>
                <w:rFonts w:ascii="Times New Roman" w:hAnsi="Times New Roman" w:hint="eastAsia"/>
                <w:b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制图的基础知识</w:t>
            </w:r>
          </w:p>
        </w:tc>
      </w:tr>
      <w:tr w:rsidR="0054331D">
        <w:trPr>
          <w:trHeight w:val="47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课</w:t>
            </w:r>
            <w:r>
              <w:rPr>
                <w:rFonts w:ascii="Times New Roman" w:hAnsi="宋体" w:hint="eastAsia"/>
                <w:b/>
                <w:szCs w:val="20"/>
              </w:rPr>
              <w:t xml:space="preserve"> </w:t>
            </w:r>
            <w:r>
              <w:rPr>
                <w:rFonts w:ascii="Times New Roman" w:hAnsi="宋体"/>
                <w:b/>
                <w:szCs w:val="20"/>
              </w:rPr>
              <w:t xml:space="preserve"> </w:t>
            </w:r>
            <w:r>
              <w:rPr>
                <w:rFonts w:ascii="Times New Roman" w:hAnsi="宋体"/>
                <w:b/>
                <w:szCs w:val="20"/>
              </w:rPr>
              <w:t>时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课时</w:t>
            </w:r>
            <w:r>
              <w:rPr>
                <w:rFonts w:ascii="Times New Roman" w:hAnsi="宋体" w:hint="eastAsia"/>
                <w:szCs w:val="20"/>
              </w:rPr>
              <w:t>（</w:t>
            </w:r>
            <w:r>
              <w:rPr>
                <w:rFonts w:ascii="Times New Roman" w:hAnsi="宋体" w:hint="eastAsia"/>
                <w:szCs w:val="20"/>
              </w:rPr>
              <w:t>180</w:t>
            </w:r>
            <w:r>
              <w:rPr>
                <w:rFonts w:ascii="Times New Roman" w:hAnsi="宋体" w:hint="eastAsia"/>
                <w:szCs w:val="20"/>
              </w:rPr>
              <w:t xml:space="preserve"> min</w:t>
            </w:r>
            <w:r>
              <w:rPr>
                <w:rFonts w:ascii="Times New Roman" w:hAnsi="宋体" w:hint="eastAsia"/>
                <w:szCs w:val="20"/>
              </w:rPr>
              <w:t>）。</w:t>
            </w:r>
          </w:p>
        </w:tc>
      </w:tr>
      <w:tr w:rsidR="0054331D">
        <w:trPr>
          <w:trHeight w:val="177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ind w:hanging="8"/>
              <w:rPr>
                <w:b/>
              </w:rPr>
            </w:pPr>
            <w:r>
              <w:rPr>
                <w:rFonts w:hAnsi="宋体"/>
                <w:b/>
              </w:rPr>
              <w:t>知识</w:t>
            </w:r>
            <w:r>
              <w:rPr>
                <w:rFonts w:hAnsi="宋体" w:hint="eastAsia"/>
                <w:b/>
              </w:rPr>
              <w:t>技能</w:t>
            </w:r>
            <w:r>
              <w:rPr>
                <w:rFonts w:hAnsi="宋体"/>
                <w:b/>
              </w:rPr>
              <w:t>目标：</w:t>
            </w:r>
          </w:p>
          <w:p w:rsidR="0054331D" w:rsidRDefault="007107F1">
            <w:pPr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．</w:t>
            </w:r>
            <w:r>
              <w:rPr>
                <w:rFonts w:ascii="Times New Roman" w:hAnsi="宋体" w:hint="eastAsia"/>
                <w:szCs w:val="20"/>
              </w:rPr>
              <w:t>使工程技术人员或建筑工人都能看懂建筑</w:t>
            </w:r>
            <w:r>
              <w:rPr>
                <w:rFonts w:ascii="Times New Roman" w:hAnsi="宋体"/>
                <w:szCs w:val="20"/>
              </w:rPr>
              <w:t>工程图</w:t>
            </w:r>
            <w:r>
              <w:rPr>
                <w:rFonts w:ascii="Times New Roman" w:hAnsi="宋体" w:hint="eastAsia"/>
                <w:szCs w:val="20"/>
              </w:rPr>
              <w:t>。</w:t>
            </w:r>
          </w:p>
          <w:p w:rsidR="0054331D" w:rsidRDefault="007107F1">
            <w:pPr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．</w:t>
            </w:r>
            <w:r>
              <w:rPr>
                <w:rFonts w:ascii="Times New Roman" w:hAnsi="宋体" w:hint="eastAsia"/>
                <w:szCs w:val="20"/>
              </w:rPr>
              <w:t>使建</w:t>
            </w:r>
            <w:r>
              <w:rPr>
                <w:rFonts w:ascii="Times New Roman" w:hAnsi="宋体"/>
                <w:szCs w:val="20"/>
              </w:rPr>
              <w:t>筑工程图符合设计、施工、存档等要求</w:t>
            </w:r>
            <w:r>
              <w:rPr>
                <w:rFonts w:ascii="Times New Roman" w:hAnsi="宋体" w:hint="eastAsia"/>
                <w:szCs w:val="20"/>
              </w:rPr>
              <w:t>。</w:t>
            </w:r>
          </w:p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b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Cs w:val="20"/>
              </w:rPr>
              <w:t>思政育人</w:t>
            </w:r>
            <w:proofErr w:type="gramEnd"/>
            <w:r>
              <w:rPr>
                <w:rFonts w:ascii="Times New Roman" w:hAnsi="Times New Roman"/>
                <w:b/>
                <w:szCs w:val="20"/>
              </w:rPr>
              <w:t>目标</w:t>
            </w:r>
            <w:r>
              <w:rPr>
                <w:rFonts w:ascii="Times New Roman" w:hAnsi="Times New Roman" w:hint="eastAsia"/>
                <w:b/>
                <w:szCs w:val="20"/>
              </w:rPr>
              <w:t>：</w:t>
            </w:r>
          </w:p>
          <w:p w:rsidR="0054331D" w:rsidRDefault="007107F1">
            <w:pPr>
              <w:widowControl/>
              <w:ind w:firstLineChars="200" w:firstLine="420"/>
              <w:jc w:val="left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bCs/>
                <w:szCs w:val="20"/>
              </w:rPr>
              <w:t>让学生通过学习</w:t>
            </w:r>
            <w:r>
              <w:rPr>
                <w:rFonts w:ascii="Times New Roman" w:hAnsi="宋体" w:hint="eastAsia"/>
                <w:bCs/>
                <w:szCs w:val="20"/>
              </w:rPr>
              <w:t>制图的基础知识</w:t>
            </w:r>
            <w:r w:rsidR="002A70D6">
              <w:rPr>
                <w:rFonts w:ascii="Times New Roman" w:hAnsi="宋体" w:hint="eastAsia"/>
                <w:bCs/>
                <w:szCs w:val="20"/>
              </w:rPr>
              <w:t>，</w:t>
            </w:r>
            <w:r>
              <w:rPr>
                <w:rFonts w:ascii="宋体" w:hAnsi="宋体" w:cs="宋体" w:hint="eastAsia"/>
                <w:color w:val="231F20"/>
                <w:kern w:val="0"/>
                <w:szCs w:val="21"/>
                <w:lang w:bidi="ar"/>
              </w:rPr>
              <w:t>了解绘制建筑工程图的常用制图工具、用品的性能</w:t>
            </w:r>
            <w:r>
              <w:rPr>
                <w:rFonts w:ascii="宋体" w:hAnsi="宋体" w:cs="宋体" w:hint="eastAsia"/>
                <w:color w:val="231F20"/>
                <w:kern w:val="0"/>
                <w:szCs w:val="21"/>
                <w:lang w:bidi="ar"/>
              </w:rPr>
              <w:t>，</w:t>
            </w:r>
            <w:r>
              <w:rPr>
                <w:rFonts w:ascii="宋体" w:hAnsi="宋体" w:cs="宋体" w:hint="eastAsia"/>
                <w:color w:val="231F20"/>
                <w:kern w:val="0"/>
                <w:szCs w:val="21"/>
                <w:lang w:bidi="ar"/>
              </w:rPr>
              <w:t>熟练掌握常用制图工具、用品的使用方法</w:t>
            </w:r>
            <w:r>
              <w:rPr>
                <w:rFonts w:ascii="宋体" w:hAnsi="宋体" w:cs="宋体" w:hint="eastAsia"/>
                <w:color w:val="231F20"/>
                <w:kern w:val="0"/>
                <w:szCs w:val="21"/>
                <w:lang w:bidi="ar"/>
              </w:rPr>
              <w:t>。</w:t>
            </w:r>
          </w:p>
        </w:tc>
      </w:tr>
      <w:tr w:rsidR="0054331D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宋体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教学重</w:t>
            </w:r>
            <w:r>
              <w:rPr>
                <w:rFonts w:ascii="Times New Roman" w:hAnsi="宋体" w:hint="eastAsia"/>
                <w:b/>
                <w:szCs w:val="20"/>
              </w:rPr>
              <w:t>难</w:t>
            </w:r>
            <w:r>
              <w:rPr>
                <w:rFonts w:ascii="Times New Roman" w:hAnsi="宋体"/>
                <w:b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教学重点：</w:t>
            </w:r>
            <w:r>
              <w:rPr>
                <w:rFonts w:ascii="宋体" w:hAnsi="宋体" w:cs="宋体" w:hint="eastAsia"/>
                <w:kern w:val="0"/>
              </w:rPr>
              <w:t>制图工具的使用</w:t>
            </w:r>
          </w:p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教学难点：</w:t>
            </w:r>
            <w:r>
              <w:rPr>
                <w:rFonts w:ascii="宋体" w:hAnsi="宋体" w:cs="宋体" w:hint="eastAsia"/>
                <w:kern w:val="0"/>
              </w:rPr>
              <w:t>制图标准</w:t>
            </w:r>
          </w:p>
        </w:tc>
      </w:tr>
      <w:tr w:rsidR="0054331D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讲授法、问答法、讨论法</w:t>
            </w:r>
          </w:p>
        </w:tc>
      </w:tr>
      <w:tr w:rsidR="0054331D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电脑、投影仪、</w:t>
            </w:r>
            <w:r>
              <w:rPr>
                <w:rFonts w:ascii="Times New Roman" w:hAnsi="宋体"/>
                <w:szCs w:val="20"/>
              </w:rPr>
              <w:t>多媒体</w:t>
            </w:r>
            <w:r>
              <w:rPr>
                <w:rFonts w:ascii="Times New Roman" w:hAnsi="宋体" w:hint="eastAsia"/>
                <w:szCs w:val="20"/>
              </w:rPr>
              <w:t>课件、教材</w:t>
            </w:r>
          </w:p>
        </w:tc>
      </w:tr>
      <w:tr w:rsidR="0054331D">
        <w:trPr>
          <w:trHeight w:val="57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宋体"/>
                <w:b/>
                <w:szCs w:val="20"/>
              </w:rPr>
            </w:pPr>
            <w:r>
              <w:rPr>
                <w:rFonts w:ascii="Times New Roman" w:hAnsi="宋体"/>
                <w:b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1</w:t>
            </w:r>
            <w:r>
              <w:rPr>
                <w:rFonts w:ascii="Times New Roman" w:hAnsi="宋体" w:hint="eastAsia"/>
                <w:kern w:val="0"/>
                <w:szCs w:val="20"/>
              </w:rPr>
              <w:t>节课：</w:t>
            </w:r>
            <w:r>
              <w:rPr>
                <w:rFonts w:ascii="Times New Roman" w:hAnsi="宋体" w:hint="eastAsia"/>
                <w:szCs w:val="20"/>
              </w:rPr>
              <w:t>考勤</w:t>
            </w:r>
            <w:r>
              <w:rPr>
                <w:rFonts w:ascii="Times New Roman" w:hAnsi="宋体" w:hint="eastAsia"/>
                <w:szCs w:val="20"/>
              </w:rPr>
              <w:t>（</w:t>
            </w:r>
            <w:r>
              <w:rPr>
                <w:rFonts w:ascii="Times New Roman" w:hAnsi="宋体" w:hint="eastAsia"/>
                <w:szCs w:val="20"/>
              </w:rPr>
              <w:t>2</w:t>
            </w:r>
            <w:r>
              <w:rPr>
                <w:rFonts w:ascii="Times New Roman" w:hAnsi="宋体" w:hint="eastAsia"/>
                <w:szCs w:val="20"/>
              </w:rPr>
              <w:t>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知识讲解</w:t>
            </w:r>
            <w:r>
              <w:rPr>
                <w:rFonts w:ascii="Times New Roman" w:hAnsi="宋体" w:hint="eastAsia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40</w:t>
            </w:r>
            <w:r>
              <w:rPr>
                <w:rFonts w:ascii="Times New Roman" w:hAnsi="宋体" w:hint="eastAsia"/>
                <w:szCs w:val="20"/>
              </w:rPr>
              <w:t>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作业布置（</w:t>
            </w:r>
            <w:r>
              <w:rPr>
                <w:rFonts w:ascii="Times New Roman" w:hAnsi="宋体" w:hint="eastAsia"/>
                <w:szCs w:val="20"/>
              </w:rPr>
              <w:t>3min</w:t>
            </w:r>
            <w:r>
              <w:rPr>
                <w:rFonts w:ascii="Times New Roman" w:hAnsi="宋体" w:hint="eastAsia"/>
                <w:szCs w:val="20"/>
              </w:rPr>
              <w:t>）</w:t>
            </w:r>
          </w:p>
          <w:p w:rsidR="0054331D" w:rsidRDefault="007107F1">
            <w:pPr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2</w:t>
            </w:r>
            <w:r>
              <w:rPr>
                <w:rFonts w:ascii="Times New Roman" w:hAnsi="宋体" w:hint="eastAsia"/>
                <w:kern w:val="0"/>
                <w:szCs w:val="20"/>
              </w:rPr>
              <w:t>节课：</w:t>
            </w:r>
            <w:r>
              <w:rPr>
                <w:rFonts w:ascii="Times New Roman" w:hAnsi="宋体" w:hint="eastAsia"/>
                <w:szCs w:val="20"/>
              </w:rPr>
              <w:t>知识讲解</w:t>
            </w:r>
            <w:r>
              <w:rPr>
                <w:rFonts w:ascii="Times New Roman" w:hAnsi="宋体" w:hint="eastAsia"/>
                <w:szCs w:val="20"/>
              </w:rPr>
              <w:t>（</w:t>
            </w:r>
            <w:r>
              <w:rPr>
                <w:rFonts w:ascii="Times New Roman" w:hAnsi="宋体" w:hint="eastAsia"/>
                <w:szCs w:val="20"/>
              </w:rPr>
              <w:t>40min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课堂小结</w:t>
            </w:r>
            <w:r>
              <w:rPr>
                <w:rFonts w:ascii="Times New Roman" w:hAnsi="宋体" w:hint="eastAsia"/>
                <w:szCs w:val="20"/>
              </w:rPr>
              <w:t>（</w:t>
            </w:r>
            <w:r>
              <w:rPr>
                <w:rFonts w:ascii="Times New Roman" w:hAnsi="宋体" w:hint="eastAsia"/>
                <w:szCs w:val="20"/>
              </w:rPr>
              <w:t>3min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作业布置（</w:t>
            </w:r>
            <w:r>
              <w:rPr>
                <w:rFonts w:ascii="Times New Roman" w:hAnsi="宋体" w:hint="eastAsia"/>
                <w:szCs w:val="20"/>
              </w:rPr>
              <w:t>2min</w:t>
            </w:r>
            <w:r>
              <w:rPr>
                <w:rFonts w:ascii="Times New Roman" w:hAnsi="宋体" w:hint="eastAsia"/>
                <w:szCs w:val="20"/>
              </w:rPr>
              <w:t>）</w:t>
            </w:r>
          </w:p>
          <w:p w:rsidR="0054331D" w:rsidRDefault="007107F1">
            <w:pPr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3</w:t>
            </w:r>
            <w:r>
              <w:rPr>
                <w:rFonts w:ascii="Times New Roman" w:hAnsi="宋体" w:hint="eastAsia"/>
                <w:kern w:val="0"/>
                <w:szCs w:val="20"/>
              </w:rPr>
              <w:t>节课：</w:t>
            </w:r>
            <w:r>
              <w:rPr>
                <w:rFonts w:ascii="Times New Roman" w:hAnsi="宋体" w:hint="eastAsia"/>
                <w:szCs w:val="20"/>
              </w:rPr>
              <w:t>知识讲解</w:t>
            </w:r>
            <w:r>
              <w:rPr>
                <w:rFonts w:ascii="Times New Roman" w:hAnsi="宋体" w:hint="eastAsia"/>
                <w:szCs w:val="20"/>
              </w:rPr>
              <w:t>（</w:t>
            </w:r>
            <w:r>
              <w:rPr>
                <w:rFonts w:ascii="Times New Roman" w:hAnsi="宋体" w:hint="eastAsia"/>
                <w:szCs w:val="20"/>
              </w:rPr>
              <w:t>40min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课堂小结</w:t>
            </w:r>
            <w:r>
              <w:rPr>
                <w:rFonts w:ascii="Times New Roman" w:hAnsi="宋体" w:hint="eastAsia"/>
                <w:szCs w:val="20"/>
              </w:rPr>
              <w:t>（</w:t>
            </w:r>
            <w:r>
              <w:rPr>
                <w:rFonts w:ascii="Times New Roman" w:hAnsi="宋体" w:hint="eastAsia"/>
                <w:szCs w:val="20"/>
              </w:rPr>
              <w:t>3min</w:t>
            </w:r>
            <w:r>
              <w:rPr>
                <w:rFonts w:ascii="Times New Roman" w:hAnsi="宋体" w:hint="eastAsia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--</w:t>
            </w:r>
            <w:r>
              <w:rPr>
                <w:rFonts w:ascii="Times New Roman" w:hAnsi="宋体" w:hint="eastAsia"/>
                <w:szCs w:val="20"/>
              </w:rPr>
              <w:t>作业布置</w:t>
            </w:r>
            <w:r>
              <w:rPr>
                <w:rFonts w:ascii="Times New Roman" w:hAnsi="宋体" w:hint="eastAsia"/>
                <w:szCs w:val="20"/>
              </w:rPr>
              <w:t>（</w:t>
            </w:r>
            <w:r>
              <w:rPr>
                <w:rFonts w:ascii="Times New Roman" w:hAnsi="宋体" w:hint="eastAsia"/>
                <w:szCs w:val="20"/>
              </w:rPr>
              <w:t>2min</w:t>
            </w:r>
            <w:r>
              <w:rPr>
                <w:rFonts w:ascii="Times New Roman" w:hAnsi="宋体" w:hint="eastAsia"/>
                <w:szCs w:val="20"/>
              </w:rPr>
              <w:t>）</w:t>
            </w:r>
          </w:p>
          <w:p w:rsidR="0054331D" w:rsidRDefault="007107F1">
            <w:pPr>
              <w:spacing w:line="264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第</w:t>
            </w:r>
            <w:r>
              <w:rPr>
                <w:rFonts w:ascii="Times New Roman" w:hAnsi="宋体" w:hint="eastAsia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节课：知识讲解（</w:t>
            </w:r>
            <w:r>
              <w:rPr>
                <w:rFonts w:ascii="Times New Roman" w:hAnsi="宋体"/>
                <w:szCs w:val="20"/>
              </w:rPr>
              <w:t>40min</w:t>
            </w:r>
            <w:r>
              <w:rPr>
                <w:rFonts w:ascii="Times New Roman" w:hAnsi="宋体"/>
                <w:szCs w:val="20"/>
              </w:rPr>
              <w:t>）</w:t>
            </w:r>
            <w:r>
              <w:rPr>
                <w:rFonts w:ascii="Times New Roman" w:hAnsi="宋体"/>
                <w:szCs w:val="20"/>
              </w:rPr>
              <w:t>--</w:t>
            </w:r>
            <w:r>
              <w:rPr>
                <w:rFonts w:ascii="Times New Roman" w:hAnsi="宋体"/>
                <w:szCs w:val="20"/>
              </w:rPr>
              <w:t>课堂小结（</w:t>
            </w:r>
            <w:r>
              <w:rPr>
                <w:rFonts w:ascii="Times New Roman" w:hAnsi="宋体"/>
                <w:szCs w:val="20"/>
              </w:rPr>
              <w:t>3min</w:t>
            </w:r>
            <w:r>
              <w:rPr>
                <w:rFonts w:ascii="Times New Roman" w:hAnsi="宋体"/>
                <w:szCs w:val="20"/>
              </w:rPr>
              <w:t>）</w:t>
            </w:r>
            <w:r>
              <w:rPr>
                <w:rFonts w:ascii="Times New Roman" w:hAnsi="宋体"/>
                <w:szCs w:val="20"/>
              </w:rPr>
              <w:t>--</w:t>
            </w:r>
            <w:r>
              <w:rPr>
                <w:rFonts w:ascii="Times New Roman" w:hAnsi="宋体"/>
                <w:szCs w:val="20"/>
              </w:rPr>
              <w:t>作业布置（</w:t>
            </w:r>
            <w:r>
              <w:rPr>
                <w:rFonts w:ascii="Times New Roman" w:hAnsi="宋体"/>
                <w:szCs w:val="20"/>
              </w:rPr>
              <w:t>2min</w:t>
            </w:r>
            <w:r>
              <w:rPr>
                <w:rFonts w:ascii="Times New Roman" w:hAnsi="宋体"/>
                <w:szCs w:val="20"/>
              </w:rPr>
              <w:t>）</w:t>
            </w:r>
          </w:p>
        </w:tc>
      </w:tr>
      <w:tr w:rsidR="0054331D">
        <w:trPr>
          <w:trHeight w:val="14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Times New Roman"/>
                <w:b/>
                <w:color w:val="C00000"/>
                <w:szCs w:val="24"/>
              </w:rPr>
            </w:pP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教学过程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center"/>
              <w:rPr>
                <w:rFonts w:ascii="Times New Roman" w:hAnsi="Times New Roman"/>
                <w:b/>
                <w:color w:val="C00000"/>
                <w:szCs w:val="20"/>
              </w:rPr>
            </w:pP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主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要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教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学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内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容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及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步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 xml:space="preserve"> </w:t>
            </w:r>
            <w:r>
              <w:rPr>
                <w:rFonts w:ascii="Times New Roman" w:hAnsi="Times New Roman" w:hint="eastAsia"/>
                <w:b/>
                <w:color w:val="C00000"/>
                <w:szCs w:val="24"/>
              </w:rPr>
              <w:t>骤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center"/>
              <w:rPr>
                <w:rFonts w:ascii="Times New Roman" w:hAnsi="Times New Roman"/>
                <w:b/>
                <w:color w:val="C00000"/>
                <w:szCs w:val="20"/>
              </w:rPr>
            </w:pPr>
            <w:r>
              <w:rPr>
                <w:rFonts w:ascii="Times New Roman" w:hAnsi="Times New Roman"/>
                <w:b/>
                <w:color w:val="C00000"/>
                <w:szCs w:val="20"/>
              </w:rPr>
              <w:t>设计意图</w:t>
            </w:r>
          </w:p>
        </w:tc>
      </w:tr>
      <w:tr w:rsidR="0054331D">
        <w:trPr>
          <w:trHeight w:val="14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t>考勤</w:t>
            </w:r>
          </w:p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t>（</w:t>
            </w:r>
            <w:r>
              <w:rPr>
                <w:rFonts w:ascii="Times New Roman" w:hAnsi="Times New Roman" w:hint="eastAsia"/>
                <w:b/>
                <w:szCs w:val="24"/>
              </w:rPr>
              <w:t>2min</w:t>
            </w:r>
            <w:r>
              <w:rPr>
                <w:rFonts w:ascii="Times New Roman" w:hAnsi="Times New Roman" w:hint="eastAsia"/>
                <w:b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360" w:lineRule="auto"/>
              <w:jc w:val="left"/>
              <w:rPr>
                <w:rFonts w:ascii="Times New Roman" w:hAnsi="Times New Roman"/>
                <w:color w:val="C00000"/>
                <w:szCs w:val="24"/>
              </w:rPr>
            </w:pPr>
            <w:r>
              <w:rPr>
                <w:rFonts w:ascii="Times New Roman" w:hAnsi="Times New Roman" w:hint="eastAsia"/>
                <w:color w:val="C00000"/>
                <w:szCs w:val="24"/>
              </w:rPr>
              <w:t>■</w:t>
            </w:r>
            <w:r>
              <w:rPr>
                <w:rFonts w:ascii="Times New Roman" w:hAnsi="Times New Roman" w:hint="eastAsia"/>
                <w:color w:val="C00000"/>
                <w:szCs w:val="24"/>
              </w:rPr>
              <w:t>【教师】</w:t>
            </w:r>
            <w:r>
              <w:rPr>
                <w:rFonts w:ascii="Times New Roman" w:hAnsi="Times New Roman" w:hint="eastAsia"/>
                <w:color w:val="C00000"/>
                <w:szCs w:val="24"/>
              </w:rPr>
              <w:t>清点上课人数，记录好考勤</w:t>
            </w:r>
          </w:p>
          <w:p w:rsidR="0054331D" w:rsidRDefault="007107F1">
            <w:pPr>
              <w:spacing w:line="360" w:lineRule="auto"/>
              <w:jc w:val="left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 w:hint="eastAsia"/>
                <w:color w:val="538135" w:themeColor="accent6" w:themeShade="BF"/>
                <w:szCs w:val="24"/>
              </w:rPr>
              <w:t>■</w:t>
            </w:r>
            <w:r>
              <w:rPr>
                <w:rFonts w:ascii="Times New Roman" w:hAnsi="Times New Roman" w:hint="eastAsia"/>
                <w:color w:val="538135" w:themeColor="accent6" w:themeShade="BF"/>
                <w:szCs w:val="24"/>
              </w:rPr>
              <w:t>【学生】</w:t>
            </w:r>
            <w:r>
              <w:rPr>
                <w:rFonts w:ascii="Times New Roman" w:hAnsi="Times New Roman" w:hint="eastAsia"/>
                <w:color w:val="538135" w:themeColor="accent6" w:themeShade="BF"/>
                <w:szCs w:val="24"/>
              </w:rPr>
              <w:t>班干部报请假人员及原因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培养学生的组织纪律性</w:t>
            </w:r>
            <w:r>
              <w:rPr>
                <w:rFonts w:ascii="Times New Roman" w:hAnsi="Times New Roman" w:hint="eastAsia"/>
                <w:szCs w:val="20"/>
              </w:rPr>
              <w:t>,</w:t>
            </w:r>
            <w:r>
              <w:rPr>
                <w:rFonts w:ascii="Times New Roman" w:hAnsi="Times New Roman" w:hint="eastAsia"/>
                <w:szCs w:val="20"/>
              </w:rPr>
              <w:t>掌握学生的出勤情况</w:t>
            </w:r>
            <w:r w:rsidR="002A70D6">
              <w:rPr>
                <w:rFonts w:ascii="Times New Roman" w:hAnsi="Times New Roman" w:hint="eastAsia"/>
                <w:szCs w:val="20"/>
              </w:rPr>
              <w:t>。</w:t>
            </w:r>
          </w:p>
        </w:tc>
      </w:tr>
      <w:tr w:rsidR="0054331D">
        <w:trPr>
          <w:trHeight w:val="699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知识讲解</w:t>
            </w:r>
          </w:p>
          <w:p w:rsidR="0054331D" w:rsidRDefault="007107F1">
            <w:pPr>
              <w:spacing w:line="264" w:lineRule="auto"/>
              <w:ind w:hanging="8"/>
              <w:jc w:val="center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（</w:t>
            </w:r>
            <w:r>
              <w:rPr>
                <w:rFonts w:ascii="Times New Roman" w:hAnsi="Times New Roman" w:hint="eastAsia"/>
                <w:szCs w:val="24"/>
              </w:rPr>
              <w:t>40</w:t>
            </w:r>
            <w:r>
              <w:rPr>
                <w:rFonts w:ascii="Times New Roman" w:hAnsi="Times New Roman" w:hint="eastAsia"/>
                <w:szCs w:val="24"/>
              </w:rPr>
              <w:t>min</w:t>
            </w:r>
            <w:r>
              <w:rPr>
                <w:rFonts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widowControl/>
              <w:jc w:val="left"/>
              <w:rPr>
                <w:rFonts w:ascii="Times New Roman" w:hAnsi="Times New Roman"/>
                <w:b/>
                <w:color w:val="C00000"/>
              </w:rPr>
            </w:pPr>
            <w:r>
              <w:rPr>
                <w:rFonts w:ascii="Times New Roman" w:hAnsi="Times New Roman" w:hint="eastAsia"/>
                <w:b/>
                <w:color w:val="C00000"/>
              </w:rPr>
              <w:t>【教师】</w:t>
            </w:r>
            <w:r>
              <w:rPr>
                <w:rFonts w:ascii="Times New Roman" w:hAnsi="Times New Roman" w:hint="eastAsia"/>
                <w:bCs/>
                <w:color w:val="C00000"/>
              </w:rPr>
              <w:t>展示制图工具的使用（一）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一、图板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图板是指用来铺贴图纸及配合丁字</w:t>
            </w:r>
            <w:r>
              <w:rPr>
                <w:rFonts w:ascii="Times New Roman" w:hAnsi="宋体"/>
                <w:szCs w:val="20"/>
              </w:rPr>
              <w:t>尺、三角板等进行制图的平面工具。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图板是由胶合板制成的，四周镶有边框，用于固定绘图纸，要求其板面平整光滑，无节疤，有一定的弹性，边框应平直，如图</w:t>
            </w:r>
            <w:r>
              <w:rPr>
                <w:rFonts w:ascii="Times New Roman" w:hAnsi="宋体"/>
                <w:szCs w:val="20"/>
              </w:rPr>
              <w:t xml:space="preserve"> 1-1 </w:t>
            </w:r>
            <w:r>
              <w:rPr>
                <w:rFonts w:ascii="Times New Roman" w:hAnsi="宋体"/>
                <w:szCs w:val="20"/>
              </w:rPr>
              <w:t>所示。</w:t>
            </w:r>
          </w:p>
          <w:p w:rsidR="0054331D" w:rsidRDefault="007107F1">
            <w:pPr>
              <w:spacing w:line="264" w:lineRule="auto"/>
              <w:jc w:val="center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2659380" cy="1760220"/>
                  <wp:effectExtent l="0" t="0" r="7620" b="7620"/>
                  <wp:docPr id="1" name="图片 1" descr="1706497314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170649731429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9380" cy="1760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常用的图板规格有</w:t>
            </w:r>
            <w:r>
              <w:rPr>
                <w:rFonts w:ascii="Times New Roman" w:hAnsi="宋体" w:hint="eastAsia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 xml:space="preserve">0 </w:t>
            </w:r>
            <w:r>
              <w:rPr>
                <w:rFonts w:ascii="Times New Roman" w:hAnsi="宋体"/>
                <w:szCs w:val="20"/>
              </w:rPr>
              <w:t>号、</w:t>
            </w:r>
            <w:r>
              <w:rPr>
                <w:rFonts w:ascii="Times New Roman" w:hAnsi="宋体"/>
                <w:szCs w:val="20"/>
              </w:rPr>
              <w:t xml:space="preserve">1 </w:t>
            </w:r>
            <w:r>
              <w:rPr>
                <w:rFonts w:ascii="Times New Roman" w:hAnsi="宋体"/>
                <w:szCs w:val="20"/>
              </w:rPr>
              <w:t>号和</w:t>
            </w:r>
            <w:r>
              <w:rPr>
                <w:rFonts w:ascii="Times New Roman" w:hAnsi="宋体"/>
                <w:szCs w:val="20"/>
              </w:rPr>
              <w:t xml:space="preserve"> 2 </w:t>
            </w:r>
            <w:r>
              <w:rPr>
                <w:rFonts w:ascii="Times New Roman" w:hAnsi="宋体"/>
                <w:szCs w:val="20"/>
              </w:rPr>
              <w:t>号，见表</w:t>
            </w:r>
            <w:r>
              <w:rPr>
                <w:rFonts w:ascii="Times New Roman" w:hAnsi="宋体"/>
                <w:szCs w:val="20"/>
              </w:rPr>
              <w:t xml:space="preserve"> 1-1</w:t>
            </w:r>
            <w:r>
              <w:rPr>
                <w:rFonts w:ascii="Times New Roman" w:hAnsi="宋体"/>
                <w:szCs w:val="20"/>
              </w:rPr>
              <w:t>。绘制</w:t>
            </w:r>
            <w:r>
              <w:rPr>
                <w:rFonts w:ascii="Times New Roman" w:hAnsi="宋体"/>
                <w:szCs w:val="20"/>
              </w:rPr>
              <w:lastRenderedPageBreak/>
              <w:t>时应根据图纸幅面的大小来选择图板。</w:t>
            </w:r>
          </w:p>
          <w:p w:rsidR="00206194" w:rsidRDefault="007107F1" w:rsidP="00206194">
            <w:pPr>
              <w:spacing w:line="264" w:lineRule="auto"/>
              <w:rPr>
                <w:rFonts w:ascii="Times New Roman" w:hAnsi="宋体" w:hint="eastAsia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9015" cy="473075"/>
                  <wp:effectExtent l="0" t="0" r="1905" b="14605"/>
                  <wp:docPr id="2" name="图片 2" descr="17064973375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170649733756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15" cy="47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06194">
            <w:pPr>
              <w:spacing w:line="264" w:lineRule="auto"/>
              <w:ind w:firstLineChars="100" w:firstLine="21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 xml:space="preserve"> 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>二、丁字尺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丁字尺是与图板配合画水平线的长尺，由互相垂直的尺头</w:t>
            </w:r>
            <w:proofErr w:type="gramStart"/>
            <w:r>
              <w:rPr>
                <w:rFonts w:ascii="Times New Roman" w:hAnsi="宋体" w:hint="eastAsia"/>
                <w:szCs w:val="20"/>
              </w:rPr>
              <w:t>和尺身两</w:t>
            </w:r>
            <w:proofErr w:type="gramEnd"/>
            <w:r>
              <w:rPr>
                <w:rFonts w:ascii="Times New Roman" w:hAnsi="宋体" w:hint="eastAsia"/>
                <w:szCs w:val="20"/>
              </w:rPr>
              <w:t>部分组成，其作</w:t>
            </w:r>
            <w:r>
              <w:rPr>
                <w:rFonts w:ascii="Times New Roman" w:hAnsi="宋体"/>
                <w:szCs w:val="20"/>
              </w:rPr>
              <w:t>用是画水平线。使用时，左手握住尺头使其紧靠图板左边，并推移至需要的位置，右手握笔沿丁字尺工作边从左向右画水平线，如图</w:t>
            </w:r>
            <w:r>
              <w:rPr>
                <w:rFonts w:ascii="Times New Roman" w:hAnsi="宋体"/>
                <w:szCs w:val="20"/>
              </w:rPr>
              <w:t xml:space="preserve"> 1-2 </w:t>
            </w:r>
            <w:r>
              <w:rPr>
                <w:rFonts w:ascii="Times New Roman" w:hAnsi="宋体"/>
                <w:szCs w:val="20"/>
              </w:rPr>
              <w:t>所示。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三、比例尺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比例尺是绘图时用来缩小线段长度的尺子。比例尺通常制成三棱柱状，故又称为三棱尺，如图</w:t>
            </w:r>
            <w:r>
              <w:rPr>
                <w:rFonts w:ascii="Times New Roman" w:hAnsi="宋体"/>
                <w:szCs w:val="20"/>
              </w:rPr>
              <w:t>1-3</w:t>
            </w:r>
            <w:r>
              <w:rPr>
                <w:rFonts w:ascii="Times New Roman" w:hAnsi="宋体"/>
                <w:szCs w:val="20"/>
              </w:rPr>
              <w:t>所示。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由于建筑物与其构件都较大，不可能也没有必要按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的比例绘制，通常都要按比例缩小，为了绘图方便，常使用比例尺。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比例尺一般为木制或塑料制成，比例尺的三个棱面刻有</w:t>
            </w:r>
            <w:r>
              <w:rPr>
                <w:rFonts w:ascii="Times New Roman" w:hAnsi="宋体"/>
                <w:szCs w:val="20"/>
              </w:rPr>
              <w:t>6</w:t>
            </w:r>
            <w:r>
              <w:rPr>
                <w:rFonts w:ascii="Times New Roman" w:hAnsi="宋体"/>
                <w:szCs w:val="20"/>
              </w:rPr>
              <w:t>种比例，通常</w:t>
            </w:r>
            <w:r>
              <w:rPr>
                <w:rFonts w:ascii="Times New Roman" w:hAnsi="宋体"/>
                <w:szCs w:val="20"/>
              </w:rPr>
              <w:t>为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100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 w:hint="eastAsia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200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300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400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500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600</w:t>
            </w:r>
            <w:r>
              <w:rPr>
                <w:rFonts w:ascii="Times New Roman" w:hAnsi="宋体"/>
                <w:szCs w:val="20"/>
              </w:rPr>
              <w:t>，比例尺上的数字以米（</w:t>
            </w:r>
            <w:r>
              <w:rPr>
                <w:rFonts w:ascii="Times New Roman" w:hAnsi="宋体"/>
                <w:szCs w:val="20"/>
              </w:rPr>
              <w:t>m</w:t>
            </w:r>
            <w:r>
              <w:rPr>
                <w:rFonts w:ascii="Times New Roman" w:hAnsi="宋体"/>
                <w:szCs w:val="20"/>
              </w:rPr>
              <w:t>）为单位。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使用比例尺制图，当比例尺与图样上的比例相同时，可直接量度尺寸：将尺子置于图上要</w:t>
            </w:r>
            <w:proofErr w:type="gramStart"/>
            <w:r>
              <w:rPr>
                <w:rFonts w:ascii="Times New Roman" w:hAnsi="宋体"/>
                <w:szCs w:val="20"/>
              </w:rPr>
              <w:t>量距离</w:t>
            </w:r>
            <w:proofErr w:type="gramEnd"/>
            <w:r>
              <w:rPr>
                <w:rFonts w:ascii="Times New Roman" w:hAnsi="宋体"/>
                <w:szCs w:val="20"/>
              </w:rPr>
              <w:t>之上，并需对准量度方向，便可直接量出。</w:t>
            </w:r>
            <w:proofErr w:type="gramStart"/>
            <w:r>
              <w:rPr>
                <w:rFonts w:ascii="Times New Roman" w:hAnsi="宋体"/>
                <w:szCs w:val="20"/>
              </w:rPr>
              <w:t>若比例</w:t>
            </w:r>
            <w:proofErr w:type="gramEnd"/>
            <w:r>
              <w:rPr>
                <w:rFonts w:ascii="Times New Roman" w:hAnsi="宋体"/>
                <w:szCs w:val="20"/>
              </w:rPr>
              <w:t>不同，可采用换算方法求出尺寸。如图</w:t>
            </w:r>
            <w:r>
              <w:rPr>
                <w:rFonts w:ascii="Times New Roman" w:hAnsi="宋体"/>
                <w:szCs w:val="20"/>
              </w:rPr>
              <w:t>1-4</w:t>
            </w:r>
            <w:r>
              <w:rPr>
                <w:rFonts w:ascii="Times New Roman" w:hAnsi="宋体"/>
                <w:szCs w:val="20"/>
              </w:rPr>
              <w:t>所示，线段</w:t>
            </w:r>
            <w:r w:rsidRPr="00206194">
              <w:rPr>
                <w:rFonts w:ascii="Times New Roman" w:hAnsi="宋体" w:hint="eastAsia"/>
                <w:i/>
                <w:szCs w:val="20"/>
              </w:rPr>
              <w:t>MN</w:t>
            </w:r>
            <w:r>
              <w:rPr>
                <w:rFonts w:ascii="Times New Roman" w:hAnsi="宋体"/>
                <w:szCs w:val="20"/>
              </w:rPr>
              <w:t>采用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500</w:t>
            </w:r>
            <w:r>
              <w:rPr>
                <w:rFonts w:ascii="Times New Roman" w:hAnsi="宋体"/>
                <w:szCs w:val="20"/>
              </w:rPr>
              <w:t>比例直接量出读数为</w:t>
            </w:r>
            <w:r>
              <w:rPr>
                <w:rFonts w:ascii="Times New Roman" w:hAnsi="宋体"/>
                <w:szCs w:val="20"/>
              </w:rPr>
              <w:t>13m</w:t>
            </w:r>
            <w:r>
              <w:rPr>
                <w:rFonts w:ascii="Times New Roman" w:hAnsi="宋体"/>
                <w:szCs w:val="20"/>
              </w:rPr>
              <w:t>；若用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50</w:t>
            </w:r>
            <w:r>
              <w:rPr>
                <w:rFonts w:ascii="Times New Roman" w:hAnsi="宋体"/>
                <w:szCs w:val="20"/>
              </w:rPr>
              <w:t>比例，读数为</w:t>
            </w:r>
            <w:r>
              <w:rPr>
                <w:rFonts w:ascii="Times New Roman" w:hAnsi="宋体"/>
                <w:szCs w:val="20"/>
              </w:rPr>
              <w:t>1.3m</w:t>
            </w:r>
            <w:r>
              <w:rPr>
                <w:rFonts w:ascii="Times New Roman" w:hAnsi="宋体"/>
                <w:szCs w:val="20"/>
              </w:rPr>
              <w:t>；若用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5</w:t>
            </w:r>
            <w:r>
              <w:rPr>
                <w:rFonts w:ascii="Times New Roman" w:hAnsi="宋体"/>
                <w:szCs w:val="20"/>
              </w:rPr>
              <w:t>比例，读数为</w:t>
            </w:r>
            <w:r>
              <w:rPr>
                <w:rFonts w:ascii="Times New Roman" w:hAnsi="宋体"/>
                <w:szCs w:val="20"/>
              </w:rPr>
              <w:t>0.13m</w:t>
            </w:r>
            <w:r>
              <w:rPr>
                <w:rFonts w:ascii="Times New Roman" w:hAnsi="宋体"/>
                <w:szCs w:val="20"/>
              </w:rPr>
              <w:t>。为求绘图精确起见，使用比例尺时切勿累计其距离，应注意先绘出整个宽度和长度，然后再进行分割。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9650" cy="2332990"/>
                  <wp:effectExtent l="0" t="0" r="1270" b="13970"/>
                  <wp:docPr id="3" name="图片 3" descr="1706497396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170649739616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650" cy="2332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四、三角板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常用</w:t>
            </w:r>
            <w:r>
              <w:rPr>
                <w:rFonts w:ascii="Times New Roman" w:hAnsi="宋体" w:hint="eastAsia"/>
                <w:szCs w:val="20"/>
              </w:rPr>
              <w:t>的三角板有特殊角的直角三角板和等腰直角三角板两种。</w:t>
            </w:r>
            <w:r>
              <w:rPr>
                <w:rFonts w:ascii="Times New Roman" w:hAnsi="宋体" w:hint="eastAsia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与丁字尺配合使用可以画出竖直线或</w:t>
            </w:r>
            <w:r>
              <w:rPr>
                <w:rFonts w:ascii="Times New Roman" w:hAnsi="宋体"/>
                <w:szCs w:val="20"/>
              </w:rPr>
              <w:t xml:space="preserve"> 15</w:t>
            </w:r>
            <w:r>
              <w:rPr>
                <w:rFonts w:ascii="Times New Roman" w:hAnsi="宋体"/>
                <w:szCs w:val="20"/>
              </w:rPr>
              <w:t>°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30</w:t>
            </w:r>
            <w:r>
              <w:rPr>
                <w:rFonts w:ascii="Times New Roman" w:hAnsi="宋体"/>
                <w:szCs w:val="20"/>
              </w:rPr>
              <w:t>°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45</w:t>
            </w:r>
            <w:r>
              <w:rPr>
                <w:rFonts w:ascii="Times New Roman" w:hAnsi="宋体"/>
                <w:szCs w:val="20"/>
              </w:rPr>
              <w:t>°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lastRenderedPageBreak/>
              <w:t>60</w:t>
            </w:r>
            <w:r>
              <w:rPr>
                <w:rFonts w:ascii="Times New Roman" w:hAnsi="宋体"/>
                <w:szCs w:val="20"/>
              </w:rPr>
              <w:t>°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75</w:t>
            </w:r>
            <w:r>
              <w:rPr>
                <w:rFonts w:ascii="Times New Roman" w:hAnsi="宋体"/>
                <w:szCs w:val="20"/>
              </w:rPr>
              <w:t>°</w:t>
            </w:r>
            <w:r>
              <w:rPr>
                <w:rFonts w:ascii="Times New Roman" w:hAnsi="宋体"/>
                <w:szCs w:val="20"/>
              </w:rPr>
              <w:t>等角度的倾斜线，用两块三角板相配合，可以画出任意直线的平行线或垂直线，如图</w:t>
            </w:r>
            <w:r>
              <w:rPr>
                <w:rFonts w:ascii="Times New Roman" w:hAnsi="宋体"/>
                <w:szCs w:val="20"/>
              </w:rPr>
              <w:t xml:space="preserve"> 1-5 </w:t>
            </w:r>
            <w:r>
              <w:rPr>
                <w:rFonts w:ascii="Times New Roman" w:hAnsi="宋体"/>
                <w:szCs w:val="20"/>
              </w:rPr>
              <w:t>所示。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采用三角板画线时，应先把丁字尺推到线的下方，再将三角板放在线的右方，并使它的</w:t>
            </w:r>
            <w:proofErr w:type="gramStart"/>
            <w:r>
              <w:rPr>
                <w:rFonts w:ascii="Times New Roman" w:hAnsi="宋体"/>
                <w:szCs w:val="20"/>
              </w:rPr>
              <w:t>一</w:t>
            </w:r>
            <w:proofErr w:type="gramEnd"/>
            <w:r>
              <w:rPr>
                <w:rFonts w:ascii="Times New Roman" w:hAnsi="宋体"/>
                <w:szCs w:val="20"/>
              </w:rPr>
              <w:t>直角边靠贴在丁字尺的工作边上。然后移动三角板，直至另一直角</w:t>
            </w:r>
            <w:proofErr w:type="gramStart"/>
            <w:r>
              <w:rPr>
                <w:rFonts w:ascii="Times New Roman" w:hAnsi="宋体"/>
                <w:szCs w:val="20"/>
              </w:rPr>
              <w:t>边靠贴竖直</w:t>
            </w:r>
            <w:proofErr w:type="gramEnd"/>
            <w:r>
              <w:rPr>
                <w:rFonts w:ascii="Times New Roman" w:hAnsi="宋体"/>
                <w:szCs w:val="20"/>
              </w:rPr>
              <w:t>线，再用左手轻轻按住丁字尺和三角板，右手持铅笔，自下而上画出竖直线，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如图</w:t>
            </w:r>
            <w:r>
              <w:rPr>
                <w:rFonts w:ascii="Times New Roman" w:hAnsi="宋体"/>
                <w:szCs w:val="20"/>
              </w:rPr>
              <w:t xml:space="preserve"> 1-5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a</w:t>
            </w:r>
            <w:r>
              <w:rPr>
                <w:rFonts w:ascii="Times New Roman" w:hAnsi="宋体"/>
                <w:szCs w:val="20"/>
              </w:rPr>
              <w:t>）所示。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五、曲线板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曲线板是</w:t>
            </w:r>
            <w:proofErr w:type="gramStart"/>
            <w:r>
              <w:rPr>
                <w:rFonts w:ascii="Times New Roman" w:hAnsi="宋体"/>
                <w:szCs w:val="20"/>
              </w:rPr>
              <w:t>用来画非</w:t>
            </w:r>
            <w:proofErr w:type="gramEnd"/>
            <w:r>
              <w:rPr>
                <w:rFonts w:ascii="Times New Roman" w:hAnsi="宋体"/>
                <w:szCs w:val="20"/>
              </w:rPr>
              <w:t>圆曲线的工具，其</w:t>
            </w:r>
            <w:r>
              <w:rPr>
                <w:rFonts w:ascii="Times New Roman" w:hAnsi="宋体"/>
                <w:szCs w:val="20"/>
              </w:rPr>
              <w:t>使用方法如图</w:t>
            </w:r>
            <w:r>
              <w:rPr>
                <w:rFonts w:ascii="Times New Roman" w:hAnsi="宋体"/>
                <w:szCs w:val="20"/>
              </w:rPr>
              <w:t xml:space="preserve"> 1-6 </w:t>
            </w:r>
            <w:r>
              <w:rPr>
                <w:rFonts w:ascii="Times New Roman" w:hAnsi="宋体"/>
                <w:szCs w:val="20"/>
              </w:rPr>
              <w:t>所示。绘制曲线时，首先按</w:t>
            </w:r>
            <w:r>
              <w:rPr>
                <w:rFonts w:ascii="Times New Roman" w:hAnsi="宋体" w:hint="eastAsia"/>
                <w:szCs w:val="20"/>
              </w:rPr>
              <w:t>相应作图法</w:t>
            </w:r>
            <w:proofErr w:type="gramStart"/>
            <w:r>
              <w:rPr>
                <w:rFonts w:ascii="Times New Roman" w:hAnsi="宋体" w:hint="eastAsia"/>
                <w:szCs w:val="20"/>
              </w:rPr>
              <w:t>作出</w:t>
            </w:r>
            <w:proofErr w:type="gramEnd"/>
            <w:r>
              <w:rPr>
                <w:rFonts w:ascii="Times New Roman" w:hAnsi="宋体" w:hint="eastAsia"/>
                <w:szCs w:val="20"/>
              </w:rPr>
              <w:t>曲线上的一些点，再用铅笔</w:t>
            </w:r>
            <w:proofErr w:type="gramStart"/>
            <w:r>
              <w:rPr>
                <w:rFonts w:ascii="Times New Roman" w:hAnsi="宋体" w:hint="eastAsia"/>
                <w:szCs w:val="20"/>
              </w:rPr>
              <w:t>徒手把</w:t>
            </w:r>
            <w:proofErr w:type="gramEnd"/>
            <w:r>
              <w:rPr>
                <w:rFonts w:ascii="Times New Roman" w:hAnsi="宋体" w:hint="eastAsia"/>
                <w:szCs w:val="20"/>
              </w:rPr>
              <w:t>各点依次连成曲线，然后找出曲线板</w:t>
            </w:r>
            <w:r>
              <w:rPr>
                <w:rFonts w:ascii="Times New Roman" w:hAnsi="宋体"/>
                <w:szCs w:val="20"/>
              </w:rPr>
              <w:t>上与曲线相吻合的一段，画出该段曲线。同样找出下一段，注意前后两段应有一小段重合，这样曲线才显得圆滑。以此类推，直至</w:t>
            </w:r>
            <w:proofErr w:type="gramStart"/>
            <w:r>
              <w:rPr>
                <w:rFonts w:ascii="Times New Roman" w:hAnsi="宋体"/>
                <w:szCs w:val="20"/>
              </w:rPr>
              <w:t>画完全</w:t>
            </w:r>
            <w:proofErr w:type="gramEnd"/>
            <w:r>
              <w:rPr>
                <w:rFonts w:ascii="Times New Roman" w:hAnsi="宋体"/>
                <w:szCs w:val="20"/>
              </w:rPr>
              <w:t>部曲线。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9650" cy="3601085"/>
                  <wp:effectExtent l="0" t="0" r="1270" b="10795"/>
                  <wp:docPr id="4" name="图片 4" descr="17064974865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170649748651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650" cy="3601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54331D">
            <w:pPr>
              <w:rPr>
                <w:rFonts w:ascii="宋体" w:hAnsi="宋体" w:cs="宋体"/>
                <w:b/>
                <w:color w:val="000000"/>
                <w:szCs w:val="21"/>
                <w:lang w:bidi="ar"/>
              </w:rPr>
            </w:pPr>
          </w:p>
          <w:p w:rsidR="0054331D" w:rsidRDefault="007107F1">
            <w:pPr>
              <w:autoSpaceDE w:val="0"/>
              <w:jc w:val="left"/>
              <w:rPr>
                <w:rFonts w:ascii="Times New Roman" w:hAnsi="Times New Roman"/>
                <w:b/>
              </w:rPr>
            </w:pPr>
            <w:r>
              <w:rPr>
                <w:rFonts w:ascii="宋体" w:hAnsi="宋体" w:cs="宋体" w:hint="eastAsia"/>
                <w:b/>
                <w:bCs/>
                <w:color w:val="538135"/>
                <w:szCs w:val="21"/>
                <w:lang w:bidi="ar"/>
              </w:rPr>
              <w:t>【学生】</w:t>
            </w:r>
            <w:r>
              <w:rPr>
                <w:rFonts w:ascii="宋体" w:hAnsi="宋体" w:cs="宋体" w:hint="eastAsia"/>
                <w:color w:val="538135"/>
                <w:szCs w:val="21"/>
                <w:lang w:bidi="ar"/>
              </w:rPr>
              <w:t>思考、讨论。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left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lastRenderedPageBreak/>
              <w:t>展示文章</w:t>
            </w:r>
            <w:r>
              <w:rPr>
                <w:rFonts w:ascii="Times New Roman" w:hAnsi="Times New Roman" w:hint="eastAsia"/>
                <w:b/>
                <w:szCs w:val="24"/>
              </w:rPr>
              <w:t>，</w:t>
            </w:r>
            <w:r>
              <w:rPr>
                <w:rFonts w:ascii="Times New Roman" w:hAnsi="Times New Roman" w:hint="eastAsia"/>
                <w:b/>
                <w:szCs w:val="24"/>
              </w:rPr>
              <w:t>让学生更加仔细的阅读，从而</w:t>
            </w:r>
            <w:r>
              <w:rPr>
                <w:rFonts w:ascii="Times New Roman" w:hAnsi="Times New Roman" w:hint="eastAsia"/>
                <w:b/>
                <w:szCs w:val="24"/>
              </w:rPr>
              <w:t>激发学生的学习欲望。</w:t>
            </w:r>
          </w:p>
        </w:tc>
      </w:tr>
      <w:tr w:rsidR="0054331D">
        <w:trPr>
          <w:trHeight w:val="134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lastRenderedPageBreak/>
              <w:t>作业布置</w:t>
            </w:r>
            <w:r>
              <w:rPr>
                <w:rFonts w:ascii="Times New Roman" w:hAnsi="Times New Roman" w:hint="eastAsia"/>
                <w:szCs w:val="24"/>
              </w:rPr>
              <w:t>（</w:t>
            </w:r>
            <w:r>
              <w:rPr>
                <w:rFonts w:ascii="Times New Roman" w:hAnsi="Times New Roman" w:hint="eastAsia"/>
                <w:szCs w:val="24"/>
              </w:rPr>
              <w:t>3</w:t>
            </w:r>
            <w:r>
              <w:rPr>
                <w:rFonts w:ascii="Times New Roman" w:hAnsi="Times New Roman" w:hint="eastAsia"/>
                <w:szCs w:val="24"/>
              </w:rPr>
              <w:t>min</w:t>
            </w:r>
            <w:r>
              <w:rPr>
                <w:rFonts w:ascii="Times New Roman" w:hAnsi="Times New Roman" w:hint="eastAsia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宋体" w:hAnsi="宋体" w:cs="宋体"/>
                <w:bCs/>
                <w:color w:val="C00000"/>
                <w:szCs w:val="21"/>
                <w:lang w:bidi="ar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布置课后作业</w:t>
            </w:r>
          </w:p>
          <w:p w:rsidR="0054331D" w:rsidRDefault="007107F1" w:rsidP="002A70D6">
            <w:pPr>
              <w:ind w:firstLineChars="200" w:firstLine="422"/>
              <w:rPr>
                <w:rFonts w:hAnsi="宋体"/>
                <w:bCs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简述</w:t>
            </w:r>
            <w:r>
              <w:rPr>
                <w:rFonts w:ascii="Times New Roman" w:hAnsi="宋体"/>
                <w:b/>
                <w:bCs/>
                <w:szCs w:val="20"/>
              </w:rPr>
              <w:t>比例尺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>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Cs/>
                <w:szCs w:val="24"/>
              </w:rPr>
              <w:t>通过课后练习，使学生巩固所学新知识</w:t>
            </w:r>
          </w:p>
        </w:tc>
      </w:tr>
      <w:tr w:rsidR="0054331D">
        <w:trPr>
          <w:trHeight w:val="325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lastRenderedPageBreak/>
              <w:t>知识讲解</w:t>
            </w:r>
          </w:p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（</w:t>
            </w:r>
            <w:r>
              <w:rPr>
                <w:rFonts w:ascii="Times New Roman" w:hAnsi="Times New Roman"/>
                <w:szCs w:val="24"/>
              </w:rPr>
              <w:t>40</w:t>
            </w:r>
            <w:r>
              <w:rPr>
                <w:rFonts w:ascii="Times New Roman" w:hAnsi="Times New Roman" w:hint="eastAsia"/>
                <w:szCs w:val="24"/>
              </w:rPr>
              <w:t>min</w:t>
            </w:r>
            <w:r>
              <w:rPr>
                <w:rFonts w:ascii="Times New Roman" w:hAnsi="Times New Roman" w:hint="eastAsia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Times New Roman" w:hAnsi="Times New Roman"/>
                <w:b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展示</w:t>
            </w:r>
            <w:r>
              <w:rPr>
                <w:rFonts w:ascii="Times New Roman" w:hAnsi="Times New Roman" w:hint="eastAsia"/>
                <w:bCs/>
                <w:color w:val="C00000"/>
              </w:rPr>
              <w:t>制图工具的使用（二）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六、圆规与分规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圆规是用来画圆或圆弧的仪器。常用的是四用圆规，</w:t>
            </w:r>
            <w:proofErr w:type="gramStart"/>
            <w:r>
              <w:rPr>
                <w:rFonts w:ascii="Times New Roman" w:hAnsi="宋体" w:hint="eastAsia"/>
                <w:szCs w:val="20"/>
              </w:rPr>
              <w:t>有台肩一端</w:t>
            </w:r>
            <w:proofErr w:type="gramEnd"/>
            <w:r>
              <w:rPr>
                <w:rFonts w:ascii="Times New Roman" w:hAnsi="宋体" w:hint="eastAsia"/>
                <w:szCs w:val="20"/>
              </w:rPr>
              <w:t>钢针的针尖应</w:t>
            </w:r>
            <w:r>
              <w:rPr>
                <w:rFonts w:ascii="Times New Roman" w:hAnsi="宋体"/>
                <w:szCs w:val="20"/>
              </w:rPr>
              <w:t>在圆心处，以防圆心孔扩大，影响画图质量；圆规的另一条腿上应有插接构造，如图</w:t>
            </w:r>
            <w:r>
              <w:rPr>
                <w:rFonts w:ascii="Times New Roman" w:hAnsi="宋体"/>
                <w:szCs w:val="20"/>
              </w:rPr>
              <w:t xml:space="preserve"> 1-7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a</w:t>
            </w:r>
            <w:r>
              <w:rPr>
                <w:rFonts w:ascii="Times New Roman" w:hAnsi="宋体"/>
                <w:szCs w:val="20"/>
              </w:rPr>
              <w:t>）、（</w:t>
            </w:r>
            <w:r>
              <w:rPr>
                <w:rFonts w:ascii="Times New Roman" w:hAnsi="宋体"/>
                <w:szCs w:val="20"/>
              </w:rPr>
              <w:t>b</w:t>
            </w:r>
            <w:r>
              <w:rPr>
                <w:rFonts w:ascii="Times New Roman" w:hAnsi="宋体"/>
                <w:szCs w:val="20"/>
              </w:rPr>
              <w:t>）所示。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圆规在使用前应先调整针脚，使针尖略长于铅芯（或墨线笔头），如图</w:t>
            </w:r>
            <w:r>
              <w:rPr>
                <w:rFonts w:ascii="Times New Roman" w:hAnsi="宋体"/>
                <w:szCs w:val="20"/>
              </w:rPr>
              <w:t xml:space="preserve"> 1-7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c</w:t>
            </w:r>
            <w:r>
              <w:rPr>
                <w:rFonts w:ascii="Times New Roman" w:hAnsi="宋体"/>
                <w:szCs w:val="20"/>
              </w:rPr>
              <w:t>）所示，铅芯应磨削呈</w:t>
            </w:r>
            <w:r>
              <w:rPr>
                <w:rFonts w:ascii="Times New Roman" w:hAnsi="宋体"/>
                <w:szCs w:val="20"/>
              </w:rPr>
              <w:t xml:space="preserve"> 65</w:t>
            </w:r>
            <w:r>
              <w:rPr>
                <w:rFonts w:ascii="Times New Roman" w:hAnsi="宋体"/>
                <w:szCs w:val="20"/>
              </w:rPr>
              <w:t>°</w:t>
            </w:r>
            <w:r>
              <w:rPr>
                <w:rFonts w:ascii="Times New Roman" w:hAnsi="宋体"/>
                <w:szCs w:val="20"/>
              </w:rPr>
              <w:t>的斜面，斜面向外。画圆或圆弧时，可由左手食指来帮助针尖扎准圆心，调整两脚距离，使其等于半径的长度，然后从左下方开始，顺时针方向转动圆规，笔尖应垂直于纸面，如图</w:t>
            </w:r>
            <w:r>
              <w:rPr>
                <w:rFonts w:ascii="Times New Roman" w:hAnsi="宋体"/>
                <w:szCs w:val="20"/>
              </w:rPr>
              <w:t xml:space="preserve"> 1-7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d</w:t>
            </w:r>
            <w:r>
              <w:rPr>
                <w:rFonts w:ascii="Times New Roman" w:hAnsi="宋体"/>
                <w:szCs w:val="20"/>
              </w:rPr>
              <w:t>）、（</w:t>
            </w:r>
            <w:r>
              <w:rPr>
                <w:rFonts w:ascii="Times New Roman" w:hAnsi="宋体"/>
                <w:szCs w:val="20"/>
              </w:rPr>
              <w:t>e</w:t>
            </w:r>
            <w:r>
              <w:rPr>
                <w:rFonts w:ascii="Times New Roman" w:hAnsi="宋体"/>
                <w:szCs w:val="20"/>
              </w:rPr>
              <w:t>）所示。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分规与圆规相似，只是两腿均装了圆锥状的钢针，两</w:t>
            </w:r>
            <w:r>
              <w:rPr>
                <w:rFonts w:ascii="Times New Roman" w:hAnsi="宋体" w:hint="eastAsia"/>
                <w:szCs w:val="20"/>
              </w:rPr>
              <w:t>根钢针必须等长，既可用于量</w:t>
            </w:r>
            <w:r>
              <w:rPr>
                <w:rFonts w:ascii="Times New Roman" w:hAnsi="宋体"/>
                <w:szCs w:val="20"/>
              </w:rPr>
              <w:t>取线段的长度，又可等分线段或圆弧。分规的两针合拢时应对齐，如图</w:t>
            </w:r>
            <w:r>
              <w:rPr>
                <w:rFonts w:ascii="Times New Roman" w:hAnsi="宋体"/>
                <w:szCs w:val="20"/>
              </w:rPr>
              <w:t xml:space="preserve"> 1-8 </w:t>
            </w:r>
            <w:r>
              <w:rPr>
                <w:rFonts w:ascii="Times New Roman" w:hAnsi="宋体"/>
                <w:szCs w:val="20"/>
              </w:rPr>
              <w:t>所示。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7110" cy="3698875"/>
                  <wp:effectExtent l="0" t="0" r="3810" b="4445"/>
                  <wp:docPr id="5" name="图片 5" descr="17064975215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1706497521579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110" cy="3698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七、制图模板</w:t>
            </w:r>
            <w:r>
              <w:rPr>
                <w:rFonts w:ascii="Times New Roman" w:hAnsi="宋体" w:hint="eastAsia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在手工制图条件下，为了提高制图的质量和速度，人们把建筑工程专业图上的常用</w:t>
            </w:r>
            <w:r>
              <w:rPr>
                <w:rFonts w:ascii="Times New Roman" w:hAnsi="宋体"/>
                <w:szCs w:val="20"/>
              </w:rPr>
              <w:t>符号、图例和比例尺均刻画在透明的塑料薄板上，制成供专业人员使用的尺子，即制图</w:t>
            </w:r>
            <w:r>
              <w:rPr>
                <w:rFonts w:ascii="Times New Roman" w:hAnsi="宋体" w:hint="eastAsia"/>
                <w:szCs w:val="20"/>
              </w:rPr>
              <w:t>模板。建筑制图中常用的模板有建筑模板、结构模板、装饰模板等。图</w:t>
            </w:r>
            <w:r>
              <w:rPr>
                <w:rFonts w:ascii="Times New Roman" w:hAnsi="宋体" w:hint="eastAsia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 xml:space="preserve">1-9 </w:t>
            </w:r>
            <w:r>
              <w:rPr>
                <w:rFonts w:ascii="Times New Roman" w:hAnsi="宋体"/>
                <w:szCs w:val="20"/>
              </w:rPr>
              <w:t>所示为装饰模板。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lastRenderedPageBreak/>
              <w:drawing>
                <wp:inline distT="0" distB="0" distL="114300" distR="114300">
                  <wp:extent cx="3548380" cy="1964690"/>
                  <wp:effectExtent l="0" t="0" r="2540" b="1270"/>
                  <wp:docPr id="6" name="图片 6" descr="17064975699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170649756999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8380" cy="1964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八、绘图笔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建筑工程绘图笔的种类很多，主要有绘图墨线笔和绘图铅笔等。</w:t>
            </w:r>
            <w:r>
              <w:rPr>
                <w:rFonts w:ascii="Times New Roman" w:hAnsi="宋体" w:hint="eastAsia"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（一）绘图墨线笔</w:t>
            </w:r>
            <w:r>
              <w:rPr>
                <w:rFonts w:ascii="Times New Roman" w:hAnsi="宋体" w:hint="eastAsia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绘图墨线笔又叫针管笔，其笔头为一根针管，有粗细不同的规格，内</w:t>
            </w:r>
            <w:proofErr w:type="gramStart"/>
            <w:r>
              <w:rPr>
                <w:rFonts w:ascii="Times New Roman" w:hAnsi="宋体"/>
                <w:szCs w:val="20"/>
              </w:rPr>
              <w:t>配相应</w:t>
            </w:r>
            <w:proofErr w:type="gramEnd"/>
            <w:r>
              <w:rPr>
                <w:rFonts w:ascii="Times New Roman" w:hAnsi="宋体"/>
                <w:szCs w:val="20"/>
              </w:rPr>
              <w:t>的通针。它能像普通钢笔那样吸墨水和存储墨水，描图时，不需频频加墨。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绘图墨线笔的作用是画墨线或描图，绘图墨线笔由针管、通针、内胆、套管和储墨管等组成。针管直径有</w:t>
            </w:r>
            <w:r>
              <w:rPr>
                <w:rFonts w:ascii="Times New Roman" w:hAnsi="宋体"/>
                <w:szCs w:val="20"/>
              </w:rPr>
              <w:t xml:space="preserve"> 0.18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 xml:space="preserve">1.4 mm </w:t>
            </w:r>
            <w:r>
              <w:rPr>
                <w:rFonts w:ascii="Times New Roman" w:hAnsi="宋体"/>
                <w:szCs w:val="20"/>
              </w:rPr>
              <w:t>粗细不同的规格，绘图时可根据图线的粗细要求进行选用。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用于绘图的墨水一般有两种：普通绘图墨水和碳素墨水。普通绘图墨水</w:t>
            </w:r>
            <w:proofErr w:type="gramStart"/>
            <w:r>
              <w:rPr>
                <w:rFonts w:ascii="Times New Roman" w:hAnsi="宋体"/>
                <w:szCs w:val="20"/>
              </w:rPr>
              <w:t>快干易</w:t>
            </w:r>
            <w:proofErr w:type="gramEnd"/>
            <w:r>
              <w:rPr>
                <w:rFonts w:ascii="Times New Roman" w:hAnsi="宋体"/>
                <w:szCs w:val="20"/>
              </w:rPr>
              <w:t>结块，适用于传统的鸭嘴笔；碳素墨水不易结块，适用于绘图墨线笔。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绘图墨线笔使用后，应立即清洗针管，以防堵塞。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（二）绘图铅笔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绘</w:t>
            </w:r>
            <w:r>
              <w:rPr>
                <w:rFonts w:ascii="Times New Roman" w:hAnsi="宋体"/>
                <w:szCs w:val="20"/>
              </w:rPr>
              <w:t>图铅笔有多种硬度：代号</w:t>
            </w:r>
            <w:r>
              <w:rPr>
                <w:rFonts w:ascii="Times New Roman" w:hAnsi="宋体"/>
                <w:szCs w:val="20"/>
              </w:rPr>
              <w:t xml:space="preserve"> H </w:t>
            </w:r>
            <w:r>
              <w:rPr>
                <w:rFonts w:ascii="Times New Roman" w:hAnsi="宋体"/>
                <w:szCs w:val="20"/>
              </w:rPr>
              <w:t>表示硬芯铅笔，</w:t>
            </w:r>
            <w:r>
              <w:rPr>
                <w:rFonts w:ascii="Times New Roman" w:hAnsi="宋体"/>
                <w:szCs w:val="20"/>
              </w:rPr>
              <w:t>H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 xml:space="preserve">3H </w:t>
            </w:r>
            <w:r>
              <w:rPr>
                <w:rFonts w:ascii="Times New Roman" w:hAnsi="宋体"/>
                <w:szCs w:val="20"/>
              </w:rPr>
              <w:t>常用于画稿线；代号</w:t>
            </w:r>
            <w:r>
              <w:rPr>
                <w:rFonts w:ascii="Times New Roman" w:hAnsi="宋体"/>
                <w:szCs w:val="20"/>
              </w:rPr>
              <w:t xml:space="preserve"> B </w:t>
            </w:r>
            <w:r>
              <w:rPr>
                <w:rFonts w:ascii="Times New Roman" w:hAnsi="宋体"/>
                <w:szCs w:val="20"/>
              </w:rPr>
              <w:t>表示软芯铅笔，</w:t>
            </w:r>
            <w:r>
              <w:rPr>
                <w:rFonts w:ascii="Times New Roman" w:hAnsi="宋体"/>
                <w:szCs w:val="20"/>
              </w:rPr>
              <w:t>B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 xml:space="preserve">3B </w:t>
            </w:r>
            <w:r>
              <w:rPr>
                <w:rFonts w:ascii="Times New Roman" w:hAnsi="宋体"/>
                <w:szCs w:val="20"/>
              </w:rPr>
              <w:t>常用于加深图线的色泽；</w:t>
            </w:r>
            <w:r>
              <w:rPr>
                <w:rFonts w:ascii="Times New Roman" w:hAnsi="宋体"/>
                <w:szCs w:val="20"/>
              </w:rPr>
              <w:t xml:space="preserve">HB </w:t>
            </w:r>
            <w:r>
              <w:rPr>
                <w:rFonts w:ascii="Times New Roman" w:hAnsi="宋体"/>
                <w:szCs w:val="20"/>
              </w:rPr>
              <w:t>表示中等硬度铅笔，通常</w:t>
            </w:r>
            <w:proofErr w:type="gramStart"/>
            <w:r>
              <w:rPr>
                <w:rFonts w:ascii="Times New Roman" w:hAnsi="宋体"/>
                <w:szCs w:val="20"/>
              </w:rPr>
              <w:t>用于注写文字</w:t>
            </w:r>
            <w:proofErr w:type="gramEnd"/>
            <w:r>
              <w:rPr>
                <w:rFonts w:ascii="Times New Roman" w:hAnsi="宋体"/>
                <w:szCs w:val="20"/>
              </w:rPr>
              <w:t>和加深图线等。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铅笔笔芯可以削成楔形、尖锥形和圆锥形等。尖锥形铅芯用于画稿线、细线</w:t>
            </w:r>
            <w:proofErr w:type="gramStart"/>
            <w:r>
              <w:rPr>
                <w:rFonts w:ascii="Times New Roman" w:hAnsi="宋体"/>
                <w:szCs w:val="20"/>
              </w:rPr>
              <w:t>和注写文字</w:t>
            </w:r>
            <w:proofErr w:type="gramEnd"/>
            <w:r>
              <w:rPr>
                <w:rFonts w:ascii="Times New Roman" w:hAnsi="宋体"/>
                <w:szCs w:val="20"/>
              </w:rPr>
              <w:t>等；楔形铅芯可削成不同的厚度，用于加深不同宽度的图线。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铅笔应从没有标记的一端开始使用。画线时握笔要自然，速度、用力要均匀。用圆锥形</w:t>
            </w:r>
            <w:proofErr w:type="gramStart"/>
            <w:r>
              <w:rPr>
                <w:rFonts w:ascii="Times New Roman" w:hAnsi="宋体"/>
                <w:szCs w:val="20"/>
              </w:rPr>
              <w:t>铅芯画</w:t>
            </w:r>
            <w:proofErr w:type="gramEnd"/>
            <w:r>
              <w:rPr>
                <w:rFonts w:ascii="Times New Roman" w:hAnsi="宋体"/>
                <w:szCs w:val="20"/>
              </w:rPr>
              <w:t>较长的线段时，应边画边在手中缓慢地转动且始终与纸面保持一定的角度。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九、</w:t>
            </w:r>
            <w:proofErr w:type="gramStart"/>
            <w:r>
              <w:rPr>
                <w:rFonts w:ascii="Times New Roman" w:hAnsi="宋体" w:hint="eastAsia"/>
                <w:b/>
                <w:bCs/>
                <w:szCs w:val="20"/>
              </w:rPr>
              <w:t>擦图片</w:t>
            </w:r>
            <w:proofErr w:type="gramEnd"/>
            <w:r>
              <w:rPr>
                <w:rFonts w:ascii="Times New Roman" w:hAnsi="宋体" w:hint="eastAsia"/>
                <w:b/>
                <w:bCs/>
                <w:szCs w:val="20"/>
              </w:rPr>
              <w:t>与橡皮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（一）擦图片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proofErr w:type="gramStart"/>
            <w:r>
              <w:rPr>
                <w:rFonts w:ascii="Times New Roman" w:hAnsi="宋体" w:hint="eastAsia"/>
                <w:szCs w:val="20"/>
              </w:rPr>
              <w:t>擦图片</w:t>
            </w:r>
            <w:proofErr w:type="gramEnd"/>
            <w:r>
              <w:rPr>
                <w:rFonts w:ascii="Times New Roman" w:hAnsi="宋体" w:hint="eastAsia"/>
                <w:szCs w:val="20"/>
              </w:rPr>
              <w:t>是用于</w:t>
            </w:r>
            <w:r>
              <w:rPr>
                <w:rFonts w:ascii="Times New Roman" w:hAnsi="宋体" w:hint="eastAsia"/>
                <w:szCs w:val="20"/>
              </w:rPr>
              <w:t>修改图样的，图片上有各种形状的孔，如图</w:t>
            </w:r>
            <w:r>
              <w:rPr>
                <w:rFonts w:ascii="Times New Roman" w:hAnsi="宋体" w:hint="eastAsia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 xml:space="preserve">1-10 </w:t>
            </w:r>
            <w:r>
              <w:rPr>
                <w:rFonts w:ascii="Times New Roman" w:hAnsi="宋体"/>
                <w:szCs w:val="20"/>
              </w:rPr>
              <w:t>所示。使用时，应将</w:t>
            </w:r>
            <w:proofErr w:type="gramStart"/>
            <w:r>
              <w:rPr>
                <w:rFonts w:ascii="Times New Roman" w:hAnsi="宋体"/>
                <w:szCs w:val="20"/>
              </w:rPr>
              <w:t>擦图片</w:t>
            </w:r>
            <w:proofErr w:type="gramEnd"/>
            <w:r>
              <w:rPr>
                <w:rFonts w:ascii="Times New Roman" w:hAnsi="宋体"/>
                <w:szCs w:val="20"/>
              </w:rPr>
              <w:t>盖在图面上，使画错的线在</w:t>
            </w:r>
            <w:proofErr w:type="gramStart"/>
            <w:r>
              <w:rPr>
                <w:rFonts w:ascii="Times New Roman" w:hAnsi="宋体"/>
                <w:szCs w:val="20"/>
              </w:rPr>
              <w:t>擦图片</w:t>
            </w:r>
            <w:proofErr w:type="gramEnd"/>
            <w:r>
              <w:rPr>
                <w:rFonts w:ascii="Times New Roman" w:hAnsi="宋体"/>
                <w:szCs w:val="20"/>
              </w:rPr>
              <w:t>上适当的模孔内露出来，然后用橡皮擦拭，这样可以防止擦去近旁画好的图线，有助于提高绘图速度。</w:t>
            </w:r>
          </w:p>
          <w:p w:rsidR="0054331D" w:rsidRDefault="007107F1">
            <w:pPr>
              <w:spacing w:line="264" w:lineRule="auto"/>
              <w:jc w:val="center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lastRenderedPageBreak/>
              <w:drawing>
                <wp:inline distT="0" distB="0" distL="114300" distR="114300">
                  <wp:extent cx="2019300" cy="1478280"/>
                  <wp:effectExtent l="0" t="0" r="7620" b="0"/>
                  <wp:docPr id="7" name="图片 7" descr="17064976215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170649762153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300" cy="1478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（二）橡皮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szCs w:val="20"/>
              </w:rPr>
              <w:t>橡皮有软硬之分。修整铅笔线多用软质的，修整墨线多用硬质的。</w:t>
            </w:r>
          </w:p>
          <w:p w:rsidR="0054331D" w:rsidRDefault="007107F1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538135"/>
                <w:szCs w:val="21"/>
                <w:lang w:bidi="ar"/>
              </w:rPr>
              <w:t>【学生】</w:t>
            </w:r>
            <w:r>
              <w:rPr>
                <w:rFonts w:ascii="宋体" w:hAnsi="宋体" w:cs="宋体" w:hint="eastAsia"/>
                <w:color w:val="538135"/>
                <w:szCs w:val="21"/>
                <w:lang w:bidi="ar"/>
              </w:rPr>
              <w:t>思考、讨论。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lastRenderedPageBreak/>
              <w:t>通过教师讲解，了解</w:t>
            </w:r>
            <w:r>
              <w:rPr>
                <w:rFonts w:ascii="Times New Roman" w:hAnsi="Times New Roman" w:hint="eastAsia"/>
                <w:b/>
                <w:szCs w:val="24"/>
              </w:rPr>
              <w:t>制图工具的使用（二）</w:t>
            </w:r>
            <w:r>
              <w:rPr>
                <w:rFonts w:ascii="Times New Roman" w:hAnsi="Times New Roman" w:hint="eastAsia"/>
                <w:b/>
                <w:szCs w:val="24"/>
              </w:rPr>
              <w:t>的基本理论知识。</w:t>
            </w:r>
          </w:p>
        </w:tc>
      </w:tr>
      <w:tr w:rsidR="0054331D">
        <w:trPr>
          <w:trHeight w:val="90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lastRenderedPageBreak/>
              <w:t>课堂小结</w:t>
            </w:r>
          </w:p>
          <w:p w:rsidR="0054331D" w:rsidRDefault="007107F1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3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【</w:t>
            </w:r>
            <w:r>
              <w:rPr>
                <w:rFonts w:ascii="宋体" w:hAnsi="宋体" w:cs="宋体" w:hint="eastAsia"/>
                <w:b/>
                <w:szCs w:val="21"/>
                <w:lang w:bidi="ar"/>
              </w:rPr>
              <w:t>教师</w:t>
            </w:r>
            <w:r>
              <w:rPr>
                <w:rFonts w:ascii="宋体" w:hAnsi="宋体" w:cs="宋体" w:hint="eastAsia"/>
                <w:szCs w:val="21"/>
                <w:lang w:bidi="ar"/>
              </w:rPr>
              <w:t>】</w:t>
            </w:r>
            <w:r>
              <w:rPr>
                <w:rFonts w:ascii="宋体" w:hAnsi="宋体" w:cs="宋体" w:hint="eastAsia"/>
                <w:b/>
                <w:color w:val="CC0066"/>
                <w:szCs w:val="21"/>
                <w:lang w:bidi="ar"/>
              </w:rPr>
              <w:t>回顾和总结本节课的知识点。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/>
                <w:szCs w:val="21"/>
                <w:lang w:bidi="ar"/>
              </w:rPr>
              <w:t>这节课我们一起学习了制图工具的使用（二），</w:t>
            </w:r>
            <w:r>
              <w:rPr>
                <w:rFonts w:ascii="宋体" w:hAnsi="宋体" w:cs="宋体"/>
                <w:b/>
                <w:szCs w:val="21"/>
                <w:lang w:bidi="ar"/>
              </w:rPr>
              <w:t>铅笔应从没有标记的一端开始使用。画线时握笔要自然，速度、用力要均匀。用圆锥形</w:t>
            </w:r>
            <w:proofErr w:type="gramStart"/>
            <w:r>
              <w:rPr>
                <w:rFonts w:ascii="宋体" w:hAnsi="宋体" w:cs="宋体"/>
                <w:b/>
                <w:szCs w:val="21"/>
                <w:lang w:bidi="ar"/>
              </w:rPr>
              <w:t>铅芯画</w:t>
            </w:r>
            <w:proofErr w:type="gramEnd"/>
            <w:r>
              <w:rPr>
                <w:rFonts w:ascii="宋体" w:hAnsi="宋体" w:cs="宋体"/>
                <w:b/>
                <w:szCs w:val="21"/>
                <w:lang w:bidi="ar"/>
              </w:rPr>
              <w:t>较长的线段时，应边画边在手中缓慢地转动且始终与纸面保持一定的角度。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380" w:lineRule="exact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通过对所学知识的回顾，培养学生的归纳总结能力</w:t>
            </w:r>
            <w:r w:rsidR="00DB346E">
              <w:rPr>
                <w:rFonts w:ascii="宋体" w:hAnsi="宋体" w:cs="宋体" w:hint="eastAsia"/>
                <w:szCs w:val="21"/>
                <w:lang w:bidi="ar"/>
              </w:rPr>
              <w:t>。</w:t>
            </w:r>
          </w:p>
        </w:tc>
      </w:tr>
      <w:tr w:rsidR="0054331D">
        <w:trPr>
          <w:trHeight w:val="153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left="8" w:hanging="8"/>
              <w:rPr>
                <w:rFonts w:ascii="Times New Roman" w:hAnsi="Times New Roman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t>作业布置</w:t>
            </w: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2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宋体" w:hAnsi="宋体" w:cs="宋体"/>
                <w:bCs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布置课后作业</w:t>
            </w:r>
          </w:p>
          <w:p w:rsidR="0054331D" w:rsidRDefault="007107F1" w:rsidP="002A70D6">
            <w:pPr>
              <w:ind w:firstLineChars="200" w:firstLine="422"/>
              <w:rPr>
                <w:rFonts w:hAnsi="宋体"/>
                <w:bCs/>
                <w:szCs w:val="21"/>
              </w:rPr>
            </w:pPr>
            <w:r>
              <w:rPr>
                <w:rFonts w:ascii="Times New Roman" w:hAnsi="宋体" w:hint="eastAsia"/>
                <w:b/>
                <w:bCs/>
                <w:szCs w:val="20"/>
              </w:rPr>
              <w:t>简述绘图墨线笔。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left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Cs/>
                <w:szCs w:val="21"/>
                <w:lang w:bidi="ar"/>
              </w:rPr>
              <w:t>通过课后练习，使学生巩固所学新知识</w:t>
            </w:r>
            <w:r w:rsidR="00DB346E">
              <w:rPr>
                <w:rFonts w:ascii="宋体" w:hAnsi="宋体" w:cs="宋体" w:hint="eastAsia"/>
                <w:bCs/>
                <w:szCs w:val="21"/>
                <w:lang w:bidi="ar"/>
              </w:rPr>
              <w:t>。</w:t>
            </w:r>
          </w:p>
        </w:tc>
      </w:tr>
      <w:tr w:rsidR="0054331D">
        <w:trPr>
          <w:trHeight w:val="325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知识讲解</w:t>
            </w:r>
          </w:p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（</w:t>
            </w:r>
            <w:r>
              <w:rPr>
                <w:rFonts w:ascii="Times New Roman" w:hAnsi="Times New Roman"/>
                <w:szCs w:val="24"/>
              </w:rPr>
              <w:t>40</w:t>
            </w:r>
            <w:r>
              <w:rPr>
                <w:rFonts w:ascii="Times New Roman" w:hAnsi="Times New Roman" w:hint="eastAsia"/>
                <w:szCs w:val="24"/>
              </w:rPr>
              <w:t>min</w:t>
            </w:r>
            <w:r>
              <w:rPr>
                <w:rFonts w:ascii="Times New Roman" w:hAnsi="Times New Roman" w:hint="eastAsia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widowControl/>
              <w:jc w:val="left"/>
              <w:rPr>
                <w:rFonts w:ascii="Times New Roman" w:hAnsi="Times New Roman"/>
                <w:b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展示制图标准（一）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一、图纸幅面及标题栏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（一）图纸幅面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图纸幅面是指图纸的尺寸大小，简称图幅。为了使图纸整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齐，便于装订和保管，《房屋建筑制图统一标准》（</w:t>
            </w:r>
            <w:r>
              <w:rPr>
                <w:rFonts w:ascii="Times New Roman" w:hAnsi="宋体"/>
                <w:szCs w:val="20"/>
              </w:rPr>
              <w:t>GB/T 50001</w:t>
            </w:r>
            <w:r>
              <w:rPr>
                <w:rFonts w:ascii="Times New Roman" w:hAnsi="宋体"/>
                <w:szCs w:val="20"/>
              </w:rPr>
              <w:t>—</w:t>
            </w:r>
            <w:r>
              <w:rPr>
                <w:rFonts w:ascii="Times New Roman" w:hAnsi="宋体"/>
                <w:szCs w:val="20"/>
              </w:rPr>
              <w:t>2017</w:t>
            </w:r>
            <w:r>
              <w:rPr>
                <w:rFonts w:ascii="Times New Roman" w:hAnsi="宋体"/>
                <w:szCs w:val="20"/>
              </w:rPr>
              <w:t>）中统</w:t>
            </w:r>
            <w:proofErr w:type="gramStart"/>
            <w:r>
              <w:rPr>
                <w:rFonts w:ascii="Times New Roman" w:hAnsi="宋体"/>
                <w:szCs w:val="20"/>
              </w:rPr>
              <w:t>一</w:t>
            </w:r>
            <w:proofErr w:type="gramEnd"/>
            <w:r>
              <w:rPr>
                <w:rFonts w:ascii="Times New Roman" w:hAnsi="宋体"/>
                <w:szCs w:val="20"/>
              </w:rPr>
              <w:t>规定了所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有设计图纸的幅面及图框尺寸，主要有</w:t>
            </w:r>
            <w:r>
              <w:rPr>
                <w:rFonts w:ascii="Times New Roman" w:hAnsi="宋体"/>
                <w:szCs w:val="20"/>
              </w:rPr>
              <w:t xml:space="preserve"> A0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A1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A2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A3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 xml:space="preserve">A4 </w:t>
            </w:r>
            <w:r>
              <w:rPr>
                <w:rFonts w:ascii="Times New Roman" w:hAnsi="宋体"/>
                <w:szCs w:val="20"/>
              </w:rPr>
              <w:t>等，见表</w:t>
            </w:r>
            <w:r>
              <w:rPr>
                <w:rFonts w:ascii="Times New Roman" w:hAnsi="宋体"/>
                <w:szCs w:val="20"/>
              </w:rPr>
              <w:t xml:space="preserve"> 1-2</w:t>
            </w:r>
            <w:r>
              <w:rPr>
                <w:rFonts w:ascii="Times New Roman" w:hAnsi="宋体"/>
                <w:szCs w:val="20"/>
              </w:rPr>
              <w:t>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9015" cy="1112520"/>
                  <wp:effectExtent l="0" t="0" r="1905" b="0"/>
                  <wp:docPr id="8" name="图片 8" descr="17064985240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170649852406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15" cy="1112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BD51D3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需要微缩复制的图纸，其一</w:t>
            </w:r>
            <w:proofErr w:type="gramStart"/>
            <w:r>
              <w:rPr>
                <w:rFonts w:ascii="Times New Roman" w:hAnsi="宋体"/>
                <w:szCs w:val="20"/>
              </w:rPr>
              <w:t>个</w:t>
            </w:r>
            <w:proofErr w:type="gramEnd"/>
            <w:r>
              <w:rPr>
                <w:rFonts w:ascii="Times New Roman" w:hAnsi="宋体"/>
                <w:szCs w:val="20"/>
              </w:rPr>
              <w:t>边上应附有一段准确米制尺度，四个边上均应附有对中标志，米制尺度的总长应为</w:t>
            </w:r>
            <w:r w:rsidR="00BD51D3">
              <w:rPr>
                <w:rFonts w:ascii="Times New Roman" w:hAnsi="宋体" w:hint="eastAsia"/>
                <w:szCs w:val="20"/>
              </w:rPr>
              <w:t xml:space="preserve">     </w:t>
            </w:r>
            <w:r>
              <w:rPr>
                <w:rFonts w:ascii="Times New Roman" w:hAnsi="宋体"/>
                <w:szCs w:val="20"/>
              </w:rPr>
              <w:t>100 mm</w:t>
            </w:r>
            <w:r>
              <w:rPr>
                <w:rFonts w:ascii="Times New Roman" w:hAnsi="宋体"/>
                <w:szCs w:val="20"/>
              </w:rPr>
              <w:t>，分格为</w:t>
            </w:r>
            <w:r>
              <w:rPr>
                <w:rFonts w:ascii="Times New Roman" w:hAnsi="宋体"/>
                <w:szCs w:val="20"/>
              </w:rPr>
              <w:t>10 mm</w:t>
            </w:r>
            <w:r>
              <w:rPr>
                <w:rFonts w:ascii="Times New Roman" w:hAnsi="宋体"/>
                <w:szCs w:val="20"/>
              </w:rPr>
              <w:t>。对中标志应画在图纸各边长的中点处，线宽为</w:t>
            </w:r>
            <w:r>
              <w:rPr>
                <w:rFonts w:ascii="Times New Roman" w:hAnsi="宋体"/>
                <w:szCs w:val="20"/>
              </w:rPr>
              <w:t>0.35 mm</w:t>
            </w:r>
            <w:r>
              <w:rPr>
                <w:rFonts w:ascii="Times New Roman" w:hAnsi="宋体"/>
                <w:szCs w:val="20"/>
              </w:rPr>
              <w:t>，并伸入内框边，在框外为</w:t>
            </w:r>
            <w:r>
              <w:rPr>
                <w:rFonts w:ascii="Times New Roman" w:hAnsi="宋体"/>
                <w:szCs w:val="20"/>
              </w:rPr>
              <w:t>5 mm</w:t>
            </w:r>
            <w:r>
              <w:rPr>
                <w:rFonts w:ascii="Times New Roman" w:hAnsi="宋体"/>
                <w:szCs w:val="20"/>
              </w:rPr>
              <w:t>。对中标志的线段，应于图框长边尺寸</w:t>
            </w:r>
            <w:r>
              <w:rPr>
                <w:rFonts w:ascii="Times New Roman" w:hAnsi="宋体"/>
                <w:szCs w:val="20"/>
              </w:rPr>
              <w:t>l 1</w:t>
            </w:r>
            <w:r>
              <w:rPr>
                <w:rFonts w:ascii="Times New Roman" w:hAnsi="宋体"/>
                <w:szCs w:val="20"/>
              </w:rPr>
              <w:t>和图框短边尺寸</w:t>
            </w:r>
            <w:r>
              <w:rPr>
                <w:rFonts w:ascii="Times New Roman" w:hAnsi="宋体"/>
                <w:szCs w:val="20"/>
              </w:rPr>
              <w:t>b1</w:t>
            </w:r>
            <w:r>
              <w:rPr>
                <w:rFonts w:ascii="Times New Roman" w:hAnsi="宋体"/>
                <w:szCs w:val="20"/>
              </w:rPr>
              <w:t>范围取中。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图纸以短边作为</w:t>
            </w:r>
            <w:proofErr w:type="gramStart"/>
            <w:r>
              <w:rPr>
                <w:rFonts w:ascii="Times New Roman" w:hAnsi="宋体"/>
                <w:szCs w:val="20"/>
              </w:rPr>
              <w:t>垂直边</w:t>
            </w:r>
            <w:proofErr w:type="gramEnd"/>
            <w:r>
              <w:rPr>
                <w:rFonts w:ascii="Times New Roman" w:hAnsi="宋体"/>
                <w:szCs w:val="20"/>
              </w:rPr>
              <w:t>为横式，如图</w:t>
            </w:r>
            <w:r>
              <w:rPr>
                <w:rFonts w:ascii="Times New Roman" w:hAnsi="宋体"/>
                <w:szCs w:val="20"/>
              </w:rPr>
              <w:t>1-11</w:t>
            </w:r>
            <w:r>
              <w:rPr>
                <w:rFonts w:ascii="Times New Roman" w:hAnsi="宋体"/>
                <w:szCs w:val="20"/>
              </w:rPr>
              <w:t>所示；图纸以</w:t>
            </w:r>
            <w:r>
              <w:rPr>
                <w:rFonts w:ascii="Times New Roman" w:hAnsi="宋体"/>
                <w:szCs w:val="20"/>
              </w:rPr>
              <w:lastRenderedPageBreak/>
              <w:t>短边作为水平边为立式，如图</w:t>
            </w:r>
            <w:r>
              <w:rPr>
                <w:rFonts w:ascii="Times New Roman" w:hAnsi="宋体"/>
                <w:szCs w:val="20"/>
              </w:rPr>
              <w:t xml:space="preserve"> 1-12 </w:t>
            </w:r>
            <w:r>
              <w:rPr>
                <w:rFonts w:ascii="Times New Roman" w:hAnsi="宋体"/>
                <w:szCs w:val="20"/>
              </w:rPr>
              <w:t>所示。</w:t>
            </w:r>
            <w:r>
              <w:rPr>
                <w:rFonts w:ascii="Times New Roman" w:hAnsi="宋体"/>
                <w:szCs w:val="20"/>
              </w:rPr>
              <w:t>A0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 xml:space="preserve">A3 </w:t>
            </w:r>
            <w:r>
              <w:rPr>
                <w:rFonts w:ascii="Times New Roman" w:hAnsi="宋体"/>
                <w:szCs w:val="20"/>
              </w:rPr>
              <w:t>图纸宜横式使用；必要时，也可立式使用。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8380" cy="1538605"/>
                  <wp:effectExtent l="0" t="0" r="2540" b="635"/>
                  <wp:docPr id="9" name="图片 9" descr="1706498552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170649855290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8380" cy="1538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8380" cy="2563495"/>
                  <wp:effectExtent l="0" t="0" r="2540" b="12065"/>
                  <wp:docPr id="11" name="图片 11" descr="1706498575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170649857554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8380" cy="2563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图纸的短边尺寸不应加长，</w:t>
            </w:r>
            <w:r>
              <w:rPr>
                <w:rFonts w:ascii="Times New Roman" w:hAnsi="宋体"/>
                <w:szCs w:val="20"/>
              </w:rPr>
              <w:t>A0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>A3</w:t>
            </w:r>
            <w:r>
              <w:rPr>
                <w:rFonts w:ascii="Times New Roman" w:hAnsi="宋体"/>
                <w:szCs w:val="20"/>
              </w:rPr>
              <w:t>幅面长边尺寸可加长，但应符合表</w:t>
            </w:r>
            <w:r>
              <w:rPr>
                <w:rFonts w:ascii="Times New Roman" w:hAnsi="宋体"/>
                <w:szCs w:val="20"/>
              </w:rPr>
              <w:t>1-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的规定。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50285" cy="2098675"/>
                  <wp:effectExtent l="0" t="0" r="635" b="4445"/>
                  <wp:docPr id="12" name="图片 12" descr="1706498604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170649860427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209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BD51D3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图纸以短边作为</w:t>
            </w:r>
            <w:proofErr w:type="gramStart"/>
            <w:r>
              <w:rPr>
                <w:rFonts w:ascii="Times New Roman" w:hAnsi="宋体"/>
                <w:szCs w:val="20"/>
              </w:rPr>
              <w:t>垂直边</w:t>
            </w:r>
            <w:proofErr w:type="gramEnd"/>
            <w:r>
              <w:rPr>
                <w:rFonts w:ascii="Times New Roman" w:hAnsi="宋体"/>
                <w:szCs w:val="20"/>
              </w:rPr>
              <w:t>应为横式，以短边作为水平边应为立式。</w:t>
            </w:r>
            <w:r>
              <w:rPr>
                <w:rFonts w:ascii="Times New Roman" w:hAnsi="宋体"/>
                <w:szCs w:val="20"/>
              </w:rPr>
              <w:t>A0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 xml:space="preserve">A3 </w:t>
            </w:r>
            <w:r>
              <w:rPr>
                <w:rFonts w:ascii="Times New Roman" w:hAnsi="宋体"/>
                <w:szCs w:val="20"/>
              </w:rPr>
              <w:t>图纸宜横式使用；必要时，也可立式使用。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一个工程设计中，每个专业所使用的图纸，不宜多于两种幅面，不含目录及表格所采用的</w:t>
            </w:r>
            <w:r>
              <w:rPr>
                <w:rFonts w:ascii="Times New Roman" w:hAnsi="宋体"/>
                <w:szCs w:val="20"/>
              </w:rPr>
              <w:t>A4</w:t>
            </w:r>
            <w:r>
              <w:rPr>
                <w:rFonts w:ascii="Times New Roman" w:hAnsi="宋体"/>
                <w:szCs w:val="20"/>
              </w:rPr>
              <w:t>幅面。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（二）标题栏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图纸中应有标题栏、图框线、幅面线、装订边线和对中标</w:t>
            </w:r>
            <w:r>
              <w:rPr>
                <w:rFonts w:ascii="Times New Roman" w:hAnsi="宋体"/>
                <w:szCs w:val="20"/>
              </w:rPr>
              <w:lastRenderedPageBreak/>
              <w:t>志。标题栏应符合图</w:t>
            </w:r>
            <w:r>
              <w:rPr>
                <w:rFonts w:ascii="Times New Roman" w:hAnsi="宋体"/>
                <w:szCs w:val="20"/>
              </w:rPr>
              <w:t xml:space="preserve"> 1-13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>图</w:t>
            </w:r>
            <w:r>
              <w:rPr>
                <w:rFonts w:ascii="Times New Roman" w:hAnsi="宋体"/>
                <w:szCs w:val="20"/>
              </w:rPr>
              <w:t xml:space="preserve"> 1-15 </w:t>
            </w:r>
            <w:r>
              <w:rPr>
                <w:rFonts w:ascii="Times New Roman" w:hAnsi="宋体"/>
                <w:szCs w:val="20"/>
              </w:rPr>
              <w:t>的规定，根据工程的需要选择确定其尺寸、格式及分区。签字栏应包括实名列和签名列，并应符合下列规定。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）涉外工程的标题栏内，各项主要内容的中文下方应附有译文，在设计单位的上方或左方，</w:t>
            </w:r>
            <w:r>
              <w:rPr>
                <w:rFonts w:ascii="Times New Roman" w:hAnsi="宋体"/>
                <w:szCs w:val="20"/>
              </w:rPr>
              <w:t>应加</w:t>
            </w:r>
            <w:r>
              <w:rPr>
                <w:rFonts w:ascii="Times New Roman" w:hAnsi="宋体"/>
                <w:szCs w:val="20"/>
              </w:rPr>
              <w:t>“</w:t>
            </w:r>
            <w:r>
              <w:rPr>
                <w:rFonts w:ascii="Times New Roman" w:hAnsi="宋体"/>
                <w:szCs w:val="20"/>
              </w:rPr>
              <w:t>中华人民共和国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字样。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）在计算机辅助制图文件中使用电子签名与认证时，应符合《中华人民共和国电子签名法》的有关规定。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）当由两个以上的设计单位合作设计同一个工程时，设计单位名称区可依次列出设计单位名称。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6475" cy="1615440"/>
                  <wp:effectExtent l="0" t="0" r="4445" b="0"/>
                  <wp:docPr id="13" name="图片 13" descr="1706498645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170649864552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6475" cy="1615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（三）图纸编排顺序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）工程图纸应按专业顺序编排，应按图纸目录、设计说明、总图、建筑图、结构图、给水排水图、暖通空调图、电气图等编排。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）各专业的图纸，应按图纸内容的主次关系、逻辑关系进行分类，做到有序排列。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二、图线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图线即画在图上的线条。在绘制工程图时，多采用不同线型</w:t>
            </w:r>
            <w:r>
              <w:rPr>
                <w:rFonts w:ascii="Times New Roman" w:hAnsi="宋体"/>
                <w:szCs w:val="20"/>
              </w:rPr>
              <w:t>和不同粗细的图线来表示不同的意义和用途。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（一）线宽组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图线的基本线宽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 w:rsidRPr="00BD51D3">
              <w:rPr>
                <w:rFonts w:ascii="Times New Roman" w:hAnsi="宋体"/>
                <w:i/>
                <w:szCs w:val="20"/>
              </w:rPr>
              <w:t>b</w:t>
            </w:r>
            <w:r>
              <w:rPr>
                <w:rFonts w:ascii="Times New Roman" w:hAnsi="宋体"/>
                <w:szCs w:val="20"/>
              </w:rPr>
              <w:t>，</w:t>
            </w:r>
            <w:proofErr w:type="gramStart"/>
            <w:r>
              <w:rPr>
                <w:rFonts w:ascii="Times New Roman" w:hAnsi="宋体"/>
                <w:szCs w:val="20"/>
              </w:rPr>
              <w:t>宜按照</w:t>
            </w:r>
            <w:proofErr w:type="gramEnd"/>
            <w:r>
              <w:rPr>
                <w:rFonts w:ascii="Times New Roman" w:hAnsi="宋体"/>
                <w:szCs w:val="20"/>
              </w:rPr>
              <w:t>图纸比例及图纸性质从</w:t>
            </w:r>
            <w:r w:rsidR="00BD51D3">
              <w:rPr>
                <w:rFonts w:ascii="Times New Roman" w:hAnsi="宋体" w:hint="eastAsia"/>
                <w:szCs w:val="20"/>
              </w:rPr>
              <w:t xml:space="preserve">   </w:t>
            </w:r>
            <w:r>
              <w:rPr>
                <w:rFonts w:ascii="Times New Roman" w:hAnsi="宋体"/>
                <w:szCs w:val="20"/>
              </w:rPr>
              <w:t xml:space="preserve"> 1.4 mm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1.0 mm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0.7 mm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>0.5 mm</w:t>
            </w:r>
            <w:r>
              <w:rPr>
                <w:rFonts w:ascii="Times New Roman" w:hAnsi="宋体"/>
                <w:szCs w:val="20"/>
              </w:rPr>
              <w:t>线宽系列中选取。每个图样，应根据复杂程度与比例大小，先选定基本线宽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 w:rsidRPr="00BD51D3">
              <w:rPr>
                <w:rFonts w:ascii="Times New Roman" w:hAnsi="宋体"/>
                <w:i/>
                <w:szCs w:val="20"/>
              </w:rPr>
              <w:t>b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，再选用表</w:t>
            </w:r>
            <w:r>
              <w:rPr>
                <w:rFonts w:ascii="Times New Roman" w:hAnsi="宋体"/>
                <w:szCs w:val="20"/>
              </w:rPr>
              <w:t xml:space="preserve"> 1-4 </w:t>
            </w:r>
            <w:r>
              <w:rPr>
                <w:rFonts w:ascii="Times New Roman" w:hAnsi="宋体"/>
                <w:szCs w:val="20"/>
              </w:rPr>
              <w:t>中相应的线宽组。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7110" cy="1045210"/>
                  <wp:effectExtent l="0" t="0" r="3810" b="6350"/>
                  <wp:docPr id="14" name="图片 14" descr="1706498687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1706498687255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110" cy="1045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（二）线型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为了使图样主次分明，形象清晰，工程建设制图采用的线</w:t>
            </w:r>
            <w:r>
              <w:rPr>
                <w:rFonts w:ascii="Times New Roman" w:hAnsi="宋体"/>
                <w:szCs w:val="20"/>
              </w:rPr>
              <w:lastRenderedPageBreak/>
              <w:t>型有实线、虚线、单点长画线、双点长画线、折断线和波浪线六种，其中有的线型还分粗、中粗、中、细四种线宽。各种线型的规定及一般用途见表</w:t>
            </w:r>
            <w:r>
              <w:rPr>
                <w:rFonts w:ascii="Times New Roman" w:hAnsi="宋体"/>
                <w:szCs w:val="20"/>
              </w:rPr>
              <w:t xml:space="preserve"> 1-5</w:t>
            </w:r>
            <w:r>
              <w:rPr>
                <w:rFonts w:ascii="Times New Roman" w:hAnsi="宋体"/>
                <w:szCs w:val="20"/>
              </w:rPr>
              <w:t>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9015" cy="2049145"/>
                  <wp:effectExtent l="0" t="0" r="1905" b="8255"/>
                  <wp:docPr id="15" name="图片 15" descr="17064987143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170649871435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15" cy="2049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8380" cy="1169035"/>
                  <wp:effectExtent l="0" t="0" r="2540" b="4445"/>
                  <wp:docPr id="16" name="图片 16" descr="1706498733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1706498733425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8380" cy="1169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（三）绘制图线的要求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）在同一张图纸内，相同比例的图样应选用相同的线宽组，同类线应粗细一致。图框线、标题栏线的宽度要求见表</w:t>
            </w:r>
            <w:r>
              <w:rPr>
                <w:rFonts w:ascii="Times New Roman" w:hAnsi="宋体"/>
                <w:szCs w:val="20"/>
              </w:rPr>
              <w:t xml:space="preserve"> 1-6</w:t>
            </w:r>
            <w:r>
              <w:rPr>
                <w:rFonts w:ascii="Times New Roman" w:hAnsi="宋体"/>
                <w:szCs w:val="20"/>
              </w:rPr>
              <w:t>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9015" cy="599440"/>
                  <wp:effectExtent l="0" t="0" r="1905" b="10160"/>
                  <wp:docPr id="17" name="图片 17" descr="1706498766555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1706498766555(1)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15" cy="599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）相互平行的图线，其净间隙或线中间隙不宜小于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 w:rsidR="00BD51D3">
              <w:rPr>
                <w:rFonts w:ascii="Times New Roman" w:hAnsi="宋体" w:hint="eastAsia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0.2 mm</w:t>
            </w:r>
            <w:r>
              <w:rPr>
                <w:rFonts w:ascii="Times New Roman" w:hAnsi="宋体"/>
                <w:szCs w:val="20"/>
              </w:rPr>
              <w:t>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）虚线、单点长画线或双点长画线的线段长度和间隔，宜各自相等。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）单点长画线或双点长画线在较小图形中绘制有困难时，可用实线代替。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5</w:t>
            </w:r>
            <w:r>
              <w:rPr>
                <w:rFonts w:ascii="Times New Roman" w:hAnsi="宋体"/>
                <w:szCs w:val="20"/>
              </w:rPr>
              <w:t>）单点长画线或双点长画线的两端不应是点。点画线与点画线交接或点画线与其他图线交接时，应是线段交接，如图</w:t>
            </w:r>
            <w:r>
              <w:rPr>
                <w:rFonts w:ascii="Times New Roman" w:hAnsi="宋体"/>
                <w:szCs w:val="20"/>
              </w:rPr>
              <w:t xml:space="preserve"> 1-17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a</w:t>
            </w:r>
            <w:r>
              <w:rPr>
                <w:rFonts w:ascii="Times New Roman" w:hAnsi="宋体"/>
                <w:szCs w:val="20"/>
              </w:rPr>
              <w:t>）所示。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6</w:t>
            </w:r>
            <w:r>
              <w:rPr>
                <w:rFonts w:ascii="Times New Roman" w:hAnsi="宋体"/>
                <w:szCs w:val="20"/>
              </w:rPr>
              <w:t>）虚线与虚线交接或虚线与其他图线交接时，应是线段交接，如图</w:t>
            </w:r>
            <w:r>
              <w:rPr>
                <w:rFonts w:ascii="Times New Roman" w:hAnsi="宋体"/>
                <w:szCs w:val="20"/>
              </w:rPr>
              <w:t xml:space="preserve"> 1-17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b</w:t>
            </w:r>
            <w:r>
              <w:rPr>
                <w:rFonts w:ascii="Times New Roman" w:hAnsi="宋体"/>
                <w:szCs w:val="20"/>
              </w:rPr>
              <w:t>）所示。虚线为实线的延长线时，不得与实线相接。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lastRenderedPageBreak/>
              <w:drawing>
                <wp:inline distT="0" distB="0" distL="114300" distR="114300">
                  <wp:extent cx="3547110" cy="1109980"/>
                  <wp:effectExtent l="0" t="0" r="3810" b="2540"/>
                  <wp:docPr id="18" name="图片 18" descr="17064988026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1706498802681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110" cy="1109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7</w:t>
            </w:r>
            <w:r>
              <w:rPr>
                <w:rFonts w:ascii="Times New Roman" w:hAnsi="宋体"/>
                <w:szCs w:val="20"/>
              </w:rPr>
              <w:t>）图线不得与文字、数字或符号重叠、混淆。不可避免时，应首先保证文字、数字等的清晰。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54331D">
            <w:pPr>
              <w:rPr>
                <w:rFonts w:ascii="宋体" w:hAnsi="宋体" w:cs="宋体"/>
                <w:b/>
                <w:bCs/>
                <w:color w:val="538135"/>
                <w:szCs w:val="21"/>
                <w:lang w:bidi="ar"/>
              </w:rPr>
            </w:pPr>
          </w:p>
          <w:p w:rsidR="0054331D" w:rsidRDefault="007107F1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538135"/>
                <w:szCs w:val="21"/>
                <w:lang w:bidi="ar"/>
              </w:rPr>
              <w:t>【学生】</w:t>
            </w:r>
            <w:r>
              <w:rPr>
                <w:rFonts w:ascii="宋体" w:hAnsi="宋体" w:cs="宋体" w:hint="eastAsia"/>
                <w:color w:val="538135"/>
                <w:szCs w:val="21"/>
                <w:lang w:bidi="ar"/>
              </w:rPr>
              <w:t>思考、讨论。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lastRenderedPageBreak/>
              <w:t>通过教师讲解，了解</w:t>
            </w:r>
            <w:r>
              <w:rPr>
                <w:rFonts w:ascii="Times New Roman" w:hAnsi="Times New Roman" w:hint="eastAsia"/>
                <w:b/>
                <w:szCs w:val="24"/>
              </w:rPr>
              <w:t>制图标准（一）</w:t>
            </w:r>
            <w:r>
              <w:rPr>
                <w:rFonts w:ascii="Times New Roman" w:hAnsi="Times New Roman" w:hint="eastAsia"/>
                <w:b/>
                <w:szCs w:val="24"/>
              </w:rPr>
              <w:t>的基本理论知识。</w:t>
            </w:r>
          </w:p>
        </w:tc>
      </w:tr>
      <w:tr w:rsidR="0054331D">
        <w:trPr>
          <w:trHeight w:val="90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lastRenderedPageBreak/>
              <w:t>课堂小结</w:t>
            </w:r>
          </w:p>
          <w:p w:rsidR="0054331D" w:rsidRDefault="007107F1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3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【</w:t>
            </w:r>
            <w:r>
              <w:rPr>
                <w:rFonts w:ascii="宋体" w:hAnsi="宋体" w:cs="宋体" w:hint="eastAsia"/>
                <w:b/>
                <w:szCs w:val="21"/>
                <w:lang w:bidi="ar"/>
              </w:rPr>
              <w:t>教师</w:t>
            </w:r>
            <w:r>
              <w:rPr>
                <w:rFonts w:ascii="宋体" w:hAnsi="宋体" w:cs="宋体" w:hint="eastAsia"/>
                <w:szCs w:val="21"/>
                <w:lang w:bidi="ar"/>
              </w:rPr>
              <w:t>】</w:t>
            </w:r>
            <w:r>
              <w:rPr>
                <w:rFonts w:ascii="宋体" w:hAnsi="宋体" w:cs="宋体" w:hint="eastAsia"/>
                <w:b/>
                <w:color w:val="CC0066"/>
                <w:szCs w:val="21"/>
                <w:lang w:bidi="ar"/>
              </w:rPr>
              <w:t>回顾和总结本节课的知识点。</w:t>
            </w:r>
          </w:p>
          <w:p w:rsidR="0054331D" w:rsidRDefault="007107F1" w:rsidP="002A70D6">
            <w:pPr>
              <w:ind w:firstLineChars="200" w:firstLine="422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/>
                <w:szCs w:val="21"/>
                <w:lang w:bidi="ar"/>
              </w:rPr>
              <w:t>这节课我们一起学习了制图标准（</w:t>
            </w:r>
            <w:proofErr w:type="gramStart"/>
            <w:r>
              <w:rPr>
                <w:rFonts w:ascii="宋体" w:hAnsi="宋体" w:cs="宋体" w:hint="eastAsia"/>
                <w:b/>
                <w:szCs w:val="21"/>
                <w:lang w:bidi="ar"/>
              </w:rPr>
              <w:t>一</w:t>
            </w:r>
            <w:proofErr w:type="gramEnd"/>
            <w:r>
              <w:rPr>
                <w:rFonts w:ascii="宋体" w:hAnsi="宋体" w:cs="宋体" w:hint="eastAsia"/>
                <w:b/>
                <w:szCs w:val="21"/>
                <w:lang w:bidi="ar"/>
              </w:rPr>
              <w:t>），</w:t>
            </w:r>
            <w:r>
              <w:rPr>
                <w:rFonts w:ascii="宋体" w:hAnsi="宋体" w:cs="宋体"/>
                <w:b/>
                <w:szCs w:val="21"/>
                <w:lang w:bidi="ar"/>
              </w:rPr>
              <w:t>工程图纸应按专业顺序编排，应按图纸目录、设计说明、总图、建筑图、结构图、给水排水图、暖通空调图、电气图等编排。</w:t>
            </w:r>
            <w:r>
              <w:rPr>
                <w:rFonts w:ascii="宋体" w:hAnsi="宋体" w:cs="宋体"/>
                <w:b/>
                <w:szCs w:val="21"/>
                <w:lang w:bidi="ar"/>
              </w:rPr>
              <w:t xml:space="preserve"> 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380" w:lineRule="exact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通过对所学知识的回顾，培养学生的归纳总结能力</w:t>
            </w:r>
            <w:r w:rsidR="00BD51D3">
              <w:rPr>
                <w:rFonts w:ascii="宋体" w:hAnsi="宋体" w:cs="宋体" w:hint="eastAsia"/>
                <w:szCs w:val="21"/>
                <w:lang w:bidi="ar"/>
              </w:rPr>
              <w:t>。</w:t>
            </w:r>
          </w:p>
        </w:tc>
      </w:tr>
      <w:tr w:rsidR="0054331D">
        <w:trPr>
          <w:trHeight w:val="153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left="8" w:hanging="8"/>
              <w:rPr>
                <w:rFonts w:ascii="Times New Roman" w:hAnsi="Times New Roman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t>作业布置</w:t>
            </w: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2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宋体" w:hAnsi="宋体" w:cs="宋体"/>
                <w:bCs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布置课后作业</w:t>
            </w:r>
          </w:p>
          <w:p w:rsidR="0054331D" w:rsidRDefault="007107F1" w:rsidP="002A70D6">
            <w:pPr>
              <w:ind w:firstLineChars="200" w:firstLine="422"/>
              <w:rPr>
                <w:rFonts w:hAnsi="宋体"/>
                <w:bCs/>
                <w:szCs w:val="21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绘制图线的要求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>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left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Cs/>
                <w:szCs w:val="21"/>
                <w:lang w:bidi="ar"/>
              </w:rPr>
              <w:t>通过课后练习，使学生巩固所学新知识</w:t>
            </w:r>
            <w:r w:rsidR="00BD51D3">
              <w:rPr>
                <w:rFonts w:ascii="宋体" w:hAnsi="宋体" w:cs="宋体" w:hint="eastAsia"/>
                <w:bCs/>
                <w:szCs w:val="21"/>
                <w:lang w:bidi="ar"/>
              </w:rPr>
              <w:t>。</w:t>
            </w:r>
          </w:p>
        </w:tc>
      </w:tr>
      <w:tr w:rsidR="0054331D">
        <w:trPr>
          <w:trHeight w:val="325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知识讲解</w:t>
            </w:r>
          </w:p>
          <w:p w:rsidR="0054331D" w:rsidRDefault="007107F1">
            <w:pPr>
              <w:spacing w:line="264" w:lineRule="auto"/>
              <w:ind w:hanging="8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（</w:t>
            </w:r>
            <w:r>
              <w:rPr>
                <w:rFonts w:ascii="Times New Roman" w:hAnsi="Times New Roman"/>
                <w:szCs w:val="24"/>
              </w:rPr>
              <w:t>40</w:t>
            </w:r>
            <w:r>
              <w:rPr>
                <w:rFonts w:ascii="Times New Roman" w:hAnsi="Times New Roman" w:hint="eastAsia"/>
                <w:szCs w:val="24"/>
              </w:rPr>
              <w:t>min</w:t>
            </w:r>
            <w:r>
              <w:rPr>
                <w:rFonts w:ascii="Times New Roman" w:hAnsi="Times New Roman" w:hint="eastAsia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Times New Roman" w:hAnsi="Times New Roman"/>
                <w:b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展示制图标准（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二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）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三、字体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用图线绘成图样后，必须用文字和数字加以注释，从而标明其大小尺寸、有关材料、构造做法、施工要点及标题。这些字体的书写必须做到笔画清晰、字体端正、排列整齐，标点符号应清楚、正确。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（一）汉字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Pr="00BD51D3" w:rsidRDefault="007107F1" w:rsidP="00BD51D3">
            <w:pPr>
              <w:spacing w:line="264" w:lineRule="auto"/>
              <w:ind w:left="-6" w:firstLineChars="200" w:firstLine="420"/>
              <w:rPr>
                <w:noProof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）文字的字高</w:t>
            </w:r>
            <w:proofErr w:type="gramStart"/>
            <w:r>
              <w:rPr>
                <w:rFonts w:ascii="Times New Roman" w:hAnsi="宋体"/>
                <w:szCs w:val="20"/>
              </w:rPr>
              <w:t>应从表</w:t>
            </w:r>
            <w:proofErr w:type="gramEnd"/>
            <w:r>
              <w:rPr>
                <w:rFonts w:ascii="Times New Roman" w:hAnsi="宋体"/>
                <w:szCs w:val="20"/>
              </w:rPr>
              <w:t xml:space="preserve"> 1-7 </w:t>
            </w:r>
            <w:r>
              <w:rPr>
                <w:rFonts w:ascii="Times New Roman" w:hAnsi="宋体"/>
                <w:szCs w:val="20"/>
              </w:rPr>
              <w:t>中选用。字高大于</w:t>
            </w:r>
            <w:r>
              <w:rPr>
                <w:rFonts w:ascii="Times New Roman" w:hAnsi="宋体"/>
                <w:szCs w:val="20"/>
              </w:rPr>
              <w:t xml:space="preserve"> 10 mm </w:t>
            </w:r>
            <w:r>
              <w:rPr>
                <w:rFonts w:ascii="Times New Roman" w:hAnsi="宋体"/>
                <w:szCs w:val="20"/>
              </w:rPr>
              <w:t>的文字宜采用</w:t>
            </w:r>
            <w:r>
              <w:rPr>
                <w:rFonts w:ascii="Times New Roman" w:hAnsi="宋体"/>
                <w:szCs w:val="20"/>
              </w:rPr>
              <w:t xml:space="preserve"> True type </w:t>
            </w:r>
            <w:r>
              <w:rPr>
                <w:rFonts w:ascii="Times New Roman" w:hAnsi="宋体"/>
                <w:szCs w:val="20"/>
              </w:rPr>
              <w:t>字体，当需书写更大的字时，其高度应按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 w:rsidR="00BD51D3">
              <w:rPr>
                <w:noProof/>
              </w:rPr>
              <w:drawing>
                <wp:inline distT="0" distB="0" distL="0" distR="0" wp14:anchorId="7F967DB7" wp14:editId="4B61DF6C">
                  <wp:extent cx="138113" cy="161925"/>
                  <wp:effectExtent l="0" t="0" r="0" b="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2"/>
                          <a:srcRect l="16668" t="7691" r="14283" b="5128"/>
                          <a:stretch/>
                        </pic:blipFill>
                        <pic:spPr bwMode="auto">
                          <a:xfrm>
                            <a:off x="0" y="0"/>
                            <a:ext cx="138637" cy="1625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的比值递增。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7745" cy="494030"/>
                  <wp:effectExtent l="0" t="0" r="3175" b="8890"/>
                  <wp:docPr id="19" name="图片 19" descr="17064988417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170649884172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745" cy="494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）图样及说明中的汉字，宜优先采用</w:t>
            </w:r>
            <w:r>
              <w:rPr>
                <w:rFonts w:ascii="Times New Roman" w:hAnsi="宋体"/>
                <w:szCs w:val="20"/>
              </w:rPr>
              <w:t xml:space="preserve"> True type </w:t>
            </w:r>
            <w:r>
              <w:rPr>
                <w:rFonts w:ascii="Times New Roman" w:hAnsi="宋体"/>
                <w:szCs w:val="20"/>
              </w:rPr>
              <w:t>字体中的宋体字型，采用矢量字体时应为长仿宋体字型。同一图纸字体种类不应超过两种。矢量字体的</w:t>
            </w:r>
            <w:proofErr w:type="gramStart"/>
            <w:r>
              <w:rPr>
                <w:rFonts w:ascii="Times New Roman" w:hAnsi="宋体"/>
                <w:szCs w:val="20"/>
              </w:rPr>
              <w:t>宽度比宜为</w:t>
            </w:r>
            <w:proofErr w:type="gramEnd"/>
            <w:r>
              <w:rPr>
                <w:rFonts w:ascii="Times New Roman" w:hAnsi="宋体"/>
                <w:szCs w:val="20"/>
              </w:rPr>
              <w:t xml:space="preserve"> 0.7</w:t>
            </w:r>
            <w:r>
              <w:rPr>
                <w:rFonts w:ascii="Times New Roman" w:hAnsi="宋体"/>
                <w:szCs w:val="20"/>
              </w:rPr>
              <w:t>，且应符合表</w:t>
            </w:r>
            <w:r>
              <w:rPr>
                <w:rFonts w:ascii="Times New Roman" w:hAnsi="宋体"/>
                <w:szCs w:val="20"/>
              </w:rPr>
              <w:t xml:space="preserve"> 1-8 </w:t>
            </w:r>
            <w:r>
              <w:rPr>
                <w:rFonts w:ascii="Times New Roman" w:hAnsi="宋体"/>
                <w:szCs w:val="20"/>
              </w:rPr>
              <w:t>的规定，打印线宽宜为</w:t>
            </w:r>
            <w:r>
              <w:rPr>
                <w:rFonts w:ascii="Times New Roman" w:hAnsi="宋体"/>
                <w:szCs w:val="20"/>
              </w:rPr>
              <w:t xml:space="preserve"> 0.25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>0.35 mm</w:t>
            </w:r>
            <w:r>
              <w:rPr>
                <w:rFonts w:ascii="Times New Roman" w:hAnsi="宋体"/>
                <w:szCs w:val="20"/>
              </w:rPr>
              <w:t>；</w:t>
            </w:r>
            <w:r>
              <w:rPr>
                <w:rFonts w:ascii="Times New Roman" w:hAnsi="宋体"/>
                <w:szCs w:val="20"/>
              </w:rPr>
              <w:t xml:space="preserve">True type </w:t>
            </w:r>
            <w:r>
              <w:rPr>
                <w:rFonts w:ascii="Times New Roman" w:hAnsi="宋体"/>
                <w:szCs w:val="20"/>
              </w:rPr>
              <w:t>字体宽</w:t>
            </w:r>
            <w:proofErr w:type="gramStart"/>
            <w:r>
              <w:rPr>
                <w:rFonts w:ascii="Times New Roman" w:hAnsi="宋体"/>
                <w:szCs w:val="20"/>
              </w:rPr>
              <w:t>高比宜为</w:t>
            </w:r>
            <w:proofErr w:type="gramEnd"/>
            <w:r>
              <w:rPr>
                <w:rFonts w:ascii="Times New Roman" w:hAnsi="宋体"/>
                <w:szCs w:val="20"/>
              </w:rPr>
              <w:t>。大标题、图册封面、地形图等的汉字，也可书写成其他字体，但应易于辨认，其宽</w:t>
            </w:r>
            <w:proofErr w:type="gramStart"/>
            <w:r>
              <w:rPr>
                <w:rFonts w:ascii="Times New Roman" w:hAnsi="宋体"/>
                <w:szCs w:val="20"/>
              </w:rPr>
              <w:t>高比宜为</w:t>
            </w:r>
            <w:proofErr w:type="gramEnd"/>
            <w:r>
              <w:rPr>
                <w:rFonts w:ascii="Times New Roman" w:hAnsi="宋体"/>
                <w:szCs w:val="20"/>
              </w:rPr>
              <w:t xml:space="preserve"> 1</w:t>
            </w:r>
            <w:r>
              <w:rPr>
                <w:rFonts w:ascii="Times New Roman" w:hAnsi="宋体"/>
                <w:szCs w:val="20"/>
              </w:rPr>
              <w:t>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lastRenderedPageBreak/>
              <w:drawing>
                <wp:inline distT="0" distB="0" distL="114300" distR="114300">
                  <wp:extent cx="3549015" cy="457200"/>
                  <wp:effectExtent l="0" t="0" r="1905" b="0"/>
                  <wp:docPr id="20" name="图片 20" descr="1706498867123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 descr="1706498867123(1)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15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）汉字的简化字书</w:t>
            </w:r>
            <w:proofErr w:type="gramStart"/>
            <w:r>
              <w:rPr>
                <w:rFonts w:ascii="Times New Roman" w:hAnsi="宋体"/>
                <w:szCs w:val="20"/>
              </w:rPr>
              <w:t>写必须</w:t>
            </w:r>
            <w:proofErr w:type="gramEnd"/>
            <w:r>
              <w:rPr>
                <w:rFonts w:ascii="Times New Roman" w:hAnsi="宋体"/>
                <w:szCs w:val="20"/>
              </w:rPr>
              <w:t>符合中华人民共和国国务院公布的《汉字简化方案》和有关规定。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（二）字母及数字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）图样及说明中的字母、数字，宜优先采用</w:t>
            </w:r>
            <w:r>
              <w:rPr>
                <w:rFonts w:ascii="Times New Roman" w:hAnsi="宋体"/>
                <w:szCs w:val="20"/>
              </w:rPr>
              <w:t xml:space="preserve"> True type </w:t>
            </w:r>
            <w:r>
              <w:rPr>
                <w:rFonts w:ascii="Times New Roman" w:hAnsi="宋体"/>
                <w:szCs w:val="20"/>
              </w:rPr>
              <w:t>字体中的</w:t>
            </w:r>
            <w:r>
              <w:rPr>
                <w:rFonts w:ascii="Times New Roman" w:hAnsi="宋体"/>
                <w:szCs w:val="20"/>
              </w:rPr>
              <w:t xml:space="preserve"> Roman </w:t>
            </w:r>
            <w:r>
              <w:rPr>
                <w:rFonts w:ascii="Times New Roman" w:hAnsi="宋体"/>
                <w:szCs w:val="20"/>
              </w:rPr>
              <w:t>字型，书写规则应符合表</w:t>
            </w:r>
            <w:r>
              <w:rPr>
                <w:rFonts w:ascii="Times New Roman" w:hAnsi="宋体"/>
                <w:szCs w:val="20"/>
              </w:rPr>
              <w:t xml:space="preserve"> 1-9 </w:t>
            </w:r>
            <w:r>
              <w:rPr>
                <w:rFonts w:ascii="Times New Roman" w:hAnsi="宋体"/>
                <w:szCs w:val="20"/>
              </w:rPr>
              <w:t>的规定。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9015" cy="965835"/>
                  <wp:effectExtent l="0" t="0" r="1905" b="9525"/>
                  <wp:docPr id="21" name="图片 21" descr="1706498939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1706498939242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15" cy="965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7745" cy="1294765"/>
                  <wp:effectExtent l="0" t="0" r="3175" b="635"/>
                  <wp:docPr id="22" name="图片 22" descr="17064989634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 descr="1706498963494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745" cy="1294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）字母、数字，如需写成斜体字，其斜度应是从字的底线逆时针向上倾斜</w:t>
            </w:r>
            <w:r>
              <w:rPr>
                <w:rFonts w:ascii="Times New Roman" w:hAnsi="宋体"/>
                <w:szCs w:val="20"/>
              </w:rPr>
              <w:t xml:space="preserve"> 75</w:t>
            </w:r>
            <w:r>
              <w:rPr>
                <w:rFonts w:ascii="Times New Roman" w:hAnsi="宋体"/>
                <w:szCs w:val="20"/>
              </w:rPr>
              <w:t>°</w:t>
            </w:r>
            <w:r>
              <w:rPr>
                <w:rFonts w:ascii="Times New Roman" w:hAnsi="宋体"/>
                <w:szCs w:val="20"/>
              </w:rPr>
              <w:t>。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斜体字的高度和宽度应与相应的直体字相等。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）字母、数字的字高应不小于</w:t>
            </w:r>
            <w:r>
              <w:rPr>
                <w:rFonts w:ascii="Times New Roman" w:hAnsi="宋体"/>
                <w:szCs w:val="20"/>
              </w:rPr>
              <w:t xml:space="preserve"> 2.5 mm</w:t>
            </w:r>
            <w:r>
              <w:rPr>
                <w:rFonts w:ascii="Times New Roman" w:hAnsi="宋体"/>
                <w:szCs w:val="20"/>
              </w:rPr>
              <w:t>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）数量的数值注写，应采用正体阿拉伯数字。各种计量单位凡前面有量值的，均应采用国家颁布的单位符号注写，单位符号应采用正体字母。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5</w:t>
            </w:r>
            <w:r>
              <w:rPr>
                <w:rFonts w:ascii="Times New Roman" w:hAnsi="宋体"/>
                <w:szCs w:val="20"/>
              </w:rPr>
              <w:t>）分数、百分数和比例数的注写，应采用阿拉伯数字</w:t>
            </w:r>
            <w:r>
              <w:rPr>
                <w:rFonts w:ascii="Times New Roman" w:hAnsi="宋体"/>
                <w:szCs w:val="20"/>
              </w:rPr>
              <w:t>和数学符号。例如，四分之三、百分之二十五和一比二十应分别写成</w:t>
            </w:r>
            <w:r>
              <w:rPr>
                <w:rFonts w:ascii="Times New Roman" w:hAnsi="宋体"/>
                <w:szCs w:val="20"/>
              </w:rPr>
              <w:t>3</w:t>
            </w:r>
            <w:r w:rsidR="004A5E86">
              <w:rPr>
                <w:rFonts w:ascii="Times New Roman" w:hAnsi="宋体" w:hint="eastAsia"/>
                <w:szCs w:val="20"/>
              </w:rPr>
              <w:t>/</w:t>
            </w:r>
            <w:r>
              <w:rPr>
                <w:rFonts w:ascii="Times New Roman" w:hAnsi="宋体"/>
                <w:szCs w:val="20"/>
              </w:rPr>
              <w:t xml:space="preserve">4 </w:t>
            </w:r>
            <w:r>
              <w:rPr>
                <w:rFonts w:ascii="Times New Roman" w:hAnsi="宋体"/>
                <w:szCs w:val="20"/>
              </w:rPr>
              <w:t>、</w:t>
            </w:r>
            <w:r>
              <w:rPr>
                <w:rFonts w:ascii="Times New Roman" w:hAnsi="宋体"/>
                <w:szCs w:val="20"/>
              </w:rPr>
              <w:t xml:space="preserve">25% </w:t>
            </w:r>
            <w:r>
              <w:rPr>
                <w:rFonts w:ascii="Times New Roman" w:hAnsi="宋体"/>
                <w:szCs w:val="20"/>
              </w:rPr>
              <w:t>和</w:t>
            </w:r>
            <w:r>
              <w:rPr>
                <w:rFonts w:ascii="Times New Roman" w:hAnsi="宋体"/>
                <w:szCs w:val="20"/>
              </w:rPr>
              <w:t xml:space="preserve"> 1</w:t>
            </w:r>
            <w:r>
              <w:rPr>
                <w:rFonts w:ascii="Times New Roman" w:hAnsi="宋体"/>
                <w:szCs w:val="20"/>
              </w:rPr>
              <w:t>∶</w:t>
            </w:r>
            <w:r>
              <w:rPr>
                <w:rFonts w:ascii="Times New Roman" w:hAnsi="宋体"/>
                <w:szCs w:val="20"/>
              </w:rPr>
              <w:t>20</w:t>
            </w:r>
            <w:r>
              <w:rPr>
                <w:rFonts w:ascii="Times New Roman" w:hAnsi="宋体"/>
                <w:szCs w:val="20"/>
              </w:rPr>
              <w:t>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6</w:t>
            </w:r>
            <w:r>
              <w:rPr>
                <w:rFonts w:ascii="Times New Roman" w:hAnsi="宋体"/>
                <w:szCs w:val="20"/>
              </w:rPr>
              <w:t>）</w:t>
            </w:r>
            <w:proofErr w:type="gramStart"/>
            <w:r>
              <w:rPr>
                <w:rFonts w:ascii="Times New Roman" w:hAnsi="宋体"/>
                <w:szCs w:val="20"/>
              </w:rPr>
              <w:t>当注写</w:t>
            </w:r>
            <w:proofErr w:type="gramEnd"/>
            <w:r>
              <w:rPr>
                <w:rFonts w:ascii="Times New Roman" w:hAnsi="宋体"/>
                <w:szCs w:val="20"/>
              </w:rPr>
              <w:t>的数字小于</w:t>
            </w:r>
            <w:r>
              <w:rPr>
                <w:rFonts w:ascii="Times New Roman" w:hAnsi="宋体"/>
                <w:szCs w:val="20"/>
              </w:rPr>
              <w:t xml:space="preserve"> 1 </w:t>
            </w:r>
            <w:r>
              <w:rPr>
                <w:rFonts w:ascii="Times New Roman" w:hAnsi="宋体"/>
                <w:szCs w:val="20"/>
              </w:rPr>
              <w:t>时，必须写出个位的</w:t>
            </w:r>
            <w:r>
              <w:rPr>
                <w:rFonts w:ascii="Times New Roman" w:hAnsi="宋体"/>
                <w:szCs w:val="20"/>
              </w:rPr>
              <w:t>“</w:t>
            </w:r>
            <w:r>
              <w:rPr>
                <w:rFonts w:ascii="Times New Roman" w:hAnsi="宋体"/>
                <w:szCs w:val="20"/>
              </w:rPr>
              <w:t>0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，小数点应采用圆点，齐基准线书写，如</w:t>
            </w:r>
            <w:r>
              <w:rPr>
                <w:rFonts w:ascii="Times New Roman" w:hAnsi="宋体"/>
                <w:szCs w:val="20"/>
              </w:rPr>
              <w:t xml:space="preserve"> 0.01</w:t>
            </w:r>
            <w:r>
              <w:rPr>
                <w:rFonts w:ascii="Times New Roman" w:hAnsi="宋体"/>
                <w:szCs w:val="20"/>
              </w:rPr>
              <w:t>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7</w:t>
            </w:r>
            <w:r>
              <w:rPr>
                <w:rFonts w:ascii="Times New Roman" w:hAnsi="宋体"/>
                <w:szCs w:val="20"/>
              </w:rPr>
              <w:t>）长仿宋汉字、字母、数字应符合现行国家标准《技术制图字体》</w:t>
            </w:r>
            <w:r>
              <w:rPr>
                <w:rFonts w:ascii="Times New Roman" w:hAnsi="宋体"/>
                <w:szCs w:val="20"/>
              </w:rPr>
              <w:t xml:space="preserve">GB/T 14691 </w:t>
            </w:r>
            <w:r>
              <w:rPr>
                <w:rFonts w:ascii="Times New Roman" w:hAnsi="宋体"/>
                <w:szCs w:val="20"/>
              </w:rPr>
              <w:t>的有关规定。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四、尺寸标注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（一）尺寸界线、尺寸线及尺寸起止符号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）图样上的尺寸应包括尺寸界线、尺寸线、尺寸起止符号和尺寸数字（图</w:t>
            </w:r>
            <w:r>
              <w:rPr>
                <w:rFonts w:ascii="Times New Roman" w:hAnsi="宋体"/>
                <w:szCs w:val="20"/>
              </w:rPr>
              <w:t xml:space="preserve"> 1-18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）尺寸界线应用细实线绘制，与被注长度垂直，其一端离开图样轮廓线不应小</w:t>
            </w:r>
            <w:r>
              <w:rPr>
                <w:rFonts w:ascii="Times New Roman" w:hAnsi="宋体"/>
                <w:szCs w:val="20"/>
              </w:rPr>
              <w:t>于</w:t>
            </w:r>
            <w:r>
              <w:rPr>
                <w:rFonts w:ascii="Times New Roman" w:hAnsi="宋体"/>
                <w:szCs w:val="20"/>
              </w:rPr>
              <w:t>2 mm</w:t>
            </w:r>
            <w:r>
              <w:rPr>
                <w:rFonts w:ascii="Times New Roman" w:hAnsi="宋体"/>
                <w:szCs w:val="20"/>
              </w:rPr>
              <w:t>，另一端宜超出尺寸线</w:t>
            </w:r>
            <w:r>
              <w:rPr>
                <w:rFonts w:ascii="Times New Roman" w:hAnsi="宋体"/>
                <w:szCs w:val="20"/>
              </w:rPr>
              <w:t xml:space="preserve"> 2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 w:hint="eastAsia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3 mm</w:t>
            </w:r>
            <w:r>
              <w:rPr>
                <w:rFonts w:ascii="Times New Roman" w:hAnsi="宋体"/>
                <w:szCs w:val="20"/>
              </w:rPr>
              <w:t>。图样轮廓线可用作尺寸界线（图</w:t>
            </w:r>
            <w:r>
              <w:rPr>
                <w:rFonts w:ascii="Times New Roman" w:hAnsi="宋体"/>
                <w:szCs w:val="20"/>
              </w:rPr>
              <w:t xml:space="preserve"> 1-19</w:t>
            </w:r>
            <w:r>
              <w:rPr>
                <w:rFonts w:ascii="Times New Roman" w:hAnsi="宋体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lastRenderedPageBreak/>
              <w:drawing>
                <wp:inline distT="0" distB="0" distL="114300" distR="114300">
                  <wp:extent cx="3547110" cy="931545"/>
                  <wp:effectExtent l="0" t="0" r="3810" b="13335"/>
                  <wp:docPr id="23" name="图片 23" descr="1706498996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1706498996425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110" cy="931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）尺寸</w:t>
            </w:r>
            <w:proofErr w:type="gramStart"/>
            <w:r>
              <w:rPr>
                <w:rFonts w:ascii="Times New Roman" w:hAnsi="宋体"/>
                <w:szCs w:val="20"/>
              </w:rPr>
              <w:t>线应用细</w:t>
            </w:r>
            <w:proofErr w:type="gramEnd"/>
            <w:r>
              <w:rPr>
                <w:rFonts w:ascii="Times New Roman" w:hAnsi="宋体"/>
                <w:szCs w:val="20"/>
              </w:rPr>
              <w:t>实线绘制，与被注长度平行，两端宜以尺寸界线为边界，也可超出尺寸界线</w:t>
            </w:r>
            <w:r>
              <w:rPr>
                <w:rFonts w:ascii="Times New Roman" w:hAnsi="宋体"/>
                <w:szCs w:val="20"/>
              </w:rPr>
              <w:t xml:space="preserve"> 2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>3 mm</w:t>
            </w:r>
            <w:r>
              <w:rPr>
                <w:rFonts w:ascii="Times New Roman" w:hAnsi="宋体"/>
                <w:szCs w:val="20"/>
              </w:rPr>
              <w:t>。图样本身的任何图线均不得用作尺寸线。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）尺寸起止符号用中粗斜短线绘制，其倾斜方向应与尺寸界线成顺时针</w:t>
            </w:r>
            <w:r>
              <w:rPr>
                <w:rFonts w:ascii="Times New Roman" w:hAnsi="宋体"/>
                <w:szCs w:val="20"/>
              </w:rPr>
              <w:t xml:space="preserve"> 45</w:t>
            </w:r>
            <w:r>
              <w:rPr>
                <w:rFonts w:ascii="Times New Roman" w:hAnsi="宋体"/>
                <w:szCs w:val="20"/>
              </w:rPr>
              <w:t>°</w:t>
            </w:r>
            <w:r>
              <w:rPr>
                <w:rFonts w:ascii="Times New Roman" w:hAnsi="宋体"/>
                <w:szCs w:val="20"/>
              </w:rPr>
              <w:t>角，长度宜为</w:t>
            </w:r>
            <w:r>
              <w:rPr>
                <w:rFonts w:ascii="Times New Roman" w:hAnsi="宋体"/>
                <w:szCs w:val="20"/>
              </w:rPr>
              <w:t xml:space="preserve"> 2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>3 mm</w:t>
            </w:r>
            <w:r>
              <w:rPr>
                <w:rFonts w:ascii="Times New Roman" w:hAnsi="宋体"/>
                <w:szCs w:val="20"/>
              </w:rPr>
              <w:t>。轴测图中用小圆点表示尺寸起止符号，小圆点直径</w:t>
            </w:r>
            <w:r>
              <w:rPr>
                <w:rFonts w:ascii="Times New Roman" w:hAnsi="宋体"/>
                <w:szCs w:val="20"/>
              </w:rPr>
              <w:t xml:space="preserve"> 1 mm</w:t>
            </w:r>
            <w:r>
              <w:rPr>
                <w:rFonts w:ascii="Times New Roman" w:hAnsi="宋体"/>
                <w:szCs w:val="20"/>
              </w:rPr>
              <w:t>。半径、直径、角度与弧长的尺寸起止符号，宜用箭头表示，箭头宽度</w:t>
            </w:r>
            <w:r>
              <w:rPr>
                <w:rFonts w:ascii="Times New Roman" w:hAnsi="宋体"/>
                <w:szCs w:val="20"/>
              </w:rPr>
              <w:t xml:space="preserve"> b </w:t>
            </w:r>
            <w:r>
              <w:rPr>
                <w:rFonts w:ascii="Times New Roman" w:hAnsi="宋体"/>
                <w:szCs w:val="20"/>
              </w:rPr>
              <w:t>不宜小于</w:t>
            </w:r>
            <w:r>
              <w:rPr>
                <w:rFonts w:ascii="Times New Roman" w:hAnsi="宋体"/>
                <w:szCs w:val="20"/>
              </w:rPr>
              <w:t xml:space="preserve"> 1 mm</w:t>
            </w:r>
            <w:r>
              <w:rPr>
                <w:rFonts w:ascii="Times New Roman" w:hAnsi="宋体"/>
                <w:szCs w:val="20"/>
              </w:rPr>
              <w:t>（图</w:t>
            </w:r>
            <w:r>
              <w:rPr>
                <w:rFonts w:ascii="Times New Roman" w:hAnsi="宋体"/>
                <w:szCs w:val="20"/>
              </w:rPr>
              <w:t xml:space="preserve"> 1-20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（二）尺寸数字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）图样上的尺寸应以尺寸数字为准，不得从图上直接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量取。</w:t>
            </w:r>
          </w:p>
          <w:p w:rsidR="0054331D" w:rsidRDefault="007107F1">
            <w:pPr>
              <w:spacing w:line="264" w:lineRule="auto"/>
              <w:jc w:val="center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1691640" cy="1638300"/>
                  <wp:effectExtent l="0" t="0" r="0" b="7620"/>
                  <wp:docPr id="24" name="图片 24" descr="1706499033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 descr="1706499033180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64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）图样上的尺寸单位，除标高及总平面以米（</w:t>
            </w:r>
            <w:r>
              <w:rPr>
                <w:rFonts w:ascii="Times New Roman" w:hAnsi="宋体"/>
                <w:szCs w:val="20"/>
              </w:rPr>
              <w:t>m</w:t>
            </w:r>
            <w:r>
              <w:rPr>
                <w:rFonts w:ascii="Times New Roman" w:hAnsi="宋体"/>
                <w:szCs w:val="20"/>
              </w:rPr>
              <w:t>）为单位外，其他必须以毫米（</w:t>
            </w:r>
            <w:r>
              <w:rPr>
                <w:rFonts w:ascii="Times New Roman" w:hAnsi="宋体"/>
                <w:szCs w:val="20"/>
              </w:rPr>
              <w:t>mm</w:t>
            </w:r>
            <w:r>
              <w:rPr>
                <w:rFonts w:ascii="Times New Roman" w:hAnsi="宋体"/>
                <w:szCs w:val="20"/>
              </w:rPr>
              <w:t>）为单位。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）尺寸数字的方向，应按图</w:t>
            </w:r>
            <w:r>
              <w:rPr>
                <w:rFonts w:ascii="Times New Roman" w:hAnsi="宋体"/>
                <w:szCs w:val="20"/>
              </w:rPr>
              <w:t xml:space="preserve"> 1-21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a</w:t>
            </w:r>
            <w:r>
              <w:rPr>
                <w:rFonts w:ascii="Times New Roman" w:hAnsi="宋体"/>
                <w:szCs w:val="20"/>
              </w:rPr>
              <w:t>）的规定注写。若尺寸数字在</w:t>
            </w:r>
            <w:r>
              <w:rPr>
                <w:rFonts w:ascii="Times New Roman" w:hAnsi="宋体"/>
                <w:szCs w:val="20"/>
              </w:rPr>
              <w:t xml:space="preserve"> 30</w:t>
            </w:r>
            <w:r>
              <w:rPr>
                <w:rFonts w:ascii="Times New Roman" w:hAnsi="宋体"/>
                <w:szCs w:val="20"/>
              </w:rPr>
              <w:t>°</w:t>
            </w:r>
            <w:r>
              <w:rPr>
                <w:rFonts w:ascii="Times New Roman" w:hAnsi="宋体"/>
                <w:szCs w:val="20"/>
              </w:rPr>
              <w:t>斜线区内，也可按图</w:t>
            </w:r>
            <w:r>
              <w:rPr>
                <w:rFonts w:ascii="Times New Roman" w:hAnsi="宋体"/>
                <w:szCs w:val="20"/>
              </w:rPr>
              <w:t xml:space="preserve"> 1-21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b</w:t>
            </w:r>
            <w:r>
              <w:rPr>
                <w:rFonts w:ascii="Times New Roman" w:hAnsi="宋体"/>
                <w:szCs w:val="20"/>
              </w:rPr>
              <w:t>）的形式注写。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497580" cy="2484120"/>
                  <wp:effectExtent l="0" t="0" r="7620" b="0"/>
                  <wp:docPr id="25" name="图片 25" descr="1706499058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 descr="1706499058232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7580" cy="2484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lastRenderedPageBreak/>
              <w:t>（</w:t>
            </w:r>
            <w:r>
              <w:rPr>
                <w:rFonts w:ascii="Times New Roman" w:hAnsi="宋体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）尺寸数字应依据其方向注写在靠近尺寸线的上方中部。如没有足够</w:t>
            </w:r>
            <w:proofErr w:type="gramStart"/>
            <w:r>
              <w:rPr>
                <w:rFonts w:ascii="Times New Roman" w:hAnsi="宋体"/>
                <w:szCs w:val="20"/>
              </w:rPr>
              <w:t>的注写位置</w:t>
            </w:r>
            <w:proofErr w:type="gramEnd"/>
            <w:r>
              <w:rPr>
                <w:rFonts w:ascii="Times New Roman" w:hAnsi="宋体"/>
                <w:szCs w:val="20"/>
              </w:rPr>
              <w:t>，最外边的尺寸数字可注写在尺寸界线的外侧，中间相邻的尺寸数字可上下错开注写，可用引出线表示标注尺寸的位置（图</w:t>
            </w:r>
            <w:r>
              <w:rPr>
                <w:rFonts w:ascii="Times New Roman" w:hAnsi="宋体"/>
                <w:szCs w:val="20"/>
              </w:rPr>
              <w:t xml:space="preserve"> 1-22</w:t>
            </w:r>
            <w:r>
              <w:rPr>
                <w:rFonts w:ascii="Times New Roman" w:hAnsi="宋体"/>
                <w:szCs w:val="20"/>
              </w:rPr>
              <w:t>）</w:t>
            </w:r>
            <w:r>
              <w:rPr>
                <w:rFonts w:ascii="Times New Roman" w:hAnsi="宋体" w:hint="eastAsia"/>
                <w:szCs w:val="20"/>
              </w:rPr>
              <w:t>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7110" cy="755650"/>
                  <wp:effectExtent l="0" t="0" r="3810" b="6350"/>
                  <wp:docPr id="26" name="图片 26" descr="1706499079760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1706499079760(1)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110" cy="755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（三）尺寸的排列与布置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）尺寸宜标注在图样轮廓以外，不宜与图线、文字及符号等相交（图</w:t>
            </w:r>
            <w:r>
              <w:rPr>
                <w:rFonts w:ascii="Times New Roman" w:hAnsi="宋体"/>
                <w:szCs w:val="20"/>
              </w:rPr>
              <w:t xml:space="preserve"> 1-23</w:t>
            </w:r>
            <w:r>
              <w:rPr>
                <w:rFonts w:ascii="Times New Roman" w:hAnsi="宋体"/>
                <w:szCs w:val="20"/>
              </w:rPr>
              <w:t>）。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）互相平行的尺寸线，应从</w:t>
            </w:r>
            <w:proofErr w:type="gramStart"/>
            <w:r>
              <w:rPr>
                <w:rFonts w:ascii="Times New Roman" w:hAnsi="宋体"/>
                <w:szCs w:val="20"/>
              </w:rPr>
              <w:t>被注写的</w:t>
            </w:r>
            <w:proofErr w:type="gramEnd"/>
            <w:r>
              <w:rPr>
                <w:rFonts w:ascii="Times New Roman" w:hAnsi="宋体"/>
                <w:szCs w:val="20"/>
              </w:rPr>
              <w:t>图样轮廓线</w:t>
            </w:r>
            <w:proofErr w:type="gramStart"/>
            <w:r>
              <w:rPr>
                <w:rFonts w:ascii="Times New Roman" w:hAnsi="宋体"/>
                <w:szCs w:val="20"/>
              </w:rPr>
              <w:t>由近向远</w:t>
            </w:r>
            <w:proofErr w:type="gramEnd"/>
            <w:r>
              <w:rPr>
                <w:rFonts w:ascii="Times New Roman" w:hAnsi="宋体"/>
                <w:szCs w:val="20"/>
              </w:rPr>
              <w:t>整齐排列，较小尺寸应离轮廓线较近，较大尺寸应离轮廓线较远（图</w:t>
            </w:r>
            <w:r>
              <w:rPr>
                <w:rFonts w:ascii="Times New Roman" w:hAnsi="宋体"/>
                <w:szCs w:val="20"/>
              </w:rPr>
              <w:t xml:space="preserve"> 1-24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）图样轮廓线以外的尺寸界线，距图样最外轮廓之间的距离不宜小于</w:t>
            </w:r>
            <w:r>
              <w:rPr>
                <w:rFonts w:ascii="Times New Roman" w:hAnsi="宋体"/>
                <w:szCs w:val="20"/>
              </w:rPr>
              <w:t xml:space="preserve"> 10 mm</w:t>
            </w:r>
            <w:r>
              <w:rPr>
                <w:rFonts w:ascii="Times New Roman" w:hAnsi="宋体"/>
                <w:szCs w:val="20"/>
              </w:rPr>
              <w:t>。平行排列的尺寸线的间距，宜为</w:t>
            </w:r>
            <w:r>
              <w:rPr>
                <w:rFonts w:ascii="Times New Roman" w:hAnsi="宋体"/>
                <w:szCs w:val="20"/>
              </w:rPr>
              <w:t xml:space="preserve"> 7</w:t>
            </w:r>
            <w:r>
              <w:rPr>
                <w:rFonts w:ascii="Times New Roman" w:hAnsi="宋体" w:hint="eastAsia"/>
                <w:szCs w:val="20"/>
              </w:rPr>
              <w:t>～</w:t>
            </w:r>
            <w:r>
              <w:rPr>
                <w:rFonts w:ascii="Times New Roman" w:hAnsi="宋体"/>
                <w:szCs w:val="20"/>
              </w:rPr>
              <w:t>10 mm</w:t>
            </w:r>
            <w:r>
              <w:rPr>
                <w:rFonts w:ascii="Times New Roman" w:hAnsi="宋体"/>
                <w:szCs w:val="20"/>
              </w:rPr>
              <w:t>，并应保持一致（图</w:t>
            </w:r>
            <w:r>
              <w:rPr>
                <w:rFonts w:ascii="Times New Roman" w:hAnsi="宋体"/>
                <w:szCs w:val="20"/>
              </w:rPr>
              <w:t xml:space="preserve"> 1-24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）总尺寸的尺寸界线应靠近所指部位，中间的分尺寸的尺寸界线可稍短，但其长度应相等（图</w:t>
            </w:r>
            <w:r>
              <w:rPr>
                <w:rFonts w:ascii="Times New Roman" w:hAnsi="宋体"/>
                <w:szCs w:val="20"/>
              </w:rPr>
              <w:t xml:space="preserve"> 1-24</w:t>
            </w:r>
            <w:r>
              <w:rPr>
                <w:rFonts w:ascii="Times New Roman" w:hAnsi="宋体"/>
                <w:szCs w:val="20"/>
              </w:rPr>
              <w:t>）。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7745" cy="1170305"/>
                  <wp:effectExtent l="0" t="0" r="3175" b="3175"/>
                  <wp:docPr id="27" name="图片 27" descr="17064991180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7" descr="1706499118094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745" cy="117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（四）半径</w:t>
            </w:r>
            <w:r>
              <w:rPr>
                <w:rFonts w:ascii="Times New Roman" w:hAnsi="宋体"/>
                <w:b/>
                <w:bCs/>
                <w:szCs w:val="20"/>
              </w:rPr>
              <w:t>、直径、球的尺寸标注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）半径的尺寸线应一端从圆心开始，另一端画箭头指向圆弧。半径数字前应加注半径符号</w:t>
            </w:r>
            <w:r>
              <w:rPr>
                <w:rFonts w:ascii="Times New Roman" w:hAnsi="宋体"/>
                <w:szCs w:val="20"/>
              </w:rPr>
              <w:t>“</w:t>
            </w:r>
            <w:r>
              <w:rPr>
                <w:rFonts w:ascii="Times New Roman" w:hAnsi="宋体"/>
                <w:szCs w:val="20"/>
              </w:rPr>
              <w:t xml:space="preserve">R 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（图</w:t>
            </w:r>
            <w:r>
              <w:rPr>
                <w:rFonts w:ascii="Times New Roman" w:hAnsi="宋体"/>
                <w:szCs w:val="20"/>
              </w:rPr>
              <w:t xml:space="preserve"> 1-25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）较小圆弧的半径，可按图</w:t>
            </w:r>
            <w:r>
              <w:rPr>
                <w:rFonts w:ascii="Times New Roman" w:hAnsi="宋体"/>
                <w:szCs w:val="20"/>
              </w:rPr>
              <w:t xml:space="preserve"> 1-26 </w:t>
            </w:r>
            <w:r>
              <w:rPr>
                <w:rFonts w:ascii="Times New Roman" w:hAnsi="宋体"/>
                <w:szCs w:val="20"/>
              </w:rPr>
              <w:t>所示的形式进行标注。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5840" cy="968375"/>
                  <wp:effectExtent l="0" t="0" r="5080" b="6985"/>
                  <wp:docPr id="28" name="图片 28" descr="17064991422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1706499142298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5840" cy="96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）较大圆弧的半径，可按图</w:t>
            </w:r>
            <w:r>
              <w:rPr>
                <w:rFonts w:ascii="Times New Roman" w:hAnsi="宋体"/>
                <w:szCs w:val="20"/>
              </w:rPr>
              <w:t xml:space="preserve"> 1-27 </w:t>
            </w:r>
            <w:r>
              <w:rPr>
                <w:rFonts w:ascii="Times New Roman" w:hAnsi="宋体"/>
                <w:szCs w:val="20"/>
              </w:rPr>
              <w:t>所示的形式进行标注。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lastRenderedPageBreak/>
              <w:drawing>
                <wp:inline distT="0" distB="0" distL="114300" distR="114300">
                  <wp:extent cx="3549650" cy="1287145"/>
                  <wp:effectExtent l="0" t="0" r="1270" b="8255"/>
                  <wp:docPr id="29" name="图片 29" descr="17064991648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9" descr="1706499164884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650" cy="1287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）标注圆的直径尺寸时，直径数字前应加直径符号</w:t>
            </w:r>
            <w:r>
              <w:rPr>
                <w:rFonts w:ascii="Times New Roman" w:hAnsi="宋体"/>
                <w:szCs w:val="20"/>
              </w:rPr>
              <w:t>“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 w:rsidRPr="007107F1">
              <w:rPr>
                <w:rFonts w:ascii="Times New Roman" w:hAnsi="宋体"/>
                <w:i/>
                <w:szCs w:val="20"/>
              </w:rPr>
              <w:t>φ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。在圆内标注的尺寸线应通过圆心，两端画</w:t>
            </w:r>
            <w:proofErr w:type="gramStart"/>
            <w:r>
              <w:rPr>
                <w:rFonts w:ascii="Times New Roman" w:hAnsi="宋体"/>
                <w:szCs w:val="20"/>
              </w:rPr>
              <w:t>箭头指至圆弧</w:t>
            </w:r>
            <w:proofErr w:type="gramEnd"/>
            <w:r>
              <w:rPr>
                <w:rFonts w:ascii="Times New Roman" w:hAnsi="宋体"/>
                <w:szCs w:val="20"/>
              </w:rPr>
              <w:t>（图</w:t>
            </w:r>
            <w:r>
              <w:rPr>
                <w:rFonts w:ascii="Times New Roman" w:hAnsi="宋体"/>
                <w:szCs w:val="20"/>
              </w:rPr>
              <w:t xml:space="preserve"> 1-28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5</w:t>
            </w:r>
            <w:r>
              <w:rPr>
                <w:rFonts w:ascii="Times New Roman" w:hAnsi="宋体"/>
                <w:szCs w:val="20"/>
              </w:rPr>
              <w:t>）较小圆的直径尺寸，可标注在圆外（图</w:t>
            </w:r>
            <w:r>
              <w:rPr>
                <w:rFonts w:ascii="Times New Roman" w:hAnsi="宋体"/>
                <w:szCs w:val="20"/>
              </w:rPr>
              <w:t xml:space="preserve"> 1-29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6</w:t>
            </w:r>
            <w:r>
              <w:rPr>
                <w:rFonts w:ascii="Times New Roman" w:hAnsi="宋体"/>
                <w:szCs w:val="20"/>
              </w:rPr>
              <w:t>）标注球的半径尺寸时，应在尺寸前加注符号</w:t>
            </w:r>
            <w:r>
              <w:rPr>
                <w:rFonts w:ascii="Times New Roman" w:hAnsi="宋体"/>
                <w:szCs w:val="20"/>
              </w:rPr>
              <w:t>“</w:t>
            </w:r>
            <w:r w:rsidRPr="007107F1">
              <w:rPr>
                <w:rFonts w:ascii="Times New Roman" w:hAnsi="宋体"/>
                <w:i/>
                <w:szCs w:val="20"/>
              </w:rPr>
              <w:t>SR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。</w:t>
            </w:r>
            <w:r>
              <w:rPr>
                <w:rFonts w:ascii="Times New Roman" w:hAnsi="宋体"/>
                <w:szCs w:val="20"/>
              </w:rPr>
              <w:t>标注球的直径尺寸时，应在尺寸数字前加注符号</w:t>
            </w:r>
            <w:r>
              <w:rPr>
                <w:rFonts w:ascii="Times New Roman" w:hAnsi="宋体"/>
                <w:szCs w:val="20"/>
              </w:rPr>
              <w:t>“</w:t>
            </w:r>
            <w:proofErr w:type="spellStart"/>
            <w:r w:rsidRPr="007107F1">
              <w:rPr>
                <w:rFonts w:ascii="Times New Roman" w:hAnsi="宋体"/>
                <w:i/>
                <w:szCs w:val="20"/>
              </w:rPr>
              <w:t>S</w:t>
            </w:r>
            <w:r w:rsidRPr="007107F1">
              <w:rPr>
                <w:rFonts w:ascii="Times New Roman" w:hAnsi="宋体"/>
                <w:i/>
                <w:szCs w:val="20"/>
              </w:rPr>
              <w:t>φ</w:t>
            </w:r>
            <w:proofErr w:type="spellEnd"/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。</w:t>
            </w:r>
            <w:proofErr w:type="gramStart"/>
            <w:r>
              <w:rPr>
                <w:rFonts w:ascii="Times New Roman" w:hAnsi="宋体"/>
                <w:szCs w:val="20"/>
              </w:rPr>
              <w:t>注写方法</w:t>
            </w:r>
            <w:proofErr w:type="gramEnd"/>
            <w:r>
              <w:rPr>
                <w:rFonts w:ascii="Times New Roman" w:hAnsi="宋体"/>
                <w:szCs w:val="20"/>
              </w:rPr>
              <w:t>与圆弧半径和圆直径的尺寸标注方法相同。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6475" cy="1129665"/>
                  <wp:effectExtent l="0" t="0" r="4445" b="13335"/>
                  <wp:docPr id="30" name="图片 30" descr="17064992034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 descr="1706499203463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6475" cy="1129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（五）角度、弧长、弦长的标注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）角度的尺寸线应以圆弧表示。该圆弧的圆心应是该角的顶点，角的两条边为尺寸界线。起止符号应以箭头表示，如没有足够位置画箭头，可用圆点代替，角度数字应沿尺寸线方向注写（图</w:t>
            </w:r>
            <w:r>
              <w:rPr>
                <w:rFonts w:ascii="Times New Roman" w:hAnsi="宋体"/>
                <w:szCs w:val="20"/>
              </w:rPr>
              <w:t xml:space="preserve"> 1-30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）标注圆弧的弧长时，尺寸线应以与该圆弧同心的圆弧线表示，尺寸界线应指向圆心，起止符号用箭头表示，弧长数字上方应加注圆弧符号</w:t>
            </w:r>
            <w:r>
              <w:rPr>
                <w:rFonts w:ascii="Times New Roman" w:hAnsi="宋体"/>
                <w:szCs w:val="20"/>
              </w:rPr>
              <w:t>“⌒”</w:t>
            </w:r>
            <w:r>
              <w:rPr>
                <w:rFonts w:ascii="Times New Roman" w:hAnsi="宋体"/>
                <w:szCs w:val="20"/>
              </w:rPr>
              <w:t>（图</w:t>
            </w:r>
            <w:r>
              <w:rPr>
                <w:rFonts w:ascii="Times New Roman" w:hAnsi="宋体"/>
                <w:szCs w:val="20"/>
              </w:rPr>
              <w:t xml:space="preserve"> 1-31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）标注圆弧的弦长时，尺寸线应</w:t>
            </w:r>
            <w:r>
              <w:rPr>
                <w:rFonts w:ascii="Times New Roman" w:hAnsi="宋体"/>
                <w:szCs w:val="20"/>
              </w:rPr>
              <w:t>以平行</w:t>
            </w:r>
            <w:proofErr w:type="gramStart"/>
            <w:r>
              <w:rPr>
                <w:rFonts w:ascii="Times New Roman" w:hAnsi="宋体"/>
                <w:szCs w:val="20"/>
              </w:rPr>
              <w:t>于该弦的</w:t>
            </w:r>
            <w:proofErr w:type="gramEnd"/>
            <w:r>
              <w:rPr>
                <w:rFonts w:ascii="Times New Roman" w:hAnsi="宋体"/>
                <w:szCs w:val="20"/>
              </w:rPr>
              <w:t>直线表示，尺寸界线应垂直于该弦，起止符号用中粗斜短线表示（图</w:t>
            </w:r>
            <w:r>
              <w:rPr>
                <w:rFonts w:ascii="Times New Roman" w:hAnsi="宋体"/>
                <w:szCs w:val="20"/>
              </w:rPr>
              <w:t xml:space="preserve"> 1-32</w:t>
            </w:r>
            <w:r>
              <w:rPr>
                <w:rFonts w:ascii="Times New Roman" w:hAnsi="宋体"/>
                <w:szCs w:val="20"/>
              </w:rPr>
              <w:t>）。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7745" cy="1024890"/>
                  <wp:effectExtent l="0" t="0" r="3175" b="11430"/>
                  <wp:docPr id="31" name="图片 31" descr="1706499386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1" descr="1706499386147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745" cy="1024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（六）薄板厚度、正方形、坡度、非圆曲线等的尺寸标注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）在薄板板面标注板厚尺寸时，应在厚度数字前加厚度符号</w:t>
            </w:r>
            <w:r>
              <w:rPr>
                <w:rFonts w:ascii="Times New Roman" w:hAnsi="宋体"/>
                <w:szCs w:val="20"/>
              </w:rPr>
              <w:t>“</w:t>
            </w:r>
            <w:r w:rsidRPr="007107F1">
              <w:rPr>
                <w:rFonts w:ascii="Times New Roman" w:hAnsi="宋体"/>
                <w:i/>
                <w:szCs w:val="20"/>
              </w:rPr>
              <w:t>t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（图</w:t>
            </w:r>
            <w:r>
              <w:rPr>
                <w:rFonts w:ascii="Times New Roman" w:hAnsi="宋体"/>
                <w:szCs w:val="20"/>
              </w:rPr>
              <w:t xml:space="preserve"> 1-33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）标注正方形的尺寸时，可用</w:t>
            </w:r>
            <w:r>
              <w:rPr>
                <w:rFonts w:ascii="Times New Roman" w:hAnsi="宋体"/>
                <w:szCs w:val="20"/>
              </w:rPr>
              <w:t>“</w:t>
            </w:r>
            <w:r>
              <w:rPr>
                <w:rFonts w:ascii="Times New Roman" w:hAnsi="宋体"/>
                <w:szCs w:val="20"/>
              </w:rPr>
              <w:t>边长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×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边长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的形式，也可在边长数字前加正方形符号</w:t>
            </w:r>
            <w:r>
              <w:rPr>
                <w:rFonts w:ascii="Times New Roman" w:hAnsi="宋体"/>
                <w:szCs w:val="20"/>
              </w:rPr>
              <w:t>“□”</w:t>
            </w:r>
            <w:r>
              <w:rPr>
                <w:rFonts w:ascii="Times New Roman" w:hAnsi="宋体"/>
                <w:szCs w:val="20"/>
              </w:rPr>
              <w:t>（图</w:t>
            </w:r>
            <w:r>
              <w:rPr>
                <w:rFonts w:ascii="Times New Roman" w:hAnsi="宋体"/>
                <w:szCs w:val="20"/>
              </w:rPr>
              <w:t xml:space="preserve"> 1-34</w:t>
            </w:r>
            <w:r>
              <w:rPr>
                <w:rFonts w:ascii="Times New Roman" w:hAnsi="宋体"/>
                <w:szCs w:val="20"/>
              </w:rPr>
              <w:t>）。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lastRenderedPageBreak/>
              <w:drawing>
                <wp:inline distT="0" distB="0" distL="114300" distR="114300">
                  <wp:extent cx="3549015" cy="1308735"/>
                  <wp:effectExtent l="0" t="0" r="1905" b="1905"/>
                  <wp:docPr id="32" name="图片 32" descr="17064994174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2" descr="1706499417413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15" cy="1308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）标注坡度时，应加注坡度符号</w:t>
            </w:r>
            <w:r>
              <w:rPr>
                <w:rFonts w:ascii="Times New Roman" w:hAnsi="宋体"/>
                <w:szCs w:val="20"/>
              </w:rPr>
              <w:t>“←”</w:t>
            </w:r>
            <w:r>
              <w:rPr>
                <w:rFonts w:ascii="Times New Roman" w:hAnsi="宋体"/>
                <w:szCs w:val="20"/>
              </w:rPr>
              <w:t>或</w:t>
            </w:r>
            <w:r>
              <w:rPr>
                <w:rFonts w:ascii="Times New Roman" w:hAnsi="宋体"/>
                <w:szCs w:val="20"/>
              </w:rPr>
              <w:t>“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［图</w:t>
            </w:r>
            <w:r>
              <w:rPr>
                <w:rFonts w:ascii="Times New Roman" w:hAnsi="宋体"/>
                <w:szCs w:val="20"/>
              </w:rPr>
              <w:t xml:space="preserve"> 1-35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a</w:t>
            </w:r>
            <w:r>
              <w:rPr>
                <w:rFonts w:ascii="Times New Roman" w:hAnsi="宋体"/>
                <w:szCs w:val="20"/>
              </w:rPr>
              <w:t>）、（</w:t>
            </w:r>
            <w:r>
              <w:rPr>
                <w:rFonts w:ascii="Times New Roman" w:hAnsi="宋体"/>
                <w:szCs w:val="20"/>
              </w:rPr>
              <w:t>b</w:t>
            </w:r>
            <w:r>
              <w:rPr>
                <w:rFonts w:ascii="Times New Roman" w:hAnsi="宋体"/>
                <w:szCs w:val="20"/>
              </w:rPr>
              <w:t>）］，箭头应指向下坡方向。坡度也可用直角三角形形式标注［图</w:t>
            </w:r>
            <w:r>
              <w:rPr>
                <w:rFonts w:ascii="Times New Roman" w:hAnsi="宋体"/>
                <w:szCs w:val="20"/>
              </w:rPr>
              <w:t xml:space="preserve"> 1-35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c</w:t>
            </w:r>
            <w:r>
              <w:rPr>
                <w:rFonts w:ascii="Times New Roman" w:hAnsi="宋体"/>
                <w:szCs w:val="20"/>
              </w:rPr>
              <w:t>）］。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7110" cy="1243330"/>
                  <wp:effectExtent l="0" t="0" r="3810" b="6350"/>
                  <wp:docPr id="33" name="图片 33" descr="1706499452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 descr="1706499452511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110" cy="1243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）外形为非圆曲线的构件，可用坐标法标注尺寸（图</w:t>
            </w:r>
            <w:r>
              <w:rPr>
                <w:rFonts w:ascii="Times New Roman" w:hAnsi="宋体"/>
                <w:szCs w:val="20"/>
              </w:rPr>
              <w:t xml:space="preserve"> 1-36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5</w:t>
            </w:r>
            <w:r>
              <w:rPr>
                <w:rFonts w:ascii="Times New Roman" w:hAnsi="宋体"/>
                <w:szCs w:val="20"/>
              </w:rPr>
              <w:t>）复杂的图形，可用网格法标注尺寸（图</w:t>
            </w:r>
            <w:r>
              <w:rPr>
                <w:rFonts w:ascii="Times New Roman" w:hAnsi="宋体"/>
                <w:szCs w:val="20"/>
              </w:rPr>
              <w:t xml:space="preserve"> 1-37</w:t>
            </w:r>
            <w:r>
              <w:rPr>
                <w:rFonts w:ascii="Times New Roman" w:hAnsi="宋体"/>
                <w:szCs w:val="20"/>
              </w:rPr>
              <w:t>）。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8380" cy="1229995"/>
                  <wp:effectExtent l="0" t="0" r="2540" b="4445"/>
                  <wp:docPr id="34" name="图片 34" descr="17064994768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 descr="1706499476883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8380" cy="1229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（七）尺寸的简化标注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）杆件或管线的长度，在单线图（桁架简图、钢筋简图、管线简图）上，可直接将尺寸数字沿杆件或管线的一侧注写（图</w:t>
            </w:r>
            <w:r>
              <w:rPr>
                <w:rFonts w:ascii="Times New Roman" w:hAnsi="宋体"/>
                <w:szCs w:val="20"/>
              </w:rPr>
              <w:t xml:space="preserve"> 1-38</w:t>
            </w:r>
            <w:r>
              <w:rPr>
                <w:rFonts w:ascii="Times New Roman" w:hAnsi="宋体"/>
                <w:szCs w:val="20"/>
              </w:rPr>
              <w:t>）。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8380" cy="916940"/>
                  <wp:effectExtent l="0" t="0" r="2540" b="12700"/>
                  <wp:docPr id="35" name="图片 35" descr="1706499507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 descr="1706499507899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8380" cy="916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）连续排列的等长尺寸，可用</w:t>
            </w:r>
            <w:r>
              <w:rPr>
                <w:rFonts w:ascii="Times New Roman" w:hAnsi="宋体"/>
                <w:szCs w:val="20"/>
              </w:rPr>
              <w:t>“</w:t>
            </w:r>
            <w:r>
              <w:rPr>
                <w:rFonts w:ascii="Times New Roman" w:hAnsi="宋体"/>
                <w:szCs w:val="20"/>
              </w:rPr>
              <w:t>等长尺寸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×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个数＝总长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［图</w:t>
            </w:r>
            <w:r>
              <w:rPr>
                <w:rFonts w:ascii="Times New Roman" w:hAnsi="宋体"/>
                <w:szCs w:val="20"/>
              </w:rPr>
              <w:t xml:space="preserve"> 1-39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a</w:t>
            </w:r>
            <w:r>
              <w:rPr>
                <w:rFonts w:ascii="Times New Roman" w:hAnsi="宋体"/>
                <w:szCs w:val="20"/>
              </w:rPr>
              <w:t>）］或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“</w:t>
            </w:r>
            <w:r>
              <w:rPr>
                <w:rFonts w:ascii="Times New Roman" w:hAnsi="宋体"/>
                <w:szCs w:val="20"/>
              </w:rPr>
              <w:t>总长（等分个数）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［图</w:t>
            </w:r>
            <w:r>
              <w:rPr>
                <w:rFonts w:ascii="Times New Roman" w:hAnsi="宋体"/>
                <w:szCs w:val="20"/>
              </w:rPr>
              <w:t xml:space="preserve"> 1-39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b</w:t>
            </w:r>
            <w:r>
              <w:rPr>
                <w:rFonts w:ascii="Times New Roman" w:hAnsi="宋体"/>
                <w:szCs w:val="20"/>
              </w:rPr>
              <w:t>）］的形式标注。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lastRenderedPageBreak/>
              <w:drawing>
                <wp:inline distT="0" distB="0" distL="114300" distR="114300">
                  <wp:extent cx="3547110" cy="1242695"/>
                  <wp:effectExtent l="0" t="0" r="3810" b="6985"/>
                  <wp:docPr id="36" name="图片 36" descr="17064995285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36" descr="1706499528562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110" cy="1242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）若构配件内的构造因素（如孔、槽等）如相同，可仅标注其中一个要素的尺寸（图</w:t>
            </w:r>
            <w:r>
              <w:rPr>
                <w:rFonts w:ascii="Times New Roman" w:hAnsi="宋体"/>
                <w:szCs w:val="20"/>
              </w:rPr>
              <w:t xml:space="preserve"> 1-40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）对称构配件采用对称省略画法时，该对称构配件的尺寸线应略超过对称符号，仅在尺寸线的一端画尺寸起止符号，尺寸数字应按整体全尺寸注写，其</w:t>
            </w:r>
            <w:proofErr w:type="gramStart"/>
            <w:r>
              <w:rPr>
                <w:rFonts w:ascii="Times New Roman" w:hAnsi="宋体"/>
                <w:szCs w:val="20"/>
              </w:rPr>
              <w:t>注写位置</w:t>
            </w:r>
            <w:proofErr w:type="gramEnd"/>
            <w:r>
              <w:rPr>
                <w:rFonts w:ascii="Times New Roman" w:hAnsi="宋体"/>
                <w:szCs w:val="20"/>
              </w:rPr>
              <w:t>宜与对称符号对齐（图</w:t>
            </w:r>
            <w:r>
              <w:rPr>
                <w:rFonts w:ascii="Times New Roman" w:hAnsi="宋体"/>
                <w:szCs w:val="20"/>
              </w:rPr>
              <w:t xml:space="preserve"> 1-41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5</w:t>
            </w:r>
            <w:r>
              <w:rPr>
                <w:rFonts w:ascii="Times New Roman" w:hAnsi="宋体"/>
                <w:szCs w:val="20"/>
              </w:rPr>
              <w:t>）两个构配件，若个别尺寸数字不同，可在同一图样中将其中一个构配件的不同尺寸数字注写在括号内，该构配件的名称也应注写在相应的括号内（图</w:t>
            </w:r>
            <w:r>
              <w:rPr>
                <w:rFonts w:ascii="Times New Roman" w:hAnsi="宋体"/>
                <w:szCs w:val="20"/>
              </w:rPr>
              <w:t xml:space="preserve"> 1-42</w:t>
            </w:r>
            <w:r>
              <w:rPr>
                <w:rFonts w:ascii="Times New Roman" w:hAnsi="宋体"/>
                <w:szCs w:val="20"/>
              </w:rPr>
              <w:t>）。</w:t>
            </w:r>
          </w:p>
          <w:p w:rsidR="0054331D" w:rsidRDefault="007107F1">
            <w:pPr>
              <w:spacing w:line="264" w:lineRule="auto"/>
              <w:jc w:val="center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2392680" cy="1866900"/>
                  <wp:effectExtent l="0" t="0" r="0" b="7620"/>
                  <wp:docPr id="37" name="图片 37" descr="17064995506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7" descr="1706499550697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2680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9015" cy="1145540"/>
                  <wp:effectExtent l="0" t="0" r="1905" b="12700"/>
                  <wp:docPr id="38" name="图片 38" descr="17064995623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8" descr="1706499562380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15" cy="1145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6</w:t>
            </w:r>
            <w:r>
              <w:rPr>
                <w:rFonts w:ascii="Times New Roman" w:hAnsi="宋体"/>
                <w:szCs w:val="20"/>
              </w:rPr>
              <w:t>）数个构配件，若</w:t>
            </w:r>
            <w:proofErr w:type="gramStart"/>
            <w:r>
              <w:rPr>
                <w:rFonts w:ascii="Times New Roman" w:hAnsi="宋体"/>
                <w:szCs w:val="20"/>
              </w:rPr>
              <w:t>仅某些</w:t>
            </w:r>
            <w:proofErr w:type="gramEnd"/>
            <w:r>
              <w:rPr>
                <w:rFonts w:ascii="Times New Roman" w:hAnsi="宋体"/>
                <w:szCs w:val="20"/>
              </w:rPr>
              <w:t>尺寸不同，这些有变化的尺寸数字，可用拉丁字母注写</w:t>
            </w:r>
            <w:r>
              <w:rPr>
                <w:rFonts w:ascii="Times New Roman" w:hAnsi="宋体"/>
                <w:szCs w:val="20"/>
              </w:rPr>
              <w:t>在同一图样中，另列表格写明其具体尺寸（图</w:t>
            </w:r>
            <w:r>
              <w:rPr>
                <w:rFonts w:ascii="Times New Roman" w:hAnsi="宋体"/>
                <w:szCs w:val="20"/>
              </w:rPr>
              <w:t xml:space="preserve"> 1-43</w:t>
            </w:r>
            <w:r>
              <w:rPr>
                <w:rFonts w:ascii="Times New Roman" w:hAnsi="宋体"/>
                <w:szCs w:val="20"/>
              </w:rPr>
              <w:t>）。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lastRenderedPageBreak/>
              <w:drawing>
                <wp:inline distT="0" distB="0" distL="114300" distR="114300">
                  <wp:extent cx="3547745" cy="1877695"/>
                  <wp:effectExtent l="0" t="0" r="3175" b="12065"/>
                  <wp:docPr id="39" name="图片 39" descr="1706499583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 descr="1706499583150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745" cy="1877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 w:rsidP="002A70D6">
            <w:pPr>
              <w:spacing w:line="264" w:lineRule="auto"/>
              <w:ind w:left="-6" w:firstLineChars="200" w:firstLine="422"/>
              <w:rPr>
                <w:rFonts w:ascii="Times New Roman" w:hAnsi="宋体"/>
                <w:b/>
                <w:bCs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（八）标高</w:t>
            </w:r>
            <w:r>
              <w:rPr>
                <w:rFonts w:ascii="Times New Roman" w:hAnsi="宋体"/>
                <w:b/>
                <w:bCs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1</w:t>
            </w:r>
            <w:r>
              <w:rPr>
                <w:rFonts w:ascii="Times New Roman" w:hAnsi="宋体"/>
                <w:szCs w:val="20"/>
              </w:rPr>
              <w:t>）标高符号应以等腰直角三角形表示，按图</w:t>
            </w:r>
            <w:r>
              <w:rPr>
                <w:rFonts w:ascii="Times New Roman" w:hAnsi="宋体"/>
                <w:szCs w:val="20"/>
              </w:rPr>
              <w:t xml:space="preserve"> 1-44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a</w:t>
            </w:r>
            <w:r>
              <w:rPr>
                <w:rFonts w:ascii="Times New Roman" w:hAnsi="宋体"/>
                <w:szCs w:val="20"/>
              </w:rPr>
              <w:t>）所示形式用细实线绘制，当标注位置不够时，也可按图</w:t>
            </w:r>
            <w:r>
              <w:rPr>
                <w:rFonts w:ascii="Times New Roman" w:hAnsi="宋体"/>
                <w:szCs w:val="20"/>
              </w:rPr>
              <w:t xml:space="preserve"> 1-44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b</w:t>
            </w:r>
            <w:r>
              <w:rPr>
                <w:rFonts w:ascii="Times New Roman" w:hAnsi="宋体"/>
                <w:szCs w:val="20"/>
              </w:rPr>
              <w:t>）所示形式用细实线绘制。标高符号的具体画法应符合图</w:t>
            </w:r>
            <w:r>
              <w:rPr>
                <w:rFonts w:ascii="Times New Roman" w:hAnsi="宋体"/>
                <w:szCs w:val="20"/>
              </w:rPr>
              <w:t xml:space="preserve"> 1-44</w:t>
            </w: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c</w:t>
            </w:r>
            <w:r>
              <w:rPr>
                <w:rFonts w:ascii="Times New Roman" w:hAnsi="宋体"/>
                <w:szCs w:val="20"/>
              </w:rPr>
              <w:t>）、（</w:t>
            </w:r>
            <w:r>
              <w:rPr>
                <w:rFonts w:ascii="Times New Roman" w:hAnsi="宋体"/>
                <w:szCs w:val="20"/>
              </w:rPr>
              <w:t>d</w:t>
            </w:r>
            <w:r>
              <w:rPr>
                <w:rFonts w:ascii="Times New Roman" w:hAnsi="宋体"/>
                <w:szCs w:val="20"/>
              </w:rPr>
              <w:t>）的规定。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7745" cy="1129665"/>
                  <wp:effectExtent l="0" t="0" r="3175" b="13335"/>
                  <wp:docPr id="40" name="图片 40" descr="1706499606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0" descr="1706499606241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745" cy="1129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）总平面图室外地坪标高符号，宜用涂黑的三角形表示，具体画法应符合图</w:t>
            </w:r>
            <w:r>
              <w:rPr>
                <w:rFonts w:ascii="Times New Roman" w:hAnsi="宋体"/>
                <w:szCs w:val="20"/>
              </w:rPr>
              <w:t xml:space="preserve"> 1-45</w:t>
            </w:r>
            <w:r>
              <w:rPr>
                <w:rFonts w:ascii="Times New Roman" w:hAnsi="宋体"/>
                <w:szCs w:val="20"/>
              </w:rPr>
              <w:t>的规定。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3</w:t>
            </w:r>
            <w:r>
              <w:rPr>
                <w:rFonts w:ascii="Times New Roman" w:hAnsi="宋体"/>
                <w:szCs w:val="20"/>
              </w:rPr>
              <w:t>）标高符号的尖端应</w:t>
            </w:r>
            <w:proofErr w:type="gramStart"/>
            <w:r>
              <w:rPr>
                <w:rFonts w:ascii="Times New Roman" w:hAnsi="宋体"/>
                <w:szCs w:val="20"/>
              </w:rPr>
              <w:t>指至被注高度</w:t>
            </w:r>
            <w:proofErr w:type="gramEnd"/>
            <w:r>
              <w:rPr>
                <w:rFonts w:ascii="Times New Roman" w:hAnsi="宋体"/>
                <w:szCs w:val="20"/>
              </w:rPr>
              <w:t>的位置。尖端宜向下，也可向上。标高数字应注写在标高符号的上侧或下侧（图</w:t>
            </w:r>
            <w:r>
              <w:rPr>
                <w:rFonts w:ascii="Times New Roman" w:hAnsi="宋体"/>
                <w:szCs w:val="20"/>
              </w:rPr>
              <w:t xml:space="preserve"> 1-46</w:t>
            </w:r>
            <w:r>
              <w:rPr>
                <w:rFonts w:ascii="Times New Roman" w:hAnsi="宋体"/>
                <w:szCs w:val="20"/>
              </w:rPr>
              <w:t>）。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4</w:t>
            </w:r>
            <w:r>
              <w:rPr>
                <w:rFonts w:ascii="Times New Roman" w:hAnsi="宋体"/>
                <w:szCs w:val="20"/>
              </w:rPr>
              <w:t>）标高数字应以米（</w:t>
            </w:r>
            <w:r>
              <w:rPr>
                <w:rFonts w:ascii="Times New Roman" w:hAnsi="宋体"/>
                <w:szCs w:val="20"/>
              </w:rPr>
              <w:t>m</w:t>
            </w:r>
            <w:r>
              <w:rPr>
                <w:rFonts w:ascii="Times New Roman" w:hAnsi="宋体"/>
                <w:szCs w:val="20"/>
              </w:rPr>
              <w:t>）为单位，注写到小数点后第三位。在总平面图中，可注写到小数点后第二位。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5</w:t>
            </w:r>
            <w:r>
              <w:rPr>
                <w:rFonts w:ascii="Times New Roman" w:hAnsi="宋体"/>
                <w:szCs w:val="20"/>
              </w:rPr>
              <w:t>）零点标高应注写成</w:t>
            </w:r>
            <w:r>
              <w:rPr>
                <w:rFonts w:ascii="Times New Roman" w:hAnsi="宋体"/>
                <w:szCs w:val="20"/>
              </w:rPr>
              <w:t xml:space="preserve"> </w:t>
            </w:r>
            <w:r>
              <w:rPr>
                <w:rFonts w:ascii="Times New Roman" w:hAnsi="宋体"/>
                <w:szCs w:val="20"/>
              </w:rPr>
              <w:t>±</w:t>
            </w:r>
            <w:r>
              <w:rPr>
                <w:rFonts w:ascii="Times New Roman" w:hAnsi="宋体"/>
                <w:szCs w:val="20"/>
              </w:rPr>
              <w:t>0.000</w:t>
            </w:r>
            <w:r>
              <w:rPr>
                <w:rFonts w:ascii="Times New Roman" w:hAnsi="宋体"/>
                <w:szCs w:val="20"/>
              </w:rPr>
              <w:t>，正数标高不注</w:t>
            </w:r>
            <w:r>
              <w:rPr>
                <w:rFonts w:ascii="Times New Roman" w:hAnsi="宋体"/>
                <w:szCs w:val="20"/>
              </w:rPr>
              <w:t>“</w:t>
            </w:r>
            <w:r>
              <w:rPr>
                <w:rFonts w:ascii="Times New Roman" w:hAnsi="宋体"/>
                <w:szCs w:val="20"/>
              </w:rPr>
              <w:t>＋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，负数标高应注</w:t>
            </w:r>
            <w:r>
              <w:rPr>
                <w:rFonts w:ascii="Times New Roman" w:hAnsi="宋体"/>
                <w:szCs w:val="20"/>
              </w:rPr>
              <w:t>“</w:t>
            </w:r>
            <w:r>
              <w:rPr>
                <w:rFonts w:ascii="Times New Roman" w:hAnsi="宋体"/>
                <w:szCs w:val="20"/>
              </w:rPr>
              <w:t>－</w:t>
            </w:r>
            <w:r>
              <w:rPr>
                <w:rFonts w:ascii="Times New Roman" w:hAnsi="宋体"/>
                <w:szCs w:val="20"/>
              </w:rPr>
              <w:t>”</w:t>
            </w:r>
            <w:r>
              <w:rPr>
                <w:rFonts w:ascii="Times New Roman" w:hAnsi="宋体"/>
                <w:szCs w:val="20"/>
              </w:rPr>
              <w:t>，如－</w:t>
            </w:r>
            <w:r>
              <w:rPr>
                <w:rFonts w:ascii="Times New Roman" w:hAnsi="宋体"/>
                <w:szCs w:val="20"/>
              </w:rPr>
              <w:t>3.000</w:t>
            </w:r>
            <w:r>
              <w:rPr>
                <w:rFonts w:ascii="Times New Roman" w:hAnsi="宋体"/>
                <w:szCs w:val="20"/>
              </w:rPr>
              <w:t>、－</w:t>
            </w:r>
            <w:r>
              <w:rPr>
                <w:rFonts w:ascii="Times New Roman" w:hAnsi="宋体"/>
                <w:szCs w:val="20"/>
              </w:rPr>
              <w:t>0.600</w:t>
            </w:r>
            <w:r>
              <w:rPr>
                <w:rFonts w:ascii="Times New Roman" w:hAnsi="宋体"/>
                <w:szCs w:val="20"/>
              </w:rPr>
              <w:t>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6</w:t>
            </w:r>
            <w:r>
              <w:rPr>
                <w:rFonts w:ascii="Times New Roman" w:hAnsi="宋体"/>
                <w:szCs w:val="20"/>
              </w:rPr>
              <w:t>）在图样的同一位置</w:t>
            </w:r>
            <w:proofErr w:type="gramStart"/>
            <w:r>
              <w:rPr>
                <w:rFonts w:ascii="Times New Roman" w:hAnsi="宋体"/>
                <w:szCs w:val="20"/>
              </w:rPr>
              <w:t>需表示</w:t>
            </w:r>
            <w:proofErr w:type="gramEnd"/>
            <w:r>
              <w:rPr>
                <w:rFonts w:ascii="Times New Roman" w:hAnsi="宋体"/>
                <w:szCs w:val="20"/>
              </w:rPr>
              <w:t>几个不同标高时，标高数字可按图</w:t>
            </w:r>
            <w:r>
              <w:rPr>
                <w:rFonts w:ascii="Times New Roman" w:hAnsi="宋体"/>
                <w:szCs w:val="20"/>
              </w:rPr>
              <w:t xml:space="preserve"> 1-47 </w:t>
            </w:r>
            <w:r>
              <w:rPr>
                <w:rFonts w:ascii="Times New Roman" w:hAnsi="宋体"/>
                <w:szCs w:val="20"/>
              </w:rPr>
              <w:t>的形式注写。</w:t>
            </w:r>
          </w:p>
          <w:p w:rsidR="0054331D" w:rsidRDefault="007107F1">
            <w:pPr>
              <w:spacing w:line="264" w:lineRule="auto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 w:hint="eastAsia"/>
                <w:noProof/>
                <w:szCs w:val="20"/>
              </w:rPr>
              <w:drawing>
                <wp:inline distT="0" distB="0" distL="114300" distR="114300">
                  <wp:extent cx="3547110" cy="795020"/>
                  <wp:effectExtent l="0" t="0" r="3810" b="12700"/>
                  <wp:docPr id="41" name="图片 41" descr="17064996335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41" descr="1706499633506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110" cy="795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7</w:t>
            </w:r>
            <w:r>
              <w:rPr>
                <w:rFonts w:ascii="Times New Roman" w:hAnsi="宋体"/>
                <w:szCs w:val="20"/>
              </w:rPr>
              <w:t>）建筑物平面、立面、剖面图，宜标注室内外地坪、楼地面、地下层地面、阳台、平台、檐口、屋脊、女儿墙、雨篷、门、窗、台阶等处的标高。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8</w:t>
            </w:r>
            <w:r>
              <w:rPr>
                <w:rFonts w:ascii="Times New Roman" w:hAnsi="宋体"/>
                <w:szCs w:val="20"/>
              </w:rPr>
              <w:t>）楼地面、地下层地面、阳台、平台、檐口、屋脊、女儿墙、台阶等处的高度尺寸及标</w:t>
            </w:r>
            <w:r>
              <w:rPr>
                <w:rFonts w:ascii="Times New Roman" w:hAnsi="宋体"/>
                <w:szCs w:val="20"/>
              </w:rPr>
              <w:t>高，宜按下列规定注写。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lastRenderedPageBreak/>
              <w:t>①</w:t>
            </w:r>
            <w:r>
              <w:rPr>
                <w:rFonts w:ascii="Times New Roman" w:hAnsi="宋体"/>
                <w:szCs w:val="20"/>
              </w:rPr>
              <w:t>平面图及其详图</w:t>
            </w:r>
            <w:proofErr w:type="gramStart"/>
            <w:r>
              <w:rPr>
                <w:rFonts w:ascii="Times New Roman" w:hAnsi="宋体"/>
                <w:szCs w:val="20"/>
              </w:rPr>
              <w:t>注写完成面</w:t>
            </w:r>
            <w:proofErr w:type="gramEnd"/>
            <w:r>
              <w:rPr>
                <w:rFonts w:ascii="Times New Roman" w:hAnsi="宋体"/>
                <w:szCs w:val="20"/>
              </w:rPr>
              <w:t>标高。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②</w:t>
            </w:r>
            <w:r>
              <w:rPr>
                <w:rFonts w:ascii="Times New Roman" w:hAnsi="宋体"/>
                <w:szCs w:val="20"/>
              </w:rPr>
              <w:t>立面图、剖面图及其详图</w:t>
            </w:r>
            <w:proofErr w:type="gramStart"/>
            <w:r>
              <w:rPr>
                <w:rFonts w:ascii="Times New Roman" w:hAnsi="宋体"/>
                <w:szCs w:val="20"/>
              </w:rPr>
              <w:t>注写完成面</w:t>
            </w:r>
            <w:proofErr w:type="gramEnd"/>
            <w:r>
              <w:rPr>
                <w:rFonts w:ascii="Times New Roman" w:hAnsi="宋体"/>
                <w:szCs w:val="20"/>
              </w:rPr>
              <w:t>标高及高度方向的尺寸。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③</w:t>
            </w:r>
            <w:r>
              <w:rPr>
                <w:rFonts w:ascii="Times New Roman" w:hAnsi="宋体"/>
                <w:szCs w:val="20"/>
              </w:rPr>
              <w:t>其余</w:t>
            </w:r>
            <w:proofErr w:type="gramStart"/>
            <w:r>
              <w:rPr>
                <w:rFonts w:ascii="Times New Roman" w:hAnsi="宋体"/>
                <w:szCs w:val="20"/>
              </w:rPr>
              <w:t>部分注写毛面</w:t>
            </w:r>
            <w:proofErr w:type="gramEnd"/>
            <w:r>
              <w:rPr>
                <w:rFonts w:ascii="Times New Roman" w:hAnsi="宋体"/>
                <w:szCs w:val="20"/>
              </w:rPr>
              <w:t>尺寸及标高。</w:t>
            </w:r>
            <w:r>
              <w:rPr>
                <w:rFonts w:ascii="Times New Roman" w:hAnsi="宋体"/>
                <w:szCs w:val="20"/>
              </w:rPr>
              <w:t xml:space="preserve"> </w:t>
            </w:r>
          </w:p>
          <w:p w:rsidR="0054331D" w:rsidRDefault="007107F1">
            <w:pPr>
              <w:spacing w:line="264" w:lineRule="auto"/>
              <w:ind w:left="-6" w:firstLineChars="200" w:firstLine="420"/>
              <w:rPr>
                <w:rFonts w:ascii="Times New Roman" w:hAnsi="宋体"/>
                <w:szCs w:val="20"/>
              </w:rPr>
            </w:pPr>
            <w:r>
              <w:rPr>
                <w:rFonts w:ascii="Times New Roman" w:hAnsi="宋体"/>
                <w:szCs w:val="20"/>
              </w:rPr>
              <w:t>④</w:t>
            </w:r>
            <w:r>
              <w:rPr>
                <w:rFonts w:ascii="Times New Roman" w:hAnsi="宋体"/>
                <w:szCs w:val="20"/>
              </w:rPr>
              <w:t>标注建筑平面图各部位的定位尺寸时，</w:t>
            </w:r>
            <w:proofErr w:type="gramStart"/>
            <w:r>
              <w:rPr>
                <w:rFonts w:ascii="Times New Roman" w:hAnsi="宋体"/>
                <w:szCs w:val="20"/>
              </w:rPr>
              <w:t>注写与其</w:t>
            </w:r>
            <w:proofErr w:type="gramEnd"/>
            <w:r>
              <w:rPr>
                <w:rFonts w:ascii="Times New Roman" w:hAnsi="宋体"/>
                <w:szCs w:val="20"/>
              </w:rPr>
              <w:t>最邻近的轴线间的尺寸；标注建筑剖面各部位的定位尺寸时，</w:t>
            </w:r>
            <w:proofErr w:type="gramStart"/>
            <w:r>
              <w:rPr>
                <w:rFonts w:ascii="Times New Roman" w:hAnsi="宋体"/>
                <w:szCs w:val="20"/>
              </w:rPr>
              <w:t>注写其</w:t>
            </w:r>
            <w:proofErr w:type="gramEnd"/>
            <w:r>
              <w:rPr>
                <w:rFonts w:ascii="Times New Roman" w:hAnsi="宋体"/>
                <w:szCs w:val="20"/>
              </w:rPr>
              <w:t>所在层次内的尺寸。</w:t>
            </w:r>
          </w:p>
          <w:p w:rsidR="0054331D" w:rsidRDefault="007107F1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宋体" w:hAnsi="宋体" w:cs="宋体" w:hint="eastAsia"/>
                <w:b/>
                <w:bCs/>
                <w:color w:val="538135"/>
                <w:szCs w:val="21"/>
                <w:lang w:bidi="ar"/>
              </w:rPr>
              <w:t>【学生】</w:t>
            </w:r>
            <w:r>
              <w:rPr>
                <w:rFonts w:ascii="宋体" w:hAnsi="宋体" w:cs="宋体" w:hint="eastAsia"/>
                <w:color w:val="538135"/>
                <w:szCs w:val="21"/>
                <w:lang w:bidi="ar"/>
              </w:rPr>
              <w:t>思考、讨论。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 w:hint="eastAsia"/>
                <w:b/>
                <w:szCs w:val="24"/>
              </w:rPr>
              <w:lastRenderedPageBreak/>
              <w:t>通过教师讲解，了解</w:t>
            </w:r>
            <w:r>
              <w:rPr>
                <w:rFonts w:ascii="Times New Roman" w:hAnsi="Times New Roman" w:hint="eastAsia"/>
                <w:b/>
                <w:szCs w:val="24"/>
              </w:rPr>
              <w:t>制图标准（二）</w:t>
            </w:r>
            <w:r>
              <w:rPr>
                <w:rFonts w:ascii="Times New Roman" w:hAnsi="Times New Roman" w:hint="eastAsia"/>
                <w:b/>
                <w:szCs w:val="24"/>
              </w:rPr>
              <w:t>的基本理论知识。</w:t>
            </w:r>
          </w:p>
        </w:tc>
      </w:tr>
      <w:tr w:rsidR="0054331D">
        <w:trPr>
          <w:trHeight w:val="90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lastRenderedPageBreak/>
              <w:t>课堂小结</w:t>
            </w:r>
          </w:p>
          <w:p w:rsidR="0054331D" w:rsidRDefault="007107F1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3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【</w:t>
            </w:r>
            <w:r>
              <w:rPr>
                <w:rFonts w:ascii="宋体" w:hAnsi="宋体" w:cs="宋体" w:hint="eastAsia"/>
                <w:b/>
                <w:szCs w:val="21"/>
                <w:lang w:bidi="ar"/>
              </w:rPr>
              <w:t>教师</w:t>
            </w:r>
            <w:r>
              <w:rPr>
                <w:rFonts w:ascii="宋体" w:hAnsi="宋体" w:cs="宋体" w:hint="eastAsia"/>
                <w:szCs w:val="21"/>
                <w:lang w:bidi="ar"/>
              </w:rPr>
              <w:t>】</w:t>
            </w:r>
            <w:r>
              <w:rPr>
                <w:rFonts w:ascii="宋体" w:hAnsi="宋体" w:cs="宋体" w:hint="eastAsia"/>
                <w:b/>
                <w:color w:val="CC0066"/>
                <w:szCs w:val="21"/>
                <w:lang w:bidi="ar"/>
              </w:rPr>
              <w:t>回顾和总结本节课的知识点。</w:t>
            </w:r>
          </w:p>
          <w:p w:rsidR="0054331D" w:rsidRDefault="007107F1" w:rsidP="002A70D6">
            <w:pPr>
              <w:ind w:firstLineChars="200" w:firstLine="422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/>
                <w:szCs w:val="21"/>
                <w:lang w:bidi="ar"/>
              </w:rPr>
              <w:t>这节课我们一起学习了制图标准（二），</w:t>
            </w:r>
            <w:r>
              <w:rPr>
                <w:rFonts w:ascii="宋体" w:hAnsi="宋体" w:cs="宋体"/>
                <w:b/>
                <w:szCs w:val="21"/>
                <w:lang w:bidi="ar"/>
              </w:rPr>
              <w:t>该圆弧的圆心应是该角的顶点，角的两条边为尺寸界线。起止符号应以箭头表示，如没有足够位置画箭头，可用圆点代替，角度数字应沿尺寸线方向注写</w:t>
            </w:r>
            <w:r>
              <w:rPr>
                <w:rFonts w:ascii="宋体" w:hAnsi="宋体" w:cs="宋体" w:hint="eastAsia"/>
                <w:b/>
                <w:szCs w:val="21"/>
                <w:lang w:bidi="ar"/>
              </w:rPr>
              <w:t>。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380" w:lineRule="exact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cs="宋体" w:hint="eastAsia"/>
                <w:szCs w:val="21"/>
                <w:lang w:bidi="ar"/>
              </w:rPr>
              <w:t>通过对所学知识的回顾，培养学生的归纳总结能力。</w:t>
            </w:r>
          </w:p>
        </w:tc>
      </w:tr>
      <w:tr w:rsidR="0054331D">
        <w:trPr>
          <w:trHeight w:val="1531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ind w:left="8" w:hanging="8"/>
              <w:rPr>
                <w:rFonts w:ascii="Times New Roman" w:hAnsi="Times New Roman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 w:val="24"/>
                <w:szCs w:val="24"/>
                <w:lang w:bidi="ar"/>
              </w:rPr>
              <w:t>作业布置</w:t>
            </w:r>
            <w:r>
              <w:rPr>
                <w:rFonts w:ascii="宋体" w:hAnsi="宋体" w:cs="宋体" w:hint="eastAsia"/>
                <w:szCs w:val="21"/>
                <w:lang w:bidi="ar"/>
              </w:rPr>
              <w:t>（</w:t>
            </w:r>
            <w:r>
              <w:rPr>
                <w:rFonts w:ascii="Times New Roman" w:hAnsi="Times New Roman" w:hint="eastAsia"/>
                <w:szCs w:val="21"/>
                <w:lang w:bidi="ar"/>
              </w:rPr>
              <w:t>2</w:t>
            </w:r>
            <w:r>
              <w:rPr>
                <w:rFonts w:ascii="Times New Roman" w:hAnsi="Times New Roman"/>
                <w:szCs w:val="21"/>
                <w:lang w:bidi="ar"/>
              </w:rPr>
              <w:t>min</w:t>
            </w:r>
            <w:r>
              <w:rPr>
                <w:rFonts w:ascii="宋体" w:hAnsi="宋体" w:cs="宋体" w:hint="eastAsia"/>
                <w:szCs w:val="21"/>
                <w:lang w:bidi="ar"/>
              </w:rPr>
              <w:t>）</w:t>
            </w:r>
          </w:p>
        </w:tc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宋体" w:hAnsi="宋体" w:cs="宋体"/>
                <w:bCs/>
                <w:color w:val="C00000"/>
                <w:szCs w:val="21"/>
              </w:rPr>
            </w:pPr>
            <w:r>
              <w:rPr>
                <w:rFonts w:ascii="宋体" w:hAnsi="宋体" w:cs="宋体" w:hint="eastAsia"/>
                <w:b/>
                <w:color w:val="C00000"/>
                <w:szCs w:val="21"/>
                <w:lang w:bidi="ar"/>
              </w:rPr>
              <w:t>【教师】</w:t>
            </w:r>
            <w:r>
              <w:rPr>
                <w:rFonts w:ascii="宋体" w:hAnsi="宋体" w:cs="宋体" w:hint="eastAsia"/>
                <w:bCs/>
                <w:color w:val="C00000"/>
                <w:szCs w:val="21"/>
                <w:lang w:bidi="ar"/>
              </w:rPr>
              <w:t>布置课后作业</w:t>
            </w:r>
          </w:p>
          <w:p w:rsidR="0054331D" w:rsidRDefault="007107F1" w:rsidP="002A70D6">
            <w:pPr>
              <w:ind w:firstLineChars="200" w:firstLine="422"/>
              <w:rPr>
                <w:rFonts w:hAnsi="宋体"/>
                <w:bCs/>
                <w:szCs w:val="21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角度、弧长、弦长的标注</w:t>
            </w:r>
            <w:r>
              <w:rPr>
                <w:rFonts w:ascii="Times New Roman" w:hAnsi="宋体" w:hint="eastAsia"/>
                <w:b/>
                <w:bCs/>
                <w:szCs w:val="20"/>
              </w:rPr>
              <w:t>？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264" w:lineRule="auto"/>
              <w:jc w:val="left"/>
              <w:rPr>
                <w:rFonts w:ascii="Times New Roman" w:hAnsi="Times New Roman"/>
                <w:b/>
                <w:szCs w:val="21"/>
              </w:rPr>
            </w:pPr>
            <w:r>
              <w:rPr>
                <w:rFonts w:ascii="宋体" w:hAnsi="宋体" w:cs="宋体" w:hint="eastAsia"/>
                <w:bCs/>
                <w:szCs w:val="21"/>
                <w:lang w:bidi="ar"/>
              </w:rPr>
              <w:t>通过课后练习，使学生巩固所学新知识。</w:t>
            </w:r>
            <w:bookmarkStart w:id="0" w:name="_GoBack"/>
            <w:bookmarkEnd w:id="0"/>
          </w:p>
        </w:tc>
      </w:tr>
      <w:tr w:rsidR="0054331D">
        <w:trPr>
          <w:trHeight w:val="974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rPr>
                <w:rFonts w:ascii="微软雅黑" w:eastAsia="微软雅黑" w:hAnsi="微软雅黑"/>
                <w:b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b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331D" w:rsidRDefault="007107F1">
            <w:pPr>
              <w:spacing w:line="38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在学习过程中还需要发挥学生的语言能力，思维能力或逻辑能力，推理能力等，使学生尽早掌握科学的适合自己的学习方法</w:t>
            </w:r>
            <w:r>
              <w:rPr>
                <w:rFonts w:ascii="Times New Roman" w:hAnsi="Times New Roman" w:hint="eastAsia"/>
              </w:rPr>
              <w:t>。</w:t>
            </w:r>
          </w:p>
        </w:tc>
      </w:tr>
    </w:tbl>
    <w:p w:rsidR="0054331D" w:rsidRDefault="0054331D"/>
    <w:sectPr w:rsidR="0054331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方正宋黑_GBK">
    <w:altName w:val="Arial Unicode MS"/>
    <w:charset w:val="86"/>
    <w:family w:val="script"/>
    <w:pitch w:val="default"/>
    <w:sig w:usb0="00000000" w:usb1="00000000" w:usb2="00000010" w:usb3="00000000" w:csb0="00040000" w:csb1="00000000"/>
  </w:font>
  <w:font w:name="Calibri Light">
    <w:altName w:val="Helvetica Neue"/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</w:font>
  <w:font w:name="PinYinok">
    <w:altName w:val="Trebuchet MS"/>
    <w:charset w:val="00"/>
    <w:family w:val="swiss"/>
    <w:pitch w:val="default"/>
    <w:sig w:usb0="00000000" w:usb1="00000000" w:usb2="00000000" w:usb3="00000000" w:csb0="00000001" w:csb1="00000000"/>
  </w:font>
  <w:font w:name="微软雅黑">
    <w:altName w:val="汉仪旗黑"/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FjYzlmYzQ1ZjVmOTJiZjU1NDc3M2U0NGFiYzU4YTIifQ=="/>
  </w:docVars>
  <w:rsids>
    <w:rsidRoot w:val="00B604E2"/>
    <w:rsid w:val="D7FF8493"/>
    <w:rsid w:val="E5FD20F1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41DC8"/>
    <w:rsid w:val="00047DED"/>
    <w:rsid w:val="00085814"/>
    <w:rsid w:val="00086D0B"/>
    <w:rsid w:val="000875D2"/>
    <w:rsid w:val="000907E3"/>
    <w:rsid w:val="000A4274"/>
    <w:rsid w:val="000B19B1"/>
    <w:rsid w:val="000B265C"/>
    <w:rsid w:val="000B4C54"/>
    <w:rsid w:val="000C0DAE"/>
    <w:rsid w:val="000D3CAC"/>
    <w:rsid w:val="000D661D"/>
    <w:rsid w:val="000E5DC5"/>
    <w:rsid w:val="000F38F8"/>
    <w:rsid w:val="000F7E05"/>
    <w:rsid w:val="00100C97"/>
    <w:rsid w:val="00110CD4"/>
    <w:rsid w:val="001227AF"/>
    <w:rsid w:val="00127930"/>
    <w:rsid w:val="00130FB7"/>
    <w:rsid w:val="001327C7"/>
    <w:rsid w:val="00137B09"/>
    <w:rsid w:val="00141495"/>
    <w:rsid w:val="0014511A"/>
    <w:rsid w:val="0015161D"/>
    <w:rsid w:val="00165FC4"/>
    <w:rsid w:val="001706AD"/>
    <w:rsid w:val="00170F4A"/>
    <w:rsid w:val="001769B1"/>
    <w:rsid w:val="00177278"/>
    <w:rsid w:val="00195060"/>
    <w:rsid w:val="001A6E6C"/>
    <w:rsid w:val="001A70B3"/>
    <w:rsid w:val="001B36F7"/>
    <w:rsid w:val="001C4D6A"/>
    <w:rsid w:val="001D051E"/>
    <w:rsid w:val="001D3A8C"/>
    <w:rsid w:val="001E06FA"/>
    <w:rsid w:val="001E2B6C"/>
    <w:rsid w:val="001E4145"/>
    <w:rsid w:val="00202A1C"/>
    <w:rsid w:val="0020518E"/>
    <w:rsid w:val="00206194"/>
    <w:rsid w:val="00231853"/>
    <w:rsid w:val="002329DE"/>
    <w:rsid w:val="00233CF2"/>
    <w:rsid w:val="00235F6C"/>
    <w:rsid w:val="00240B02"/>
    <w:rsid w:val="0024383A"/>
    <w:rsid w:val="00251B66"/>
    <w:rsid w:val="002878FB"/>
    <w:rsid w:val="00287C28"/>
    <w:rsid w:val="00291909"/>
    <w:rsid w:val="00292FEA"/>
    <w:rsid w:val="002A2535"/>
    <w:rsid w:val="002A33A8"/>
    <w:rsid w:val="002A404C"/>
    <w:rsid w:val="002A4158"/>
    <w:rsid w:val="002A70D6"/>
    <w:rsid w:val="002B38E7"/>
    <w:rsid w:val="002B7185"/>
    <w:rsid w:val="002C1F01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5D4B"/>
    <w:rsid w:val="003648FD"/>
    <w:rsid w:val="00365839"/>
    <w:rsid w:val="00365BD3"/>
    <w:rsid w:val="0039102B"/>
    <w:rsid w:val="0039306C"/>
    <w:rsid w:val="003937CA"/>
    <w:rsid w:val="003A663D"/>
    <w:rsid w:val="003B0CAE"/>
    <w:rsid w:val="003B2EE1"/>
    <w:rsid w:val="003B4179"/>
    <w:rsid w:val="003B6AA4"/>
    <w:rsid w:val="003C495D"/>
    <w:rsid w:val="003D045E"/>
    <w:rsid w:val="003D32FB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A5E86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4802"/>
    <w:rsid w:val="00527968"/>
    <w:rsid w:val="00530E72"/>
    <w:rsid w:val="0054331D"/>
    <w:rsid w:val="0055010C"/>
    <w:rsid w:val="00572303"/>
    <w:rsid w:val="00591658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C4F4C"/>
    <w:rsid w:val="006D0589"/>
    <w:rsid w:val="006E0ED7"/>
    <w:rsid w:val="006E11D0"/>
    <w:rsid w:val="006E1507"/>
    <w:rsid w:val="006E632B"/>
    <w:rsid w:val="006F0174"/>
    <w:rsid w:val="006F5420"/>
    <w:rsid w:val="006F683D"/>
    <w:rsid w:val="006F6EAC"/>
    <w:rsid w:val="00706624"/>
    <w:rsid w:val="007107F1"/>
    <w:rsid w:val="00721607"/>
    <w:rsid w:val="00727DA5"/>
    <w:rsid w:val="00732B84"/>
    <w:rsid w:val="00764EAE"/>
    <w:rsid w:val="00774A06"/>
    <w:rsid w:val="007A1149"/>
    <w:rsid w:val="007A45BB"/>
    <w:rsid w:val="007B59A7"/>
    <w:rsid w:val="007D07DC"/>
    <w:rsid w:val="007F52A3"/>
    <w:rsid w:val="00820AB4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2F12"/>
    <w:rsid w:val="00926265"/>
    <w:rsid w:val="00943102"/>
    <w:rsid w:val="009444B5"/>
    <w:rsid w:val="00944501"/>
    <w:rsid w:val="00983008"/>
    <w:rsid w:val="00996E2D"/>
    <w:rsid w:val="009B07F3"/>
    <w:rsid w:val="009B3A40"/>
    <w:rsid w:val="009C0AE0"/>
    <w:rsid w:val="009C3CC9"/>
    <w:rsid w:val="009C65CB"/>
    <w:rsid w:val="009D1C47"/>
    <w:rsid w:val="009D2B40"/>
    <w:rsid w:val="009E362F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D38C8"/>
    <w:rsid w:val="00AE4AF0"/>
    <w:rsid w:val="00AE5721"/>
    <w:rsid w:val="00AE683A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D44BE"/>
    <w:rsid w:val="00BD51D3"/>
    <w:rsid w:val="00BF4125"/>
    <w:rsid w:val="00BF7295"/>
    <w:rsid w:val="00C020F4"/>
    <w:rsid w:val="00C03EBC"/>
    <w:rsid w:val="00C12DED"/>
    <w:rsid w:val="00C13A18"/>
    <w:rsid w:val="00C15D93"/>
    <w:rsid w:val="00C15FA0"/>
    <w:rsid w:val="00C32B34"/>
    <w:rsid w:val="00C538F6"/>
    <w:rsid w:val="00C539B3"/>
    <w:rsid w:val="00C62DB9"/>
    <w:rsid w:val="00C710BF"/>
    <w:rsid w:val="00C757FF"/>
    <w:rsid w:val="00C8147F"/>
    <w:rsid w:val="00C870A5"/>
    <w:rsid w:val="00C913C9"/>
    <w:rsid w:val="00CA4BEA"/>
    <w:rsid w:val="00CB086C"/>
    <w:rsid w:val="00CB4DC5"/>
    <w:rsid w:val="00CC1ED3"/>
    <w:rsid w:val="00CC69F7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55100"/>
    <w:rsid w:val="00D825C6"/>
    <w:rsid w:val="00D9020D"/>
    <w:rsid w:val="00D9518A"/>
    <w:rsid w:val="00D96E65"/>
    <w:rsid w:val="00DA2BE9"/>
    <w:rsid w:val="00DB13C3"/>
    <w:rsid w:val="00DB2AB8"/>
    <w:rsid w:val="00DB346E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214F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1E36"/>
    <w:rsid w:val="00EB2A72"/>
    <w:rsid w:val="00EB3F46"/>
    <w:rsid w:val="00EC1603"/>
    <w:rsid w:val="00EE0DE5"/>
    <w:rsid w:val="00EE2C61"/>
    <w:rsid w:val="00F04664"/>
    <w:rsid w:val="00F0749C"/>
    <w:rsid w:val="00F124DB"/>
    <w:rsid w:val="00F2449F"/>
    <w:rsid w:val="00F27E17"/>
    <w:rsid w:val="00F3498F"/>
    <w:rsid w:val="00F507D8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91726A7"/>
    <w:rsid w:val="0AC91BFE"/>
    <w:rsid w:val="13177E0E"/>
    <w:rsid w:val="1AC04507"/>
    <w:rsid w:val="1B7E29BC"/>
    <w:rsid w:val="1F260DFF"/>
    <w:rsid w:val="2BE0069D"/>
    <w:rsid w:val="2F6E73AD"/>
    <w:rsid w:val="35A87F39"/>
    <w:rsid w:val="436C72A2"/>
    <w:rsid w:val="44B33A23"/>
    <w:rsid w:val="4B7D7792"/>
    <w:rsid w:val="690A0478"/>
    <w:rsid w:val="6EFF2889"/>
    <w:rsid w:val="747D7888"/>
    <w:rsid w:val="76FE0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semiHidden="0" w:uiPriority="0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Lines="30" w:before="30" w:afterLines="30" w:after="30" w:line="264" w:lineRule="auto"/>
      <w:ind w:leftChars="150" w:left="150"/>
      <w:outlineLvl w:val="3"/>
    </w:pPr>
    <w:rPr>
      <w:rFonts w:ascii="Times New Roman" w:eastAsia="方正宋黑_GBK" w:hAnsi="Times New Roman"/>
      <w:color w:val="E4007F"/>
      <w:sz w:val="26"/>
      <w:szCs w:val="20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link w:val="Char"/>
    <w:unhideWhenUsed/>
    <w:qFormat/>
    <w:rPr>
      <w:rFonts w:asciiTheme="majorHAnsi" w:eastAsia="黑体" w:hAnsiTheme="majorHAnsi" w:cstheme="majorBidi"/>
      <w:sz w:val="20"/>
      <w:szCs w:val="20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39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ing21">
    <w:name w:val="Heading #2|1"/>
    <w:basedOn w:val="a"/>
    <w:qFormat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Heading31">
    <w:name w:val="Heading #3|1"/>
    <w:basedOn w:val="a"/>
    <w:link w:val="Heading31Char"/>
    <w:qFormat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Heading31Char">
    <w:name w:val="Heading #3|1 Char"/>
    <w:link w:val="Heading31"/>
    <w:qFormat/>
    <w:rPr>
      <w:rFonts w:ascii="宋体" w:eastAsia="宋体" w:hAnsi="宋体" w:cs="宋体"/>
      <w:color w:val="EC008D"/>
      <w:sz w:val="20"/>
      <w:szCs w:val="20"/>
      <w:lang w:val="zh-TW" w:eastAsia="zh-TW" w:bidi="zh-TW"/>
    </w:rPr>
  </w:style>
  <w:style w:type="paragraph" w:customStyle="1" w:styleId="Bodytext1">
    <w:name w:val="Body text|1"/>
    <w:basedOn w:val="a"/>
    <w:link w:val="Bodytext1Char"/>
    <w:unhideWhenUsed/>
    <w:qFormat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Bodytext1Char">
    <w:name w:val="Body text|1 Char"/>
    <w:link w:val="Bodytext1"/>
    <w:qFormat/>
    <w:rPr>
      <w:rFonts w:ascii="宋体" w:eastAsia="宋体" w:hAnsi="宋体" w:cs="宋体"/>
      <w:sz w:val="20"/>
      <w:szCs w:val="20"/>
      <w:lang w:val="zh-TW" w:eastAsia="zh-TW" w:bidi="zh-TW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Times New Roman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rFonts w:ascii="Calibri" w:eastAsia="宋体" w:hAnsi="Calibri" w:cs="Times New Roman"/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a8">
    <w:name w:val="知识拓展内容"/>
    <w:basedOn w:val="a"/>
    <w:link w:val="Char2"/>
    <w:qFormat/>
    <w:pPr>
      <w:pBdr>
        <w:top w:val="single" w:sz="4" w:space="3" w:color="FADCE9"/>
        <w:left w:val="single" w:sz="4" w:space="4" w:color="FADCE9"/>
        <w:bottom w:val="single" w:sz="4" w:space="3" w:color="FADCE9"/>
        <w:right w:val="single" w:sz="4" w:space="4" w:color="FADCE9"/>
      </w:pBdr>
      <w:shd w:val="clear" w:color="auto" w:fill="FADCE9"/>
      <w:spacing w:line="264" w:lineRule="auto"/>
      <w:ind w:leftChars="50" w:left="50" w:rightChars="50" w:right="50" w:firstLineChars="200" w:firstLine="200"/>
    </w:pPr>
    <w:rPr>
      <w:rFonts w:ascii="Times New Roman" w:eastAsia="仿宋_GB2312" w:hAnsi="Times New Roman"/>
      <w:kern w:val="10"/>
      <w:szCs w:val="21"/>
      <w:lang w:val="zh-CN"/>
    </w:rPr>
  </w:style>
  <w:style w:type="character" w:customStyle="1" w:styleId="Char2">
    <w:name w:val="知识拓展内容 Char"/>
    <w:link w:val="a8"/>
    <w:qFormat/>
    <w:rPr>
      <w:rFonts w:ascii="Times New Roman" w:eastAsia="仿宋_GB2312" w:hAnsi="Times New Roman" w:cs="Times New Roman"/>
      <w:kern w:val="10"/>
      <w:szCs w:val="21"/>
      <w:shd w:val="clear" w:color="auto" w:fill="FADCE9"/>
      <w:lang w:val="zh-CN" w:eastAsia="zh-CN"/>
    </w:rPr>
  </w:style>
  <w:style w:type="character" w:customStyle="1" w:styleId="4Char">
    <w:name w:val="标题 4 Char"/>
    <w:basedOn w:val="a0"/>
    <w:link w:val="4"/>
    <w:rPr>
      <w:rFonts w:ascii="Times New Roman" w:eastAsia="方正宋黑_GBK" w:hAnsi="Times New Roman" w:cs="Times New Roman"/>
      <w:color w:val="E4007F"/>
      <w:sz w:val="26"/>
      <w:szCs w:val="20"/>
    </w:rPr>
  </w:style>
  <w:style w:type="character" w:customStyle="1" w:styleId="a9">
    <w:name w:val="字符样式 拼音字体"/>
    <w:qFormat/>
    <w:rPr>
      <w:rFonts w:ascii="PinYinok" w:hAnsi="PinYinok"/>
      <w:sz w:val="24"/>
      <w:szCs w:val="24"/>
    </w:rPr>
  </w:style>
  <w:style w:type="character" w:customStyle="1" w:styleId="5Char">
    <w:name w:val="标题 5 Char"/>
    <w:basedOn w:val="a0"/>
    <w:link w:val="5"/>
    <w:uiPriority w:val="9"/>
    <w:semiHidden/>
    <w:qFormat/>
    <w:rPr>
      <w:rFonts w:ascii="Calibri" w:eastAsia="宋体" w:hAnsi="Calibri" w:cs="Times New Roman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aa">
    <w:name w:val="图片"/>
    <w:basedOn w:val="a"/>
    <w:next w:val="a3"/>
    <w:link w:val="Char3"/>
    <w:qFormat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Char">
    <w:name w:val="题注 Char"/>
    <w:link w:val="a3"/>
    <w:qFormat/>
    <w:locked/>
    <w:rPr>
      <w:rFonts w:asciiTheme="majorHAnsi" w:eastAsia="黑体" w:hAnsiTheme="majorHAnsi" w:cstheme="majorBidi"/>
      <w:sz w:val="20"/>
      <w:szCs w:val="20"/>
    </w:rPr>
  </w:style>
  <w:style w:type="character" w:customStyle="1" w:styleId="Char3">
    <w:name w:val="图片 Char"/>
    <w:link w:val="aa"/>
    <w:locked/>
    <w:rPr>
      <w:rFonts w:ascii="Times New Roman" w:eastAsia="宋体" w:hAnsi="Times New Roman" w:cs="Times New Roman"/>
      <w:szCs w:val="20"/>
    </w:rPr>
  </w:style>
  <w:style w:type="character" w:customStyle="1" w:styleId="3Char">
    <w:name w:val="标题 3 Char"/>
    <w:basedOn w:val="a0"/>
    <w:link w:val="3"/>
    <w:uiPriority w:val="9"/>
    <w:semiHidden/>
    <w:qFormat/>
    <w:rPr>
      <w:rFonts w:ascii="Calibri" w:eastAsia="宋体" w:hAnsi="Calibri" w:cs="Times New Roman"/>
      <w:b/>
      <w:bCs/>
      <w:sz w:val="32"/>
      <w:szCs w:val="32"/>
    </w:rPr>
  </w:style>
  <w:style w:type="paragraph" w:styleId="ab">
    <w:name w:val="Balloon Text"/>
    <w:basedOn w:val="a"/>
    <w:link w:val="Char4"/>
    <w:uiPriority w:val="99"/>
    <w:semiHidden/>
    <w:unhideWhenUsed/>
    <w:rsid w:val="002A70D6"/>
    <w:rPr>
      <w:sz w:val="18"/>
      <w:szCs w:val="18"/>
    </w:rPr>
  </w:style>
  <w:style w:type="character" w:customStyle="1" w:styleId="Char4">
    <w:name w:val="批注框文本 Char"/>
    <w:basedOn w:val="a0"/>
    <w:link w:val="ab"/>
    <w:uiPriority w:val="99"/>
    <w:semiHidden/>
    <w:rsid w:val="002A70D6"/>
    <w:rPr>
      <w:rFonts w:ascii="Calibri" w:hAnsi="Calibr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semiHidden="0" w:uiPriority="0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Lines="30" w:before="30" w:afterLines="30" w:after="30" w:line="264" w:lineRule="auto"/>
      <w:ind w:leftChars="150" w:left="150"/>
      <w:outlineLvl w:val="3"/>
    </w:pPr>
    <w:rPr>
      <w:rFonts w:ascii="Times New Roman" w:eastAsia="方正宋黑_GBK" w:hAnsi="Times New Roman"/>
      <w:color w:val="E4007F"/>
      <w:sz w:val="26"/>
      <w:szCs w:val="20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link w:val="Char"/>
    <w:unhideWhenUsed/>
    <w:qFormat/>
    <w:rPr>
      <w:rFonts w:asciiTheme="majorHAnsi" w:eastAsia="黑体" w:hAnsiTheme="majorHAnsi" w:cstheme="majorBidi"/>
      <w:sz w:val="20"/>
      <w:szCs w:val="20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39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ing21">
    <w:name w:val="Heading #2|1"/>
    <w:basedOn w:val="a"/>
    <w:qFormat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Heading31">
    <w:name w:val="Heading #3|1"/>
    <w:basedOn w:val="a"/>
    <w:link w:val="Heading31Char"/>
    <w:qFormat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Heading31Char">
    <w:name w:val="Heading #3|1 Char"/>
    <w:link w:val="Heading31"/>
    <w:qFormat/>
    <w:rPr>
      <w:rFonts w:ascii="宋体" w:eastAsia="宋体" w:hAnsi="宋体" w:cs="宋体"/>
      <w:color w:val="EC008D"/>
      <w:sz w:val="20"/>
      <w:szCs w:val="20"/>
      <w:lang w:val="zh-TW" w:eastAsia="zh-TW" w:bidi="zh-TW"/>
    </w:rPr>
  </w:style>
  <w:style w:type="paragraph" w:customStyle="1" w:styleId="Bodytext1">
    <w:name w:val="Body text|1"/>
    <w:basedOn w:val="a"/>
    <w:link w:val="Bodytext1Char"/>
    <w:unhideWhenUsed/>
    <w:qFormat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Bodytext1Char">
    <w:name w:val="Body text|1 Char"/>
    <w:link w:val="Bodytext1"/>
    <w:qFormat/>
    <w:rPr>
      <w:rFonts w:ascii="宋体" w:eastAsia="宋体" w:hAnsi="宋体" w:cs="宋体"/>
      <w:sz w:val="20"/>
      <w:szCs w:val="20"/>
      <w:lang w:val="zh-TW" w:eastAsia="zh-TW" w:bidi="zh-TW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Times New Roman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rFonts w:ascii="Calibri" w:eastAsia="宋体" w:hAnsi="Calibri" w:cs="Times New Roman"/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a8">
    <w:name w:val="知识拓展内容"/>
    <w:basedOn w:val="a"/>
    <w:link w:val="Char2"/>
    <w:qFormat/>
    <w:pPr>
      <w:pBdr>
        <w:top w:val="single" w:sz="4" w:space="3" w:color="FADCE9"/>
        <w:left w:val="single" w:sz="4" w:space="4" w:color="FADCE9"/>
        <w:bottom w:val="single" w:sz="4" w:space="3" w:color="FADCE9"/>
        <w:right w:val="single" w:sz="4" w:space="4" w:color="FADCE9"/>
      </w:pBdr>
      <w:shd w:val="clear" w:color="auto" w:fill="FADCE9"/>
      <w:spacing w:line="264" w:lineRule="auto"/>
      <w:ind w:leftChars="50" w:left="50" w:rightChars="50" w:right="50" w:firstLineChars="200" w:firstLine="200"/>
    </w:pPr>
    <w:rPr>
      <w:rFonts w:ascii="Times New Roman" w:eastAsia="仿宋_GB2312" w:hAnsi="Times New Roman"/>
      <w:kern w:val="10"/>
      <w:szCs w:val="21"/>
      <w:lang w:val="zh-CN"/>
    </w:rPr>
  </w:style>
  <w:style w:type="character" w:customStyle="1" w:styleId="Char2">
    <w:name w:val="知识拓展内容 Char"/>
    <w:link w:val="a8"/>
    <w:qFormat/>
    <w:rPr>
      <w:rFonts w:ascii="Times New Roman" w:eastAsia="仿宋_GB2312" w:hAnsi="Times New Roman" w:cs="Times New Roman"/>
      <w:kern w:val="10"/>
      <w:szCs w:val="21"/>
      <w:shd w:val="clear" w:color="auto" w:fill="FADCE9"/>
      <w:lang w:val="zh-CN" w:eastAsia="zh-CN"/>
    </w:rPr>
  </w:style>
  <w:style w:type="character" w:customStyle="1" w:styleId="4Char">
    <w:name w:val="标题 4 Char"/>
    <w:basedOn w:val="a0"/>
    <w:link w:val="4"/>
    <w:rPr>
      <w:rFonts w:ascii="Times New Roman" w:eastAsia="方正宋黑_GBK" w:hAnsi="Times New Roman" w:cs="Times New Roman"/>
      <w:color w:val="E4007F"/>
      <w:sz w:val="26"/>
      <w:szCs w:val="20"/>
    </w:rPr>
  </w:style>
  <w:style w:type="character" w:customStyle="1" w:styleId="a9">
    <w:name w:val="字符样式 拼音字体"/>
    <w:qFormat/>
    <w:rPr>
      <w:rFonts w:ascii="PinYinok" w:hAnsi="PinYinok"/>
      <w:sz w:val="24"/>
      <w:szCs w:val="24"/>
    </w:rPr>
  </w:style>
  <w:style w:type="character" w:customStyle="1" w:styleId="5Char">
    <w:name w:val="标题 5 Char"/>
    <w:basedOn w:val="a0"/>
    <w:link w:val="5"/>
    <w:uiPriority w:val="9"/>
    <w:semiHidden/>
    <w:qFormat/>
    <w:rPr>
      <w:rFonts w:ascii="Calibri" w:eastAsia="宋体" w:hAnsi="Calibri" w:cs="Times New Roman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aa">
    <w:name w:val="图片"/>
    <w:basedOn w:val="a"/>
    <w:next w:val="a3"/>
    <w:link w:val="Char3"/>
    <w:qFormat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Char">
    <w:name w:val="题注 Char"/>
    <w:link w:val="a3"/>
    <w:qFormat/>
    <w:locked/>
    <w:rPr>
      <w:rFonts w:asciiTheme="majorHAnsi" w:eastAsia="黑体" w:hAnsiTheme="majorHAnsi" w:cstheme="majorBidi"/>
      <w:sz w:val="20"/>
      <w:szCs w:val="20"/>
    </w:rPr>
  </w:style>
  <w:style w:type="character" w:customStyle="1" w:styleId="Char3">
    <w:name w:val="图片 Char"/>
    <w:link w:val="aa"/>
    <w:locked/>
    <w:rPr>
      <w:rFonts w:ascii="Times New Roman" w:eastAsia="宋体" w:hAnsi="Times New Roman" w:cs="Times New Roman"/>
      <w:szCs w:val="20"/>
    </w:rPr>
  </w:style>
  <w:style w:type="character" w:customStyle="1" w:styleId="3Char">
    <w:name w:val="标题 3 Char"/>
    <w:basedOn w:val="a0"/>
    <w:link w:val="3"/>
    <w:uiPriority w:val="9"/>
    <w:semiHidden/>
    <w:qFormat/>
    <w:rPr>
      <w:rFonts w:ascii="Calibri" w:eastAsia="宋体" w:hAnsi="Calibri" w:cs="Times New Roman"/>
      <w:b/>
      <w:bCs/>
      <w:sz w:val="32"/>
      <w:szCs w:val="32"/>
    </w:rPr>
  </w:style>
  <w:style w:type="paragraph" w:styleId="ab">
    <w:name w:val="Balloon Text"/>
    <w:basedOn w:val="a"/>
    <w:link w:val="Char4"/>
    <w:uiPriority w:val="99"/>
    <w:semiHidden/>
    <w:unhideWhenUsed/>
    <w:rsid w:val="002A70D6"/>
    <w:rPr>
      <w:sz w:val="18"/>
      <w:szCs w:val="18"/>
    </w:rPr>
  </w:style>
  <w:style w:type="character" w:customStyle="1" w:styleId="Char4">
    <w:name w:val="批注框文本 Char"/>
    <w:basedOn w:val="a0"/>
    <w:link w:val="ab"/>
    <w:uiPriority w:val="99"/>
    <w:semiHidden/>
    <w:rsid w:val="002A70D6"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19</Pages>
  <Words>1334</Words>
  <Characters>7607</Characters>
  <Application>Microsoft Office Word</Application>
  <DocSecurity>0</DocSecurity>
  <Lines>63</Lines>
  <Paragraphs>17</Paragraphs>
  <ScaleCrop>false</ScaleCrop>
  <Company/>
  <LinksUpToDate>false</LinksUpToDate>
  <CharactersWithSpaces>8924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Windows 用户</cp:lastModifiedBy>
  <cp:revision>5</cp:revision>
  <dcterms:created xsi:type="dcterms:W3CDTF">2021-06-10T10:03:00Z</dcterms:created>
  <dcterms:modified xsi:type="dcterms:W3CDTF">2024-02-04T08:42:00Z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2052-6.4.0.8550</vt:lpwstr>
  </property>
  <property fmtid="{D5CDD505-2E9C-101B-9397-08002B2CF9AE}" pid="3" name="ICV">
    <vt:lpwstr>C2EEA9DCB141BC3FCBF6A365D28487C9_43</vt:lpwstr>
  </property>
</Properties>
</file>