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6493" w:rsidRDefault="00CD2377">
      <w:pPr>
        <w:keepNext/>
        <w:keepLines/>
        <w:spacing w:before="260" w:after="260" w:line="416" w:lineRule="atLeast"/>
        <w:jc w:val="center"/>
        <w:outlineLvl w:val="1"/>
        <w:rPr>
          <w:rFonts w:ascii="Times New Roman" w:hAnsi="Times New Roman"/>
          <w:b/>
          <w:bCs/>
          <w:sz w:val="28"/>
          <w:szCs w:val="28"/>
        </w:rPr>
      </w:pPr>
      <w:r>
        <w:rPr>
          <w:rFonts w:ascii="Times New Roman" w:hAnsi="Times New Roman" w:hint="eastAsia"/>
          <w:b/>
          <w:bCs/>
          <w:sz w:val="28"/>
          <w:szCs w:val="28"/>
        </w:rPr>
        <w:t>第</w:t>
      </w:r>
      <w:r>
        <w:rPr>
          <w:rFonts w:ascii="Times New Roman" w:hAnsi="Times New Roman" w:hint="eastAsia"/>
          <w:b/>
          <w:bCs/>
          <w:sz w:val="28"/>
          <w:szCs w:val="28"/>
        </w:rPr>
        <w:t>6</w:t>
      </w:r>
      <w:r>
        <w:rPr>
          <w:rFonts w:ascii="Times New Roman" w:hAnsi="Times New Roman" w:hint="eastAsia"/>
          <w:b/>
          <w:bCs/>
          <w:sz w:val="28"/>
          <w:szCs w:val="28"/>
        </w:rPr>
        <w:t>课</w:t>
      </w:r>
      <w:r>
        <w:rPr>
          <w:rFonts w:ascii="Times New Roman" w:hAnsi="Times New Roman" w:hint="eastAsia"/>
          <w:b/>
          <w:bCs/>
          <w:sz w:val="28"/>
          <w:szCs w:val="28"/>
        </w:rPr>
        <w:t xml:space="preserve">  </w:t>
      </w:r>
      <w:r>
        <w:rPr>
          <w:rFonts w:ascii="Times New Roman" w:hAnsi="Times New Roman" w:hint="eastAsia"/>
          <w:b/>
          <w:bCs/>
          <w:sz w:val="28"/>
          <w:szCs w:val="28"/>
        </w:rPr>
        <w:t>单位工程施工组织设计实例</w:t>
      </w:r>
    </w:p>
    <w:tbl>
      <w:tblPr>
        <w:tblW w:w="8449"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76"/>
        <w:gridCol w:w="5807"/>
        <w:gridCol w:w="1366"/>
      </w:tblGrid>
      <w:tr w:rsidR="00346493">
        <w:trPr>
          <w:trHeight w:val="404"/>
          <w:jc w:val="center"/>
        </w:trPr>
        <w:tc>
          <w:tcPr>
            <w:tcW w:w="1276" w:type="dxa"/>
            <w:tcBorders>
              <w:top w:val="single" w:sz="4" w:space="0" w:color="auto"/>
              <w:left w:val="single" w:sz="4" w:space="0" w:color="auto"/>
              <w:bottom w:val="single" w:sz="4" w:space="0" w:color="auto"/>
              <w:right w:val="single" w:sz="4" w:space="0" w:color="auto"/>
            </w:tcBorders>
            <w:vAlign w:val="center"/>
          </w:tcPr>
          <w:p w:rsidR="00346493" w:rsidRDefault="00CD2377">
            <w:pPr>
              <w:spacing w:line="264" w:lineRule="auto"/>
              <w:ind w:hanging="8"/>
              <w:jc w:val="center"/>
              <w:rPr>
                <w:rFonts w:ascii="Times New Roman" w:hAnsi="Times New Roman"/>
                <w:b/>
                <w:szCs w:val="20"/>
              </w:rPr>
            </w:pPr>
            <w:r>
              <w:rPr>
                <w:rFonts w:ascii="Times New Roman" w:hAnsi="宋体"/>
                <w:b/>
                <w:szCs w:val="20"/>
              </w:rPr>
              <w:t>课</w:t>
            </w:r>
            <w:r>
              <w:rPr>
                <w:rFonts w:ascii="Times New Roman" w:hAnsi="Times New Roman"/>
                <w:b/>
                <w:szCs w:val="20"/>
              </w:rPr>
              <w:t xml:space="preserve">  </w:t>
            </w:r>
            <w:r>
              <w:rPr>
                <w:rFonts w:ascii="Times New Roman" w:hAnsi="Times New Roman" w:hint="eastAsia"/>
                <w:b/>
                <w:szCs w:val="20"/>
              </w:rPr>
              <w:t>题</w:t>
            </w:r>
          </w:p>
        </w:tc>
        <w:tc>
          <w:tcPr>
            <w:tcW w:w="7173" w:type="dxa"/>
            <w:gridSpan w:val="2"/>
            <w:tcBorders>
              <w:top w:val="single" w:sz="4" w:space="0" w:color="auto"/>
              <w:left w:val="single" w:sz="4" w:space="0" w:color="auto"/>
              <w:bottom w:val="single" w:sz="4" w:space="0" w:color="auto"/>
              <w:right w:val="single" w:sz="4" w:space="0" w:color="auto"/>
            </w:tcBorders>
            <w:vAlign w:val="center"/>
          </w:tcPr>
          <w:p w:rsidR="00346493" w:rsidRDefault="00CD2377">
            <w:pPr>
              <w:spacing w:line="264" w:lineRule="auto"/>
              <w:ind w:hanging="8"/>
              <w:rPr>
                <w:rFonts w:ascii="Times New Roman" w:hAnsi="Times New Roman"/>
                <w:szCs w:val="20"/>
              </w:rPr>
            </w:pPr>
            <w:r>
              <w:rPr>
                <w:rFonts w:ascii="Times New Roman" w:hAnsi="宋体" w:hint="eastAsia"/>
                <w:szCs w:val="20"/>
              </w:rPr>
              <w:t>单位工程施工组织设计实例</w:t>
            </w:r>
          </w:p>
        </w:tc>
      </w:tr>
      <w:tr w:rsidR="00346493">
        <w:trPr>
          <w:trHeight w:val="479"/>
          <w:jc w:val="center"/>
        </w:trPr>
        <w:tc>
          <w:tcPr>
            <w:tcW w:w="1276" w:type="dxa"/>
            <w:tcBorders>
              <w:top w:val="single" w:sz="4" w:space="0" w:color="auto"/>
              <w:left w:val="single" w:sz="4" w:space="0" w:color="auto"/>
              <w:bottom w:val="single" w:sz="4" w:space="0" w:color="auto"/>
              <w:right w:val="single" w:sz="4" w:space="0" w:color="auto"/>
            </w:tcBorders>
            <w:vAlign w:val="center"/>
          </w:tcPr>
          <w:p w:rsidR="00346493" w:rsidRDefault="00CD2377">
            <w:pPr>
              <w:spacing w:line="264" w:lineRule="auto"/>
              <w:ind w:hanging="8"/>
              <w:jc w:val="center"/>
              <w:rPr>
                <w:rFonts w:ascii="Times New Roman" w:hAnsi="Times New Roman"/>
                <w:b/>
                <w:szCs w:val="20"/>
              </w:rPr>
            </w:pPr>
            <w:r>
              <w:rPr>
                <w:rFonts w:ascii="Times New Roman" w:hAnsi="宋体"/>
                <w:b/>
                <w:szCs w:val="20"/>
              </w:rPr>
              <w:t>课</w:t>
            </w:r>
            <w:r>
              <w:rPr>
                <w:rFonts w:ascii="Times New Roman" w:hAnsi="宋体" w:hint="eastAsia"/>
                <w:b/>
                <w:szCs w:val="20"/>
              </w:rPr>
              <w:t xml:space="preserve"> </w:t>
            </w:r>
            <w:r>
              <w:rPr>
                <w:rFonts w:ascii="Times New Roman" w:hAnsi="宋体"/>
                <w:b/>
                <w:szCs w:val="20"/>
              </w:rPr>
              <w:t xml:space="preserve"> </w:t>
            </w:r>
            <w:r>
              <w:rPr>
                <w:rFonts w:ascii="Times New Roman" w:hAnsi="宋体"/>
                <w:b/>
                <w:szCs w:val="20"/>
              </w:rPr>
              <w:t>时</w:t>
            </w:r>
          </w:p>
        </w:tc>
        <w:tc>
          <w:tcPr>
            <w:tcW w:w="7173" w:type="dxa"/>
            <w:gridSpan w:val="2"/>
            <w:tcBorders>
              <w:top w:val="single" w:sz="4" w:space="0" w:color="auto"/>
              <w:left w:val="single" w:sz="4" w:space="0" w:color="auto"/>
              <w:bottom w:val="single" w:sz="4" w:space="0" w:color="auto"/>
              <w:right w:val="single" w:sz="4" w:space="0" w:color="auto"/>
            </w:tcBorders>
            <w:vAlign w:val="center"/>
          </w:tcPr>
          <w:p w:rsidR="00346493" w:rsidRDefault="00CD2377">
            <w:pPr>
              <w:spacing w:line="264" w:lineRule="auto"/>
              <w:ind w:hanging="8"/>
              <w:rPr>
                <w:rFonts w:ascii="Times New Roman" w:hAnsi="Times New Roman"/>
                <w:szCs w:val="20"/>
              </w:rPr>
            </w:pPr>
            <w:r>
              <w:rPr>
                <w:rFonts w:ascii="Times New Roman" w:hAnsi="Times New Roman" w:hint="eastAsia"/>
                <w:szCs w:val="20"/>
              </w:rPr>
              <w:t>7</w:t>
            </w:r>
            <w:r>
              <w:rPr>
                <w:rFonts w:ascii="Times New Roman" w:hAnsi="宋体"/>
                <w:szCs w:val="20"/>
              </w:rPr>
              <w:t>课时</w:t>
            </w:r>
            <w:r>
              <w:rPr>
                <w:rFonts w:ascii="Times New Roman" w:hAnsi="宋体" w:hint="eastAsia"/>
                <w:szCs w:val="20"/>
              </w:rPr>
              <w:t>（</w:t>
            </w:r>
            <w:r>
              <w:rPr>
                <w:rFonts w:ascii="Times New Roman" w:hAnsi="宋体" w:hint="eastAsia"/>
                <w:szCs w:val="20"/>
              </w:rPr>
              <w:t>315 min</w:t>
            </w:r>
            <w:r>
              <w:rPr>
                <w:rFonts w:ascii="Times New Roman" w:hAnsi="宋体" w:hint="eastAsia"/>
                <w:szCs w:val="20"/>
              </w:rPr>
              <w:t>）。</w:t>
            </w:r>
          </w:p>
        </w:tc>
      </w:tr>
      <w:tr w:rsidR="00346493">
        <w:trPr>
          <w:trHeight w:val="1777"/>
          <w:jc w:val="center"/>
        </w:trPr>
        <w:tc>
          <w:tcPr>
            <w:tcW w:w="1276" w:type="dxa"/>
            <w:tcBorders>
              <w:top w:val="single" w:sz="4" w:space="0" w:color="auto"/>
              <w:left w:val="single" w:sz="4" w:space="0" w:color="auto"/>
              <w:right w:val="single" w:sz="4" w:space="0" w:color="auto"/>
            </w:tcBorders>
            <w:vAlign w:val="center"/>
          </w:tcPr>
          <w:p w:rsidR="00346493" w:rsidRDefault="00CD2377">
            <w:pPr>
              <w:spacing w:line="264" w:lineRule="auto"/>
              <w:ind w:hanging="8"/>
              <w:jc w:val="center"/>
              <w:rPr>
                <w:rFonts w:ascii="Times New Roman" w:hAnsi="Times New Roman"/>
                <w:b/>
                <w:szCs w:val="20"/>
              </w:rPr>
            </w:pPr>
            <w:r>
              <w:rPr>
                <w:rFonts w:ascii="Times New Roman" w:hAnsi="宋体"/>
                <w:b/>
                <w:szCs w:val="20"/>
              </w:rPr>
              <w:t>教学目标</w:t>
            </w:r>
          </w:p>
        </w:tc>
        <w:tc>
          <w:tcPr>
            <w:tcW w:w="7173" w:type="dxa"/>
            <w:gridSpan w:val="2"/>
            <w:tcBorders>
              <w:top w:val="single" w:sz="4" w:space="0" w:color="auto"/>
              <w:left w:val="single" w:sz="4" w:space="0" w:color="auto"/>
              <w:bottom w:val="single" w:sz="4" w:space="0" w:color="auto"/>
              <w:right w:val="single" w:sz="4" w:space="0" w:color="auto"/>
            </w:tcBorders>
            <w:vAlign w:val="center"/>
          </w:tcPr>
          <w:p w:rsidR="00346493" w:rsidRDefault="00CD2377">
            <w:pPr>
              <w:ind w:hanging="8"/>
              <w:rPr>
                <w:b/>
              </w:rPr>
            </w:pPr>
            <w:r>
              <w:rPr>
                <w:rFonts w:hAnsi="宋体"/>
                <w:b/>
              </w:rPr>
              <w:t>知识</w:t>
            </w:r>
            <w:r>
              <w:rPr>
                <w:rFonts w:hAnsi="宋体" w:hint="eastAsia"/>
                <w:b/>
              </w:rPr>
              <w:t>技能</w:t>
            </w:r>
            <w:r>
              <w:rPr>
                <w:rFonts w:hAnsi="宋体"/>
                <w:b/>
              </w:rPr>
              <w:t>目标：</w:t>
            </w:r>
          </w:p>
          <w:p w:rsidR="00346493" w:rsidRDefault="00CD2377">
            <w:pPr>
              <w:spacing w:line="264" w:lineRule="auto"/>
              <w:ind w:hanging="8"/>
              <w:rPr>
                <w:rFonts w:ascii="Times New Roman" w:hAnsi="宋体"/>
                <w:bCs/>
                <w:szCs w:val="20"/>
              </w:rPr>
            </w:pPr>
            <w:r>
              <w:rPr>
                <w:rFonts w:ascii="Times New Roman" w:hAnsi="Times New Roman"/>
                <w:szCs w:val="20"/>
              </w:rPr>
              <w:t>1</w:t>
            </w:r>
            <w:r>
              <w:rPr>
                <w:rFonts w:ascii="Times New Roman" w:hAnsi="宋体"/>
                <w:bCs/>
                <w:szCs w:val="20"/>
              </w:rPr>
              <w:t>．</w:t>
            </w:r>
            <w:r>
              <w:rPr>
                <w:rFonts w:ascii="Times New Roman" w:hAnsi="宋体" w:hint="eastAsia"/>
                <w:bCs/>
                <w:szCs w:val="20"/>
              </w:rPr>
              <w:t>了解单位工程施工组织设计。</w:t>
            </w:r>
          </w:p>
          <w:p w:rsidR="00346493" w:rsidRDefault="00CD2377">
            <w:pPr>
              <w:spacing w:line="264" w:lineRule="auto"/>
              <w:ind w:hanging="8"/>
              <w:rPr>
                <w:rFonts w:ascii="Times New Roman" w:hAnsi="宋体"/>
                <w:szCs w:val="20"/>
              </w:rPr>
            </w:pPr>
            <w:r>
              <w:rPr>
                <w:rFonts w:ascii="Times New Roman" w:hAnsi="Times New Roman"/>
                <w:szCs w:val="20"/>
              </w:rPr>
              <w:t>2</w:t>
            </w:r>
            <w:r>
              <w:rPr>
                <w:rFonts w:ascii="Times New Roman" w:hAnsi="宋体"/>
                <w:bCs/>
                <w:szCs w:val="20"/>
              </w:rPr>
              <w:t>．</w:t>
            </w:r>
            <w:r>
              <w:rPr>
                <w:rFonts w:ascii="Times New Roman" w:hAnsi="宋体" w:hint="eastAsia"/>
                <w:bCs/>
                <w:szCs w:val="20"/>
              </w:rPr>
              <w:t>通过学习与练习掌握具体工程概论、施工方案。</w:t>
            </w:r>
          </w:p>
          <w:p w:rsidR="00346493" w:rsidRDefault="00CD2377">
            <w:pPr>
              <w:spacing w:line="264" w:lineRule="auto"/>
              <w:ind w:hanging="8"/>
              <w:rPr>
                <w:rFonts w:ascii="Times New Roman" w:hAnsi="Times New Roman"/>
                <w:b/>
                <w:szCs w:val="20"/>
              </w:rPr>
            </w:pPr>
            <w:proofErr w:type="gramStart"/>
            <w:r>
              <w:rPr>
                <w:rFonts w:ascii="Times New Roman" w:hAnsi="Times New Roman"/>
                <w:b/>
                <w:szCs w:val="20"/>
              </w:rPr>
              <w:t>思政育人</w:t>
            </w:r>
            <w:proofErr w:type="gramEnd"/>
            <w:r>
              <w:rPr>
                <w:rFonts w:ascii="Times New Roman" w:hAnsi="Times New Roman"/>
                <w:b/>
                <w:szCs w:val="20"/>
              </w:rPr>
              <w:t>目标</w:t>
            </w:r>
            <w:r>
              <w:rPr>
                <w:rFonts w:ascii="Times New Roman" w:hAnsi="Times New Roman" w:hint="eastAsia"/>
                <w:b/>
                <w:szCs w:val="20"/>
              </w:rPr>
              <w:t>：</w:t>
            </w:r>
          </w:p>
          <w:p w:rsidR="00346493" w:rsidRDefault="00CD2377">
            <w:pPr>
              <w:spacing w:line="264" w:lineRule="auto"/>
              <w:ind w:left="-6" w:firstLineChars="200" w:firstLine="420"/>
              <w:rPr>
                <w:rFonts w:ascii="Times New Roman" w:hAnsi="Times New Roman"/>
                <w:szCs w:val="20"/>
              </w:rPr>
            </w:pPr>
            <w:r>
              <w:rPr>
                <w:rFonts w:ascii="Times New Roman" w:hAnsi="宋体" w:hint="eastAsia"/>
                <w:bCs/>
                <w:szCs w:val="20"/>
              </w:rPr>
              <w:t>让学生通过单位工程施工组织设计实例，单位工程施工组织设计是介绍工程从施工准备到竣工验收全过程施工活动的技术、经济、质量的管理文件。</w:t>
            </w:r>
          </w:p>
        </w:tc>
      </w:tr>
      <w:tr w:rsidR="00346493">
        <w:trPr>
          <w:trHeight w:val="57"/>
          <w:jc w:val="center"/>
        </w:trPr>
        <w:tc>
          <w:tcPr>
            <w:tcW w:w="1276" w:type="dxa"/>
            <w:tcBorders>
              <w:top w:val="single" w:sz="4" w:space="0" w:color="auto"/>
              <w:left w:val="single" w:sz="4" w:space="0" w:color="auto"/>
              <w:bottom w:val="single" w:sz="4" w:space="0" w:color="auto"/>
              <w:right w:val="single" w:sz="4" w:space="0" w:color="auto"/>
            </w:tcBorders>
            <w:vAlign w:val="center"/>
          </w:tcPr>
          <w:p w:rsidR="00346493" w:rsidRDefault="00CD2377">
            <w:pPr>
              <w:spacing w:line="264" w:lineRule="auto"/>
              <w:ind w:hanging="8"/>
              <w:jc w:val="center"/>
              <w:rPr>
                <w:rFonts w:ascii="Times New Roman" w:hAnsi="宋体"/>
                <w:b/>
                <w:szCs w:val="20"/>
              </w:rPr>
            </w:pPr>
            <w:r>
              <w:rPr>
                <w:rFonts w:ascii="Times New Roman" w:hAnsi="宋体"/>
                <w:b/>
                <w:szCs w:val="20"/>
              </w:rPr>
              <w:t>教学重</w:t>
            </w:r>
            <w:r>
              <w:rPr>
                <w:rFonts w:ascii="Times New Roman" w:hAnsi="宋体" w:hint="eastAsia"/>
                <w:b/>
                <w:szCs w:val="20"/>
              </w:rPr>
              <w:t>难</w:t>
            </w:r>
            <w:r>
              <w:rPr>
                <w:rFonts w:ascii="Times New Roman" w:hAnsi="宋体"/>
                <w:b/>
                <w:szCs w:val="20"/>
              </w:rPr>
              <w:t>点</w:t>
            </w:r>
          </w:p>
        </w:tc>
        <w:tc>
          <w:tcPr>
            <w:tcW w:w="7173" w:type="dxa"/>
            <w:gridSpan w:val="2"/>
            <w:tcBorders>
              <w:top w:val="single" w:sz="4" w:space="0" w:color="auto"/>
              <w:left w:val="single" w:sz="4" w:space="0" w:color="auto"/>
              <w:bottom w:val="single" w:sz="4" w:space="0" w:color="auto"/>
              <w:right w:val="single" w:sz="4" w:space="0" w:color="auto"/>
            </w:tcBorders>
            <w:vAlign w:val="center"/>
          </w:tcPr>
          <w:p w:rsidR="00346493" w:rsidRDefault="00CD2377">
            <w:pPr>
              <w:spacing w:line="264" w:lineRule="auto"/>
              <w:ind w:hanging="8"/>
              <w:rPr>
                <w:rFonts w:ascii="Times New Roman" w:hAnsi="Times New Roman"/>
                <w:szCs w:val="20"/>
              </w:rPr>
            </w:pPr>
            <w:r>
              <w:rPr>
                <w:rFonts w:ascii="Times New Roman" w:hAnsi="Times New Roman" w:hint="eastAsia"/>
                <w:b/>
                <w:szCs w:val="20"/>
              </w:rPr>
              <w:t>教学重点：</w:t>
            </w:r>
            <w:r>
              <w:rPr>
                <w:rFonts w:ascii="宋体" w:hAnsi="宋体" w:cs="宋体" w:hint="eastAsia"/>
                <w:kern w:val="0"/>
              </w:rPr>
              <w:t>工程概况</w:t>
            </w:r>
          </w:p>
          <w:p w:rsidR="00346493" w:rsidRDefault="00CD2377">
            <w:pPr>
              <w:spacing w:line="264" w:lineRule="auto"/>
              <w:ind w:hanging="8"/>
              <w:rPr>
                <w:rFonts w:ascii="Times New Roman" w:hAnsi="Times New Roman"/>
                <w:szCs w:val="20"/>
              </w:rPr>
            </w:pPr>
            <w:r>
              <w:rPr>
                <w:rFonts w:ascii="Times New Roman" w:hAnsi="Times New Roman" w:hint="eastAsia"/>
                <w:b/>
                <w:szCs w:val="20"/>
              </w:rPr>
              <w:t>教学难点：</w:t>
            </w:r>
            <w:r>
              <w:rPr>
                <w:rFonts w:ascii="宋体" w:hAnsi="宋体" w:cs="宋体" w:hint="eastAsia"/>
                <w:kern w:val="0"/>
              </w:rPr>
              <w:t>施工部署及施工准备工作</w:t>
            </w:r>
          </w:p>
        </w:tc>
      </w:tr>
      <w:tr w:rsidR="00346493">
        <w:trPr>
          <w:trHeight w:val="57"/>
          <w:jc w:val="center"/>
        </w:trPr>
        <w:tc>
          <w:tcPr>
            <w:tcW w:w="1276" w:type="dxa"/>
            <w:tcBorders>
              <w:top w:val="single" w:sz="4" w:space="0" w:color="auto"/>
              <w:left w:val="single" w:sz="4" w:space="0" w:color="auto"/>
              <w:bottom w:val="single" w:sz="4" w:space="0" w:color="auto"/>
              <w:right w:val="single" w:sz="4" w:space="0" w:color="auto"/>
            </w:tcBorders>
            <w:vAlign w:val="center"/>
          </w:tcPr>
          <w:p w:rsidR="00346493" w:rsidRDefault="00CD2377">
            <w:pPr>
              <w:spacing w:line="264" w:lineRule="auto"/>
              <w:ind w:hanging="8"/>
              <w:jc w:val="center"/>
              <w:rPr>
                <w:rFonts w:ascii="Times New Roman" w:hAnsi="Times New Roman"/>
                <w:b/>
                <w:szCs w:val="20"/>
              </w:rPr>
            </w:pPr>
            <w:r>
              <w:rPr>
                <w:rFonts w:ascii="Times New Roman" w:hAnsi="宋体"/>
                <w:b/>
                <w:szCs w:val="20"/>
              </w:rPr>
              <w:t>教学方法</w:t>
            </w:r>
          </w:p>
        </w:tc>
        <w:tc>
          <w:tcPr>
            <w:tcW w:w="7173" w:type="dxa"/>
            <w:gridSpan w:val="2"/>
            <w:tcBorders>
              <w:top w:val="single" w:sz="4" w:space="0" w:color="auto"/>
              <w:left w:val="single" w:sz="4" w:space="0" w:color="auto"/>
              <w:bottom w:val="single" w:sz="4" w:space="0" w:color="auto"/>
              <w:right w:val="single" w:sz="4" w:space="0" w:color="auto"/>
            </w:tcBorders>
            <w:vAlign w:val="center"/>
          </w:tcPr>
          <w:p w:rsidR="00346493" w:rsidRDefault="00CD2377">
            <w:pPr>
              <w:spacing w:line="264" w:lineRule="auto"/>
              <w:ind w:hanging="8"/>
              <w:rPr>
                <w:rFonts w:ascii="Times New Roman" w:hAnsi="Times New Roman"/>
                <w:szCs w:val="20"/>
              </w:rPr>
            </w:pPr>
            <w:r>
              <w:rPr>
                <w:rFonts w:ascii="Times New Roman" w:hAnsi="宋体" w:hint="eastAsia"/>
                <w:szCs w:val="20"/>
              </w:rPr>
              <w:t>讲授法、问答法、讨论法</w:t>
            </w:r>
          </w:p>
        </w:tc>
      </w:tr>
      <w:tr w:rsidR="00346493">
        <w:trPr>
          <w:trHeight w:val="57"/>
          <w:jc w:val="center"/>
        </w:trPr>
        <w:tc>
          <w:tcPr>
            <w:tcW w:w="1276" w:type="dxa"/>
            <w:tcBorders>
              <w:top w:val="single" w:sz="4" w:space="0" w:color="auto"/>
              <w:left w:val="single" w:sz="4" w:space="0" w:color="auto"/>
              <w:bottom w:val="single" w:sz="4" w:space="0" w:color="auto"/>
              <w:right w:val="single" w:sz="4" w:space="0" w:color="auto"/>
            </w:tcBorders>
            <w:vAlign w:val="center"/>
          </w:tcPr>
          <w:p w:rsidR="00346493" w:rsidRDefault="00CD2377">
            <w:pPr>
              <w:spacing w:line="264" w:lineRule="auto"/>
              <w:ind w:hanging="8"/>
              <w:jc w:val="center"/>
              <w:rPr>
                <w:rFonts w:ascii="Times New Roman" w:hAnsi="Times New Roman"/>
                <w:b/>
                <w:szCs w:val="20"/>
              </w:rPr>
            </w:pPr>
            <w:r>
              <w:rPr>
                <w:rFonts w:ascii="Times New Roman" w:hAnsi="宋体"/>
                <w:b/>
                <w:szCs w:val="20"/>
              </w:rPr>
              <w:t>教学用具</w:t>
            </w:r>
          </w:p>
        </w:tc>
        <w:tc>
          <w:tcPr>
            <w:tcW w:w="7173" w:type="dxa"/>
            <w:gridSpan w:val="2"/>
            <w:tcBorders>
              <w:top w:val="single" w:sz="4" w:space="0" w:color="auto"/>
              <w:left w:val="single" w:sz="4" w:space="0" w:color="auto"/>
              <w:bottom w:val="single" w:sz="4" w:space="0" w:color="auto"/>
              <w:right w:val="single" w:sz="4" w:space="0" w:color="auto"/>
            </w:tcBorders>
            <w:vAlign w:val="center"/>
          </w:tcPr>
          <w:p w:rsidR="00346493" w:rsidRDefault="00CD2377">
            <w:pPr>
              <w:spacing w:line="264" w:lineRule="auto"/>
              <w:ind w:hanging="8"/>
              <w:rPr>
                <w:rFonts w:ascii="Times New Roman" w:hAnsi="Times New Roman"/>
                <w:szCs w:val="20"/>
              </w:rPr>
            </w:pPr>
            <w:r>
              <w:rPr>
                <w:rFonts w:ascii="Times New Roman" w:hAnsi="宋体" w:hint="eastAsia"/>
                <w:szCs w:val="20"/>
              </w:rPr>
              <w:t>电脑、投影仪、</w:t>
            </w:r>
            <w:r>
              <w:rPr>
                <w:rFonts w:ascii="Times New Roman" w:hAnsi="宋体"/>
                <w:szCs w:val="20"/>
              </w:rPr>
              <w:t>多媒体</w:t>
            </w:r>
            <w:r>
              <w:rPr>
                <w:rFonts w:ascii="Times New Roman" w:hAnsi="宋体" w:hint="eastAsia"/>
                <w:szCs w:val="20"/>
              </w:rPr>
              <w:t>课件、教材</w:t>
            </w:r>
          </w:p>
        </w:tc>
      </w:tr>
      <w:tr w:rsidR="00346493">
        <w:trPr>
          <w:trHeight w:val="57"/>
          <w:jc w:val="center"/>
        </w:trPr>
        <w:tc>
          <w:tcPr>
            <w:tcW w:w="1276" w:type="dxa"/>
            <w:tcBorders>
              <w:top w:val="single" w:sz="4" w:space="0" w:color="auto"/>
              <w:left w:val="single" w:sz="4" w:space="0" w:color="auto"/>
              <w:bottom w:val="single" w:sz="4" w:space="0" w:color="auto"/>
              <w:right w:val="single" w:sz="4" w:space="0" w:color="auto"/>
            </w:tcBorders>
            <w:vAlign w:val="center"/>
          </w:tcPr>
          <w:p w:rsidR="00346493" w:rsidRDefault="00CD2377">
            <w:pPr>
              <w:spacing w:line="264" w:lineRule="auto"/>
              <w:ind w:hanging="8"/>
              <w:jc w:val="center"/>
              <w:rPr>
                <w:rFonts w:ascii="Times New Roman" w:hAnsi="宋体"/>
                <w:b/>
                <w:szCs w:val="20"/>
              </w:rPr>
            </w:pPr>
            <w:r>
              <w:rPr>
                <w:rFonts w:ascii="Times New Roman" w:hAnsi="宋体"/>
                <w:b/>
                <w:szCs w:val="20"/>
              </w:rPr>
              <w:t>教学设计</w:t>
            </w:r>
          </w:p>
        </w:tc>
        <w:tc>
          <w:tcPr>
            <w:tcW w:w="7173" w:type="dxa"/>
            <w:gridSpan w:val="2"/>
            <w:tcBorders>
              <w:top w:val="single" w:sz="4" w:space="0" w:color="auto"/>
              <w:left w:val="single" w:sz="4" w:space="0" w:color="auto"/>
              <w:bottom w:val="single" w:sz="4" w:space="0" w:color="auto"/>
              <w:right w:val="single" w:sz="4" w:space="0" w:color="auto"/>
            </w:tcBorders>
            <w:vAlign w:val="center"/>
          </w:tcPr>
          <w:p w:rsidR="00346493" w:rsidRDefault="00CD2377">
            <w:pPr>
              <w:spacing w:line="264" w:lineRule="auto"/>
              <w:ind w:hanging="8"/>
              <w:rPr>
                <w:rFonts w:ascii="Times New Roman" w:hAnsi="宋体"/>
                <w:szCs w:val="20"/>
              </w:rPr>
            </w:pPr>
            <w:r>
              <w:rPr>
                <w:rFonts w:ascii="Times New Roman" w:hAnsi="宋体" w:hint="eastAsia"/>
                <w:kern w:val="0"/>
                <w:szCs w:val="20"/>
              </w:rPr>
              <w:t>第</w:t>
            </w:r>
            <w:r>
              <w:rPr>
                <w:rFonts w:ascii="Times New Roman" w:hAnsi="宋体"/>
                <w:kern w:val="0"/>
                <w:szCs w:val="20"/>
              </w:rPr>
              <w:t>1</w:t>
            </w:r>
            <w:r>
              <w:rPr>
                <w:rFonts w:ascii="Times New Roman" w:hAnsi="宋体" w:hint="eastAsia"/>
                <w:kern w:val="0"/>
                <w:szCs w:val="20"/>
              </w:rPr>
              <w:t>节课：</w:t>
            </w:r>
            <w:r>
              <w:rPr>
                <w:rFonts w:ascii="Times New Roman" w:hAnsi="宋体" w:hint="eastAsia"/>
                <w:szCs w:val="20"/>
              </w:rPr>
              <w:t>考勤（</w:t>
            </w:r>
            <w:r>
              <w:rPr>
                <w:rFonts w:ascii="Times New Roman" w:hAnsi="宋体" w:hint="eastAsia"/>
                <w:szCs w:val="20"/>
              </w:rPr>
              <w:t>2min</w:t>
            </w:r>
            <w:r>
              <w:rPr>
                <w:rFonts w:ascii="Times New Roman" w:hAnsi="宋体" w:hint="eastAsia"/>
                <w:szCs w:val="20"/>
              </w:rPr>
              <w:t>）</w:t>
            </w:r>
            <w:r>
              <w:rPr>
                <w:rFonts w:ascii="Times New Roman" w:hAnsi="宋体" w:hint="eastAsia"/>
                <w:szCs w:val="20"/>
              </w:rPr>
              <w:t>--</w:t>
            </w:r>
            <w:r>
              <w:rPr>
                <w:rFonts w:ascii="Times New Roman" w:hAnsi="宋体" w:hint="eastAsia"/>
                <w:szCs w:val="20"/>
              </w:rPr>
              <w:t>知识讲解（</w:t>
            </w:r>
            <w:r>
              <w:rPr>
                <w:rFonts w:ascii="Times New Roman" w:hAnsi="宋体"/>
                <w:szCs w:val="20"/>
              </w:rPr>
              <w:t>40</w:t>
            </w:r>
            <w:r>
              <w:rPr>
                <w:rFonts w:ascii="Times New Roman" w:hAnsi="宋体" w:hint="eastAsia"/>
                <w:szCs w:val="20"/>
              </w:rPr>
              <w:t>min</w:t>
            </w:r>
            <w:r>
              <w:rPr>
                <w:rFonts w:ascii="Times New Roman" w:hAnsi="宋体" w:hint="eastAsia"/>
                <w:szCs w:val="20"/>
              </w:rPr>
              <w:t>）</w:t>
            </w:r>
            <w:r>
              <w:rPr>
                <w:rFonts w:ascii="Times New Roman" w:hAnsi="宋体" w:hint="eastAsia"/>
                <w:szCs w:val="20"/>
              </w:rPr>
              <w:t>--</w:t>
            </w:r>
            <w:r>
              <w:rPr>
                <w:rFonts w:ascii="Times New Roman" w:hAnsi="宋体" w:hint="eastAsia"/>
                <w:szCs w:val="20"/>
              </w:rPr>
              <w:t>作业布置（</w:t>
            </w:r>
            <w:r>
              <w:rPr>
                <w:rFonts w:ascii="Times New Roman" w:hAnsi="宋体" w:hint="eastAsia"/>
                <w:szCs w:val="20"/>
              </w:rPr>
              <w:t>3min</w:t>
            </w:r>
            <w:r>
              <w:rPr>
                <w:rFonts w:ascii="Times New Roman" w:hAnsi="宋体" w:hint="eastAsia"/>
                <w:szCs w:val="20"/>
              </w:rPr>
              <w:t>）</w:t>
            </w:r>
          </w:p>
          <w:p w:rsidR="00346493" w:rsidRDefault="00CD2377">
            <w:pPr>
              <w:spacing w:line="264" w:lineRule="auto"/>
              <w:ind w:hanging="8"/>
              <w:rPr>
                <w:rFonts w:ascii="Times New Roman" w:hAnsi="宋体"/>
                <w:szCs w:val="20"/>
              </w:rPr>
            </w:pPr>
            <w:r>
              <w:rPr>
                <w:rFonts w:ascii="Times New Roman" w:hAnsi="宋体" w:hint="eastAsia"/>
                <w:kern w:val="0"/>
                <w:szCs w:val="20"/>
              </w:rPr>
              <w:t>第</w:t>
            </w:r>
            <w:r>
              <w:rPr>
                <w:rFonts w:ascii="Times New Roman" w:hAnsi="宋体"/>
                <w:kern w:val="0"/>
                <w:szCs w:val="20"/>
              </w:rPr>
              <w:t>2</w:t>
            </w:r>
            <w:r>
              <w:rPr>
                <w:rFonts w:ascii="Times New Roman" w:hAnsi="宋体" w:hint="eastAsia"/>
                <w:kern w:val="0"/>
                <w:szCs w:val="20"/>
              </w:rPr>
              <w:t>节课：</w:t>
            </w:r>
            <w:r>
              <w:rPr>
                <w:rFonts w:ascii="Times New Roman" w:hAnsi="宋体" w:hint="eastAsia"/>
                <w:szCs w:val="20"/>
              </w:rPr>
              <w:t>知识讲解（</w:t>
            </w:r>
            <w:r>
              <w:rPr>
                <w:rFonts w:ascii="Times New Roman" w:hAnsi="宋体" w:hint="eastAsia"/>
                <w:szCs w:val="20"/>
              </w:rPr>
              <w:t>40min</w:t>
            </w:r>
            <w:r>
              <w:rPr>
                <w:rFonts w:ascii="Times New Roman" w:hAnsi="宋体" w:hint="eastAsia"/>
                <w:szCs w:val="20"/>
              </w:rPr>
              <w:t>）</w:t>
            </w:r>
            <w:r>
              <w:rPr>
                <w:rFonts w:ascii="Times New Roman" w:hAnsi="宋体" w:hint="eastAsia"/>
                <w:szCs w:val="20"/>
              </w:rPr>
              <w:t>--</w:t>
            </w:r>
            <w:r>
              <w:rPr>
                <w:rFonts w:ascii="Times New Roman" w:hAnsi="宋体" w:hint="eastAsia"/>
                <w:szCs w:val="20"/>
              </w:rPr>
              <w:t>课堂小结（</w:t>
            </w:r>
            <w:r>
              <w:rPr>
                <w:rFonts w:ascii="Times New Roman" w:hAnsi="宋体" w:hint="eastAsia"/>
                <w:szCs w:val="20"/>
              </w:rPr>
              <w:t>3min</w:t>
            </w:r>
            <w:r>
              <w:rPr>
                <w:rFonts w:ascii="Times New Roman" w:hAnsi="宋体" w:hint="eastAsia"/>
                <w:szCs w:val="20"/>
              </w:rPr>
              <w:t>）</w:t>
            </w:r>
            <w:r>
              <w:rPr>
                <w:rFonts w:ascii="Times New Roman" w:hAnsi="宋体" w:hint="eastAsia"/>
                <w:szCs w:val="20"/>
              </w:rPr>
              <w:t>--</w:t>
            </w:r>
            <w:r>
              <w:rPr>
                <w:rFonts w:ascii="Times New Roman" w:hAnsi="宋体" w:hint="eastAsia"/>
                <w:szCs w:val="20"/>
              </w:rPr>
              <w:t>作业布置（</w:t>
            </w:r>
            <w:r>
              <w:rPr>
                <w:rFonts w:ascii="Times New Roman" w:hAnsi="宋体" w:hint="eastAsia"/>
                <w:szCs w:val="20"/>
              </w:rPr>
              <w:t>2min</w:t>
            </w:r>
            <w:r>
              <w:rPr>
                <w:rFonts w:ascii="Times New Roman" w:hAnsi="宋体" w:hint="eastAsia"/>
                <w:szCs w:val="20"/>
              </w:rPr>
              <w:t>）</w:t>
            </w:r>
          </w:p>
          <w:p w:rsidR="00346493" w:rsidRDefault="00CD2377">
            <w:pPr>
              <w:spacing w:line="264" w:lineRule="auto"/>
              <w:ind w:hanging="8"/>
              <w:rPr>
                <w:rFonts w:ascii="Times New Roman" w:hAnsi="宋体"/>
                <w:szCs w:val="20"/>
              </w:rPr>
            </w:pPr>
            <w:r>
              <w:rPr>
                <w:rFonts w:ascii="Times New Roman" w:hAnsi="宋体" w:hint="eastAsia"/>
                <w:kern w:val="0"/>
                <w:szCs w:val="20"/>
              </w:rPr>
              <w:t>第</w:t>
            </w:r>
            <w:r>
              <w:rPr>
                <w:rFonts w:ascii="Times New Roman" w:hAnsi="宋体"/>
                <w:kern w:val="0"/>
                <w:szCs w:val="20"/>
              </w:rPr>
              <w:t>3</w:t>
            </w:r>
            <w:r>
              <w:rPr>
                <w:rFonts w:ascii="Times New Roman" w:hAnsi="宋体" w:hint="eastAsia"/>
                <w:kern w:val="0"/>
                <w:szCs w:val="20"/>
              </w:rPr>
              <w:t>节课：</w:t>
            </w:r>
            <w:r>
              <w:rPr>
                <w:rFonts w:ascii="Times New Roman" w:hAnsi="宋体" w:hint="eastAsia"/>
                <w:szCs w:val="20"/>
              </w:rPr>
              <w:t>知识讲解（</w:t>
            </w:r>
            <w:r>
              <w:rPr>
                <w:rFonts w:ascii="Times New Roman" w:hAnsi="宋体" w:hint="eastAsia"/>
                <w:szCs w:val="20"/>
              </w:rPr>
              <w:t>40min</w:t>
            </w:r>
            <w:r>
              <w:rPr>
                <w:rFonts w:ascii="Times New Roman" w:hAnsi="宋体" w:hint="eastAsia"/>
                <w:szCs w:val="20"/>
              </w:rPr>
              <w:t>）</w:t>
            </w:r>
            <w:r>
              <w:rPr>
                <w:rFonts w:ascii="Times New Roman" w:hAnsi="宋体" w:hint="eastAsia"/>
                <w:szCs w:val="20"/>
              </w:rPr>
              <w:t>--</w:t>
            </w:r>
            <w:r>
              <w:rPr>
                <w:rFonts w:ascii="Times New Roman" w:hAnsi="宋体" w:hint="eastAsia"/>
                <w:szCs w:val="20"/>
              </w:rPr>
              <w:t>课堂小结（</w:t>
            </w:r>
            <w:r>
              <w:rPr>
                <w:rFonts w:ascii="Times New Roman" w:hAnsi="宋体" w:hint="eastAsia"/>
                <w:szCs w:val="20"/>
              </w:rPr>
              <w:t>3min</w:t>
            </w:r>
            <w:r>
              <w:rPr>
                <w:rFonts w:ascii="Times New Roman" w:hAnsi="宋体" w:hint="eastAsia"/>
                <w:szCs w:val="20"/>
              </w:rPr>
              <w:t>）</w:t>
            </w:r>
            <w:r>
              <w:rPr>
                <w:rFonts w:ascii="Times New Roman" w:hAnsi="宋体" w:hint="eastAsia"/>
                <w:szCs w:val="20"/>
              </w:rPr>
              <w:t>--</w:t>
            </w:r>
            <w:r>
              <w:rPr>
                <w:rFonts w:ascii="Times New Roman" w:hAnsi="宋体" w:hint="eastAsia"/>
                <w:szCs w:val="20"/>
              </w:rPr>
              <w:t>作业布置（</w:t>
            </w:r>
            <w:r>
              <w:rPr>
                <w:rFonts w:ascii="Times New Roman" w:hAnsi="宋体" w:hint="eastAsia"/>
                <w:szCs w:val="20"/>
              </w:rPr>
              <w:t>2min</w:t>
            </w:r>
            <w:r>
              <w:rPr>
                <w:rFonts w:ascii="Times New Roman" w:hAnsi="宋体" w:hint="eastAsia"/>
                <w:szCs w:val="20"/>
              </w:rPr>
              <w:t>）</w:t>
            </w:r>
          </w:p>
          <w:p w:rsidR="00346493" w:rsidRDefault="00CD2377">
            <w:pPr>
              <w:spacing w:line="264" w:lineRule="auto"/>
              <w:ind w:hanging="8"/>
              <w:rPr>
                <w:rFonts w:ascii="Times New Roman" w:hAnsi="宋体"/>
                <w:szCs w:val="20"/>
              </w:rPr>
            </w:pPr>
            <w:r>
              <w:rPr>
                <w:rFonts w:ascii="Times New Roman" w:hAnsi="宋体"/>
                <w:szCs w:val="20"/>
              </w:rPr>
              <w:t>第</w:t>
            </w:r>
            <w:r>
              <w:rPr>
                <w:rFonts w:ascii="Times New Roman" w:hAnsi="宋体" w:hint="eastAsia"/>
                <w:szCs w:val="20"/>
              </w:rPr>
              <w:t>4</w:t>
            </w:r>
            <w:r>
              <w:rPr>
                <w:rFonts w:ascii="Times New Roman" w:hAnsi="宋体"/>
                <w:szCs w:val="20"/>
              </w:rPr>
              <w:t>节课：知识讲解（</w:t>
            </w:r>
            <w:r>
              <w:rPr>
                <w:rFonts w:ascii="Times New Roman" w:hAnsi="宋体"/>
                <w:szCs w:val="20"/>
              </w:rPr>
              <w:t>40min</w:t>
            </w:r>
            <w:r>
              <w:rPr>
                <w:rFonts w:ascii="Times New Roman" w:hAnsi="宋体"/>
                <w:szCs w:val="20"/>
              </w:rPr>
              <w:t>）</w:t>
            </w:r>
            <w:r>
              <w:rPr>
                <w:rFonts w:ascii="Times New Roman" w:hAnsi="宋体"/>
                <w:szCs w:val="20"/>
              </w:rPr>
              <w:t>--</w:t>
            </w:r>
            <w:r>
              <w:rPr>
                <w:rFonts w:ascii="Times New Roman" w:hAnsi="宋体"/>
                <w:szCs w:val="20"/>
              </w:rPr>
              <w:t>课堂小结（</w:t>
            </w:r>
            <w:r>
              <w:rPr>
                <w:rFonts w:ascii="Times New Roman" w:hAnsi="宋体"/>
                <w:szCs w:val="20"/>
              </w:rPr>
              <w:t>3min</w:t>
            </w:r>
            <w:r>
              <w:rPr>
                <w:rFonts w:ascii="Times New Roman" w:hAnsi="宋体"/>
                <w:szCs w:val="20"/>
              </w:rPr>
              <w:t>）</w:t>
            </w:r>
            <w:r>
              <w:rPr>
                <w:rFonts w:ascii="Times New Roman" w:hAnsi="宋体"/>
                <w:szCs w:val="20"/>
              </w:rPr>
              <w:t>--</w:t>
            </w:r>
            <w:r>
              <w:rPr>
                <w:rFonts w:ascii="Times New Roman" w:hAnsi="宋体"/>
                <w:szCs w:val="20"/>
              </w:rPr>
              <w:t>作业布置（</w:t>
            </w:r>
            <w:r>
              <w:rPr>
                <w:rFonts w:ascii="Times New Roman" w:hAnsi="宋体"/>
                <w:szCs w:val="20"/>
              </w:rPr>
              <w:t>2min</w:t>
            </w:r>
            <w:r>
              <w:rPr>
                <w:rFonts w:ascii="Times New Roman" w:hAnsi="宋体"/>
                <w:szCs w:val="20"/>
              </w:rPr>
              <w:t>）</w:t>
            </w:r>
          </w:p>
          <w:p w:rsidR="00346493" w:rsidRDefault="00CD2377">
            <w:pPr>
              <w:spacing w:line="264" w:lineRule="auto"/>
              <w:ind w:hanging="8"/>
              <w:rPr>
                <w:rFonts w:ascii="Times New Roman" w:hAnsi="宋体"/>
                <w:szCs w:val="20"/>
              </w:rPr>
            </w:pPr>
            <w:r>
              <w:rPr>
                <w:rFonts w:ascii="Times New Roman" w:hAnsi="宋体"/>
                <w:szCs w:val="20"/>
              </w:rPr>
              <w:t>第</w:t>
            </w:r>
            <w:r>
              <w:rPr>
                <w:rFonts w:ascii="Times New Roman" w:hAnsi="宋体" w:hint="eastAsia"/>
                <w:szCs w:val="20"/>
              </w:rPr>
              <w:t>5</w:t>
            </w:r>
            <w:r>
              <w:rPr>
                <w:rFonts w:ascii="Times New Roman" w:hAnsi="宋体"/>
                <w:szCs w:val="20"/>
              </w:rPr>
              <w:t>节课：知识讲解（</w:t>
            </w:r>
            <w:r>
              <w:rPr>
                <w:rFonts w:ascii="Times New Roman" w:hAnsi="宋体"/>
                <w:szCs w:val="20"/>
              </w:rPr>
              <w:t>40min</w:t>
            </w:r>
            <w:r>
              <w:rPr>
                <w:rFonts w:ascii="Times New Roman" w:hAnsi="宋体"/>
                <w:szCs w:val="20"/>
              </w:rPr>
              <w:t>）</w:t>
            </w:r>
            <w:r>
              <w:rPr>
                <w:rFonts w:ascii="Times New Roman" w:hAnsi="宋体"/>
                <w:szCs w:val="20"/>
              </w:rPr>
              <w:t>--</w:t>
            </w:r>
            <w:r>
              <w:rPr>
                <w:rFonts w:ascii="Times New Roman" w:hAnsi="宋体"/>
                <w:szCs w:val="20"/>
              </w:rPr>
              <w:t>课堂小结（</w:t>
            </w:r>
            <w:r>
              <w:rPr>
                <w:rFonts w:ascii="Times New Roman" w:hAnsi="宋体"/>
                <w:szCs w:val="20"/>
              </w:rPr>
              <w:t>3min</w:t>
            </w:r>
            <w:r>
              <w:rPr>
                <w:rFonts w:ascii="Times New Roman" w:hAnsi="宋体"/>
                <w:szCs w:val="20"/>
              </w:rPr>
              <w:t>）</w:t>
            </w:r>
            <w:r>
              <w:rPr>
                <w:rFonts w:ascii="Times New Roman" w:hAnsi="宋体"/>
                <w:szCs w:val="20"/>
              </w:rPr>
              <w:t>--</w:t>
            </w:r>
            <w:r>
              <w:rPr>
                <w:rFonts w:ascii="Times New Roman" w:hAnsi="宋体"/>
                <w:szCs w:val="20"/>
              </w:rPr>
              <w:t>作业布置（</w:t>
            </w:r>
            <w:r>
              <w:rPr>
                <w:rFonts w:ascii="Times New Roman" w:hAnsi="宋体"/>
                <w:szCs w:val="20"/>
              </w:rPr>
              <w:t>2min</w:t>
            </w:r>
            <w:r>
              <w:rPr>
                <w:rFonts w:ascii="Times New Roman" w:hAnsi="宋体"/>
                <w:szCs w:val="20"/>
              </w:rPr>
              <w:t>）</w:t>
            </w:r>
          </w:p>
          <w:p w:rsidR="00346493" w:rsidRDefault="00CD2377">
            <w:pPr>
              <w:spacing w:line="264" w:lineRule="auto"/>
              <w:ind w:hanging="8"/>
              <w:rPr>
                <w:rFonts w:ascii="Times New Roman" w:hAnsi="宋体"/>
                <w:szCs w:val="20"/>
              </w:rPr>
            </w:pPr>
            <w:r>
              <w:rPr>
                <w:rFonts w:ascii="Times New Roman" w:hAnsi="宋体"/>
                <w:szCs w:val="20"/>
              </w:rPr>
              <w:t>第</w:t>
            </w:r>
            <w:r>
              <w:rPr>
                <w:rFonts w:ascii="Times New Roman" w:hAnsi="宋体" w:hint="eastAsia"/>
                <w:szCs w:val="20"/>
              </w:rPr>
              <w:t>6</w:t>
            </w:r>
            <w:r>
              <w:rPr>
                <w:rFonts w:ascii="Times New Roman" w:hAnsi="宋体"/>
                <w:szCs w:val="20"/>
              </w:rPr>
              <w:t>节课：知识讲解（</w:t>
            </w:r>
            <w:r>
              <w:rPr>
                <w:rFonts w:ascii="Times New Roman" w:hAnsi="宋体"/>
                <w:szCs w:val="20"/>
              </w:rPr>
              <w:t>40min</w:t>
            </w:r>
            <w:r>
              <w:rPr>
                <w:rFonts w:ascii="Times New Roman" w:hAnsi="宋体"/>
                <w:szCs w:val="20"/>
              </w:rPr>
              <w:t>）</w:t>
            </w:r>
            <w:r>
              <w:rPr>
                <w:rFonts w:ascii="Times New Roman" w:hAnsi="宋体"/>
                <w:szCs w:val="20"/>
              </w:rPr>
              <w:t>--</w:t>
            </w:r>
            <w:r>
              <w:rPr>
                <w:rFonts w:ascii="Times New Roman" w:hAnsi="宋体"/>
                <w:szCs w:val="20"/>
              </w:rPr>
              <w:t>课堂小结（</w:t>
            </w:r>
            <w:r>
              <w:rPr>
                <w:rFonts w:ascii="Times New Roman" w:hAnsi="宋体"/>
                <w:szCs w:val="20"/>
              </w:rPr>
              <w:t>3min</w:t>
            </w:r>
            <w:r>
              <w:rPr>
                <w:rFonts w:ascii="Times New Roman" w:hAnsi="宋体"/>
                <w:szCs w:val="20"/>
              </w:rPr>
              <w:t>）</w:t>
            </w:r>
            <w:r>
              <w:rPr>
                <w:rFonts w:ascii="Times New Roman" w:hAnsi="宋体"/>
                <w:szCs w:val="20"/>
              </w:rPr>
              <w:t>--</w:t>
            </w:r>
            <w:r>
              <w:rPr>
                <w:rFonts w:ascii="Times New Roman" w:hAnsi="宋体"/>
                <w:szCs w:val="20"/>
              </w:rPr>
              <w:t>作业布置（</w:t>
            </w:r>
            <w:r>
              <w:rPr>
                <w:rFonts w:ascii="Times New Roman" w:hAnsi="宋体"/>
                <w:szCs w:val="20"/>
              </w:rPr>
              <w:t>2min</w:t>
            </w:r>
            <w:r>
              <w:rPr>
                <w:rFonts w:ascii="Times New Roman" w:hAnsi="宋体"/>
                <w:szCs w:val="20"/>
              </w:rPr>
              <w:t>）</w:t>
            </w:r>
          </w:p>
          <w:p w:rsidR="00346493" w:rsidRDefault="00CD2377">
            <w:pPr>
              <w:spacing w:line="264" w:lineRule="auto"/>
              <w:ind w:hanging="8"/>
              <w:rPr>
                <w:rFonts w:ascii="Times New Roman" w:hAnsi="宋体"/>
                <w:szCs w:val="20"/>
              </w:rPr>
            </w:pPr>
            <w:r>
              <w:rPr>
                <w:rFonts w:ascii="Times New Roman" w:hAnsi="宋体"/>
                <w:szCs w:val="20"/>
              </w:rPr>
              <w:t>第</w:t>
            </w:r>
            <w:r>
              <w:rPr>
                <w:rFonts w:ascii="Times New Roman" w:hAnsi="宋体" w:hint="eastAsia"/>
                <w:szCs w:val="20"/>
              </w:rPr>
              <w:t>7</w:t>
            </w:r>
            <w:r>
              <w:rPr>
                <w:rFonts w:ascii="Times New Roman" w:hAnsi="宋体"/>
                <w:szCs w:val="20"/>
              </w:rPr>
              <w:t>节课：知识讲解（</w:t>
            </w:r>
            <w:r>
              <w:rPr>
                <w:rFonts w:ascii="Times New Roman" w:hAnsi="宋体"/>
                <w:szCs w:val="20"/>
              </w:rPr>
              <w:t>40min</w:t>
            </w:r>
            <w:r>
              <w:rPr>
                <w:rFonts w:ascii="Times New Roman" w:hAnsi="宋体"/>
                <w:szCs w:val="20"/>
              </w:rPr>
              <w:t>）</w:t>
            </w:r>
            <w:r>
              <w:rPr>
                <w:rFonts w:ascii="Times New Roman" w:hAnsi="宋体"/>
                <w:szCs w:val="20"/>
              </w:rPr>
              <w:t>--</w:t>
            </w:r>
            <w:r>
              <w:rPr>
                <w:rFonts w:ascii="Times New Roman" w:hAnsi="宋体"/>
                <w:szCs w:val="20"/>
              </w:rPr>
              <w:t>课堂小结（</w:t>
            </w:r>
            <w:r>
              <w:rPr>
                <w:rFonts w:ascii="Times New Roman" w:hAnsi="宋体"/>
                <w:szCs w:val="20"/>
              </w:rPr>
              <w:t>3min</w:t>
            </w:r>
            <w:r>
              <w:rPr>
                <w:rFonts w:ascii="Times New Roman" w:hAnsi="宋体"/>
                <w:szCs w:val="20"/>
              </w:rPr>
              <w:t>）</w:t>
            </w:r>
            <w:r>
              <w:rPr>
                <w:rFonts w:ascii="Times New Roman" w:hAnsi="宋体"/>
                <w:szCs w:val="20"/>
              </w:rPr>
              <w:t>--</w:t>
            </w:r>
            <w:r>
              <w:rPr>
                <w:rFonts w:ascii="Times New Roman" w:hAnsi="宋体"/>
                <w:szCs w:val="20"/>
              </w:rPr>
              <w:t>作业布置（</w:t>
            </w:r>
            <w:r>
              <w:rPr>
                <w:rFonts w:ascii="Times New Roman" w:hAnsi="宋体"/>
                <w:szCs w:val="20"/>
              </w:rPr>
              <w:t>2min</w:t>
            </w:r>
            <w:r>
              <w:rPr>
                <w:rFonts w:ascii="Times New Roman" w:hAnsi="宋体"/>
                <w:szCs w:val="20"/>
              </w:rPr>
              <w:t>）</w:t>
            </w:r>
          </w:p>
        </w:tc>
      </w:tr>
      <w:tr w:rsidR="00346493">
        <w:trPr>
          <w:trHeight w:val="149"/>
          <w:jc w:val="center"/>
        </w:trPr>
        <w:tc>
          <w:tcPr>
            <w:tcW w:w="1276" w:type="dxa"/>
            <w:tcBorders>
              <w:top w:val="single" w:sz="4" w:space="0" w:color="auto"/>
              <w:left w:val="single" w:sz="4" w:space="0" w:color="auto"/>
              <w:bottom w:val="single" w:sz="4" w:space="0" w:color="auto"/>
              <w:right w:val="single" w:sz="4" w:space="0" w:color="auto"/>
            </w:tcBorders>
            <w:vAlign w:val="center"/>
          </w:tcPr>
          <w:p w:rsidR="00346493" w:rsidRDefault="00CD2377">
            <w:pPr>
              <w:spacing w:line="264" w:lineRule="auto"/>
              <w:ind w:hanging="8"/>
              <w:jc w:val="center"/>
              <w:rPr>
                <w:rFonts w:ascii="Times New Roman" w:hAnsi="Times New Roman"/>
                <w:b/>
                <w:color w:val="C00000"/>
                <w:szCs w:val="24"/>
              </w:rPr>
            </w:pPr>
            <w:r>
              <w:rPr>
                <w:rFonts w:ascii="Times New Roman" w:hAnsi="Times New Roman" w:hint="eastAsia"/>
                <w:b/>
                <w:color w:val="C00000"/>
                <w:szCs w:val="24"/>
              </w:rPr>
              <w:t>教学过程</w:t>
            </w:r>
          </w:p>
        </w:tc>
        <w:tc>
          <w:tcPr>
            <w:tcW w:w="5807" w:type="dxa"/>
            <w:tcBorders>
              <w:top w:val="single" w:sz="4" w:space="0" w:color="auto"/>
              <w:left w:val="single" w:sz="4" w:space="0" w:color="auto"/>
              <w:bottom w:val="single" w:sz="4" w:space="0" w:color="auto"/>
              <w:right w:val="single" w:sz="4" w:space="0" w:color="auto"/>
            </w:tcBorders>
            <w:vAlign w:val="center"/>
          </w:tcPr>
          <w:p w:rsidR="00346493" w:rsidRDefault="00CD2377">
            <w:pPr>
              <w:spacing w:line="264" w:lineRule="auto"/>
              <w:jc w:val="center"/>
              <w:rPr>
                <w:rFonts w:ascii="Times New Roman" w:hAnsi="Times New Roman"/>
                <w:b/>
                <w:color w:val="C00000"/>
                <w:szCs w:val="20"/>
              </w:rPr>
            </w:pPr>
            <w:r>
              <w:rPr>
                <w:rFonts w:ascii="Times New Roman" w:hAnsi="Times New Roman" w:hint="eastAsia"/>
                <w:b/>
                <w:color w:val="C00000"/>
                <w:szCs w:val="24"/>
              </w:rPr>
              <w:t>主</w:t>
            </w:r>
            <w:r>
              <w:rPr>
                <w:rFonts w:ascii="Times New Roman" w:hAnsi="Times New Roman" w:hint="eastAsia"/>
                <w:b/>
                <w:color w:val="C00000"/>
                <w:szCs w:val="24"/>
              </w:rPr>
              <w:t xml:space="preserve"> </w:t>
            </w:r>
            <w:r>
              <w:rPr>
                <w:rFonts w:ascii="Times New Roman" w:hAnsi="Times New Roman" w:hint="eastAsia"/>
                <w:b/>
                <w:color w:val="C00000"/>
                <w:szCs w:val="24"/>
              </w:rPr>
              <w:t>要</w:t>
            </w:r>
            <w:r>
              <w:rPr>
                <w:rFonts w:ascii="Times New Roman" w:hAnsi="Times New Roman" w:hint="eastAsia"/>
                <w:b/>
                <w:color w:val="C00000"/>
                <w:szCs w:val="24"/>
              </w:rPr>
              <w:t xml:space="preserve"> </w:t>
            </w:r>
            <w:r>
              <w:rPr>
                <w:rFonts w:ascii="Times New Roman" w:hAnsi="Times New Roman" w:hint="eastAsia"/>
                <w:b/>
                <w:color w:val="C00000"/>
                <w:szCs w:val="24"/>
              </w:rPr>
              <w:t>教</w:t>
            </w:r>
            <w:r>
              <w:rPr>
                <w:rFonts w:ascii="Times New Roman" w:hAnsi="Times New Roman" w:hint="eastAsia"/>
                <w:b/>
                <w:color w:val="C00000"/>
                <w:szCs w:val="24"/>
              </w:rPr>
              <w:t xml:space="preserve"> </w:t>
            </w:r>
            <w:r>
              <w:rPr>
                <w:rFonts w:ascii="Times New Roman" w:hAnsi="Times New Roman" w:hint="eastAsia"/>
                <w:b/>
                <w:color w:val="C00000"/>
                <w:szCs w:val="24"/>
              </w:rPr>
              <w:t>学</w:t>
            </w:r>
            <w:r>
              <w:rPr>
                <w:rFonts w:ascii="Times New Roman" w:hAnsi="Times New Roman" w:hint="eastAsia"/>
                <w:b/>
                <w:color w:val="C00000"/>
                <w:szCs w:val="24"/>
              </w:rPr>
              <w:t xml:space="preserve"> </w:t>
            </w:r>
            <w:r>
              <w:rPr>
                <w:rFonts w:ascii="Times New Roman" w:hAnsi="Times New Roman" w:hint="eastAsia"/>
                <w:b/>
                <w:color w:val="C00000"/>
                <w:szCs w:val="24"/>
              </w:rPr>
              <w:t>内</w:t>
            </w:r>
            <w:r>
              <w:rPr>
                <w:rFonts w:ascii="Times New Roman" w:hAnsi="Times New Roman" w:hint="eastAsia"/>
                <w:b/>
                <w:color w:val="C00000"/>
                <w:szCs w:val="24"/>
              </w:rPr>
              <w:t xml:space="preserve"> </w:t>
            </w:r>
            <w:r>
              <w:rPr>
                <w:rFonts w:ascii="Times New Roman" w:hAnsi="Times New Roman" w:hint="eastAsia"/>
                <w:b/>
                <w:color w:val="C00000"/>
                <w:szCs w:val="24"/>
              </w:rPr>
              <w:t>容</w:t>
            </w:r>
            <w:r>
              <w:rPr>
                <w:rFonts w:ascii="Times New Roman" w:hAnsi="Times New Roman" w:hint="eastAsia"/>
                <w:b/>
                <w:color w:val="C00000"/>
                <w:szCs w:val="24"/>
              </w:rPr>
              <w:t xml:space="preserve"> </w:t>
            </w:r>
            <w:r>
              <w:rPr>
                <w:rFonts w:ascii="Times New Roman" w:hAnsi="Times New Roman" w:hint="eastAsia"/>
                <w:b/>
                <w:color w:val="C00000"/>
                <w:szCs w:val="24"/>
              </w:rPr>
              <w:t>及</w:t>
            </w:r>
            <w:r>
              <w:rPr>
                <w:rFonts w:ascii="Times New Roman" w:hAnsi="Times New Roman" w:hint="eastAsia"/>
                <w:b/>
                <w:color w:val="C00000"/>
                <w:szCs w:val="24"/>
              </w:rPr>
              <w:t xml:space="preserve"> </w:t>
            </w:r>
            <w:r>
              <w:rPr>
                <w:rFonts w:ascii="Times New Roman" w:hAnsi="Times New Roman" w:hint="eastAsia"/>
                <w:b/>
                <w:color w:val="C00000"/>
                <w:szCs w:val="24"/>
              </w:rPr>
              <w:t>步</w:t>
            </w:r>
            <w:r>
              <w:rPr>
                <w:rFonts w:ascii="Times New Roman" w:hAnsi="Times New Roman" w:hint="eastAsia"/>
                <w:b/>
                <w:color w:val="C00000"/>
                <w:szCs w:val="24"/>
              </w:rPr>
              <w:t xml:space="preserve"> </w:t>
            </w:r>
            <w:r>
              <w:rPr>
                <w:rFonts w:ascii="Times New Roman" w:hAnsi="Times New Roman" w:hint="eastAsia"/>
                <w:b/>
                <w:color w:val="C00000"/>
                <w:szCs w:val="24"/>
              </w:rPr>
              <w:t>骤</w:t>
            </w:r>
          </w:p>
        </w:tc>
        <w:tc>
          <w:tcPr>
            <w:tcW w:w="1366" w:type="dxa"/>
            <w:tcBorders>
              <w:top w:val="single" w:sz="4" w:space="0" w:color="auto"/>
              <w:left w:val="single" w:sz="4" w:space="0" w:color="auto"/>
              <w:bottom w:val="single" w:sz="4" w:space="0" w:color="auto"/>
              <w:right w:val="single" w:sz="4" w:space="0" w:color="auto"/>
            </w:tcBorders>
            <w:vAlign w:val="center"/>
          </w:tcPr>
          <w:p w:rsidR="00346493" w:rsidRDefault="00CD2377">
            <w:pPr>
              <w:spacing w:line="264" w:lineRule="auto"/>
              <w:jc w:val="center"/>
              <w:rPr>
                <w:rFonts w:ascii="Times New Roman" w:hAnsi="Times New Roman"/>
                <w:b/>
                <w:color w:val="C00000"/>
                <w:szCs w:val="20"/>
              </w:rPr>
            </w:pPr>
            <w:r>
              <w:rPr>
                <w:rFonts w:ascii="Times New Roman" w:hAnsi="Times New Roman"/>
                <w:b/>
                <w:color w:val="C00000"/>
                <w:szCs w:val="20"/>
              </w:rPr>
              <w:t>设计意图</w:t>
            </w:r>
          </w:p>
        </w:tc>
      </w:tr>
      <w:tr w:rsidR="00346493">
        <w:trPr>
          <w:trHeight w:val="149"/>
          <w:jc w:val="center"/>
        </w:trPr>
        <w:tc>
          <w:tcPr>
            <w:tcW w:w="1276" w:type="dxa"/>
            <w:tcBorders>
              <w:top w:val="single" w:sz="4" w:space="0" w:color="auto"/>
              <w:left w:val="single" w:sz="4" w:space="0" w:color="auto"/>
              <w:bottom w:val="single" w:sz="4" w:space="0" w:color="auto"/>
              <w:right w:val="single" w:sz="4" w:space="0" w:color="auto"/>
            </w:tcBorders>
            <w:vAlign w:val="center"/>
          </w:tcPr>
          <w:p w:rsidR="00346493" w:rsidRDefault="00CD2377">
            <w:pPr>
              <w:spacing w:line="264" w:lineRule="auto"/>
              <w:ind w:hanging="8"/>
              <w:jc w:val="center"/>
              <w:rPr>
                <w:rFonts w:ascii="Times New Roman" w:hAnsi="Times New Roman"/>
                <w:b/>
                <w:szCs w:val="24"/>
              </w:rPr>
            </w:pPr>
            <w:r>
              <w:rPr>
                <w:rFonts w:ascii="Times New Roman" w:hAnsi="Times New Roman" w:hint="eastAsia"/>
                <w:b/>
                <w:szCs w:val="24"/>
              </w:rPr>
              <w:t>考勤</w:t>
            </w:r>
          </w:p>
          <w:p w:rsidR="00346493" w:rsidRDefault="00CD2377">
            <w:pPr>
              <w:spacing w:line="264" w:lineRule="auto"/>
              <w:ind w:hanging="8"/>
              <w:jc w:val="center"/>
              <w:rPr>
                <w:rFonts w:ascii="Times New Roman" w:hAnsi="Times New Roman"/>
                <w:b/>
                <w:szCs w:val="24"/>
              </w:rPr>
            </w:pPr>
            <w:r>
              <w:rPr>
                <w:rFonts w:ascii="Times New Roman" w:hAnsi="Times New Roman" w:hint="eastAsia"/>
                <w:b/>
                <w:szCs w:val="24"/>
              </w:rPr>
              <w:t>（</w:t>
            </w:r>
            <w:r>
              <w:rPr>
                <w:rFonts w:ascii="Times New Roman" w:hAnsi="Times New Roman" w:hint="eastAsia"/>
                <w:b/>
                <w:szCs w:val="24"/>
              </w:rPr>
              <w:t>2min</w:t>
            </w:r>
            <w:r>
              <w:rPr>
                <w:rFonts w:ascii="Times New Roman" w:hAnsi="Times New Roman" w:hint="eastAsia"/>
                <w:b/>
                <w:szCs w:val="24"/>
              </w:rPr>
              <w:t>）</w:t>
            </w:r>
          </w:p>
        </w:tc>
        <w:tc>
          <w:tcPr>
            <w:tcW w:w="5807" w:type="dxa"/>
            <w:tcBorders>
              <w:top w:val="single" w:sz="4" w:space="0" w:color="auto"/>
              <w:left w:val="single" w:sz="4" w:space="0" w:color="auto"/>
              <w:bottom w:val="single" w:sz="4" w:space="0" w:color="auto"/>
              <w:right w:val="single" w:sz="4" w:space="0" w:color="auto"/>
            </w:tcBorders>
            <w:vAlign w:val="center"/>
          </w:tcPr>
          <w:p w:rsidR="00346493" w:rsidRDefault="00CD2377">
            <w:pPr>
              <w:spacing w:line="360" w:lineRule="auto"/>
              <w:jc w:val="left"/>
              <w:rPr>
                <w:rFonts w:ascii="Times New Roman" w:hAnsi="Times New Roman"/>
                <w:color w:val="C00000"/>
                <w:szCs w:val="24"/>
              </w:rPr>
            </w:pPr>
            <w:r>
              <w:rPr>
                <w:rFonts w:ascii="Times New Roman" w:hAnsi="Times New Roman" w:hint="eastAsia"/>
                <w:color w:val="C00000"/>
                <w:szCs w:val="24"/>
              </w:rPr>
              <w:t>■【教师】清点上课人数，记录好考勤</w:t>
            </w:r>
          </w:p>
          <w:p w:rsidR="00346493" w:rsidRDefault="00CD2377">
            <w:pPr>
              <w:spacing w:line="360" w:lineRule="auto"/>
              <w:jc w:val="left"/>
              <w:rPr>
                <w:rFonts w:ascii="Times New Roman" w:hAnsi="Times New Roman"/>
                <w:szCs w:val="24"/>
              </w:rPr>
            </w:pPr>
            <w:r>
              <w:rPr>
                <w:rFonts w:ascii="Times New Roman" w:hAnsi="Times New Roman" w:hint="eastAsia"/>
                <w:color w:val="538135" w:themeColor="accent6" w:themeShade="BF"/>
                <w:szCs w:val="24"/>
              </w:rPr>
              <w:t>■【学生】班干部报请假人员及原因</w:t>
            </w:r>
          </w:p>
        </w:tc>
        <w:tc>
          <w:tcPr>
            <w:tcW w:w="1366" w:type="dxa"/>
            <w:tcBorders>
              <w:top w:val="single" w:sz="4" w:space="0" w:color="auto"/>
              <w:left w:val="single" w:sz="4" w:space="0" w:color="auto"/>
              <w:bottom w:val="single" w:sz="4" w:space="0" w:color="auto"/>
              <w:right w:val="single" w:sz="4" w:space="0" w:color="auto"/>
            </w:tcBorders>
            <w:vAlign w:val="center"/>
          </w:tcPr>
          <w:p w:rsidR="00346493" w:rsidRDefault="00CD2377">
            <w:pPr>
              <w:spacing w:line="264" w:lineRule="auto"/>
              <w:jc w:val="center"/>
              <w:rPr>
                <w:rFonts w:ascii="Times New Roman" w:hAnsi="Times New Roman"/>
                <w:szCs w:val="20"/>
              </w:rPr>
            </w:pPr>
            <w:r>
              <w:rPr>
                <w:rFonts w:ascii="Times New Roman" w:hAnsi="Times New Roman" w:hint="eastAsia"/>
                <w:szCs w:val="20"/>
              </w:rPr>
              <w:t>培养学生的组织纪律性</w:t>
            </w:r>
            <w:r>
              <w:rPr>
                <w:rFonts w:ascii="Times New Roman" w:hAnsi="Times New Roman" w:hint="eastAsia"/>
                <w:szCs w:val="20"/>
              </w:rPr>
              <w:t>,</w:t>
            </w:r>
            <w:r>
              <w:rPr>
                <w:rFonts w:ascii="Times New Roman" w:hAnsi="Times New Roman" w:hint="eastAsia"/>
                <w:szCs w:val="20"/>
              </w:rPr>
              <w:t>掌握学生的出勤情况</w:t>
            </w:r>
            <w:r w:rsidR="005D3695">
              <w:rPr>
                <w:rFonts w:ascii="Times New Roman" w:hAnsi="Times New Roman" w:hint="eastAsia"/>
                <w:szCs w:val="20"/>
              </w:rPr>
              <w:t>。</w:t>
            </w:r>
          </w:p>
        </w:tc>
      </w:tr>
      <w:tr w:rsidR="00346493">
        <w:trPr>
          <w:trHeight w:val="699"/>
          <w:jc w:val="center"/>
        </w:trPr>
        <w:tc>
          <w:tcPr>
            <w:tcW w:w="1276" w:type="dxa"/>
            <w:tcBorders>
              <w:top w:val="single" w:sz="4" w:space="0" w:color="auto"/>
              <w:left w:val="single" w:sz="4" w:space="0" w:color="auto"/>
              <w:bottom w:val="single" w:sz="4" w:space="0" w:color="auto"/>
              <w:right w:val="single" w:sz="4" w:space="0" w:color="auto"/>
            </w:tcBorders>
            <w:vAlign w:val="center"/>
          </w:tcPr>
          <w:p w:rsidR="00346493" w:rsidRDefault="00CD2377">
            <w:pPr>
              <w:rPr>
                <w:rFonts w:ascii="微软雅黑" w:eastAsia="微软雅黑" w:hAnsi="微软雅黑"/>
                <w:b/>
                <w:sz w:val="24"/>
                <w:szCs w:val="24"/>
              </w:rPr>
            </w:pPr>
            <w:r>
              <w:rPr>
                <w:rFonts w:ascii="微软雅黑" w:eastAsia="微软雅黑" w:hAnsi="微软雅黑" w:hint="eastAsia"/>
                <w:b/>
                <w:sz w:val="24"/>
                <w:szCs w:val="24"/>
              </w:rPr>
              <w:t>知识讲解</w:t>
            </w:r>
          </w:p>
          <w:p w:rsidR="00346493" w:rsidRDefault="00CD2377">
            <w:pPr>
              <w:spacing w:line="264" w:lineRule="auto"/>
              <w:ind w:hanging="8"/>
              <w:jc w:val="center"/>
              <w:rPr>
                <w:rFonts w:ascii="Times New Roman" w:hAnsi="Times New Roman"/>
                <w:b/>
                <w:szCs w:val="24"/>
              </w:rPr>
            </w:pPr>
            <w:r>
              <w:rPr>
                <w:rFonts w:ascii="Times New Roman" w:hAnsi="Times New Roman"/>
                <w:szCs w:val="24"/>
              </w:rPr>
              <w:t>（</w:t>
            </w:r>
            <w:r>
              <w:rPr>
                <w:rFonts w:ascii="Times New Roman" w:hAnsi="Times New Roman" w:hint="eastAsia"/>
                <w:szCs w:val="24"/>
              </w:rPr>
              <w:t>40min</w:t>
            </w:r>
            <w:r>
              <w:rPr>
                <w:rFonts w:ascii="Times New Roman" w:hAnsi="Times New Roman"/>
                <w:szCs w:val="24"/>
              </w:rPr>
              <w:t>）</w:t>
            </w:r>
          </w:p>
        </w:tc>
        <w:tc>
          <w:tcPr>
            <w:tcW w:w="5807" w:type="dxa"/>
            <w:tcBorders>
              <w:top w:val="single" w:sz="4" w:space="0" w:color="auto"/>
              <w:left w:val="single" w:sz="4" w:space="0" w:color="auto"/>
              <w:bottom w:val="single" w:sz="4" w:space="0" w:color="auto"/>
              <w:right w:val="single" w:sz="4" w:space="0" w:color="auto"/>
            </w:tcBorders>
            <w:vAlign w:val="center"/>
          </w:tcPr>
          <w:p w:rsidR="00346493" w:rsidRDefault="00CD2377">
            <w:pPr>
              <w:rPr>
                <w:rFonts w:ascii="Times New Roman" w:hAnsi="Times New Roman"/>
                <w:b/>
                <w:color w:val="C00000"/>
              </w:rPr>
            </w:pPr>
            <w:r>
              <w:rPr>
                <w:rFonts w:ascii="Times New Roman" w:hAnsi="Times New Roman" w:hint="eastAsia"/>
                <w:b/>
                <w:color w:val="C00000"/>
              </w:rPr>
              <w:t>【教师】</w:t>
            </w:r>
            <w:r>
              <w:rPr>
                <w:rFonts w:ascii="Times New Roman" w:hAnsi="Times New Roman" w:hint="eastAsia"/>
                <w:bCs/>
                <w:color w:val="C00000"/>
              </w:rPr>
              <w:t>展示工程概况</w:t>
            </w:r>
          </w:p>
          <w:p w:rsidR="00346493" w:rsidRDefault="00CD2377" w:rsidP="00D642C9">
            <w:pPr>
              <w:ind w:firstLineChars="200" w:firstLine="422"/>
              <w:rPr>
                <w:rFonts w:ascii="Times New Roman" w:hAnsi="Times New Roman"/>
                <w:bCs/>
                <w:color w:val="000000" w:themeColor="text1"/>
              </w:rPr>
            </w:pPr>
            <w:r>
              <w:rPr>
                <w:rFonts w:ascii="Times New Roman" w:hAnsi="Times New Roman" w:hint="eastAsia"/>
                <w:b/>
                <w:color w:val="000000" w:themeColor="text1"/>
              </w:rPr>
              <w:t>一、建筑设计</w:t>
            </w:r>
          </w:p>
          <w:p w:rsidR="00346493" w:rsidRDefault="00CD2377">
            <w:pPr>
              <w:ind w:firstLineChars="200" w:firstLine="420"/>
              <w:rPr>
                <w:rFonts w:ascii="Times New Roman" w:hAnsi="Times New Roman"/>
                <w:bCs/>
                <w:color w:val="000000" w:themeColor="text1"/>
              </w:rPr>
            </w:pPr>
            <w:r>
              <w:rPr>
                <w:rFonts w:ascii="Times New Roman" w:hAnsi="Times New Roman" w:hint="eastAsia"/>
                <w:bCs/>
                <w:color w:val="000000" w:themeColor="text1"/>
              </w:rPr>
              <w:t>本工程是地上</w:t>
            </w:r>
            <w:r>
              <w:rPr>
                <w:rFonts w:ascii="Times New Roman" w:hAnsi="Times New Roman" w:hint="eastAsia"/>
                <w:bCs/>
                <w:color w:val="000000" w:themeColor="text1"/>
              </w:rPr>
              <w:t xml:space="preserve"> 3 </w:t>
            </w:r>
            <w:r>
              <w:rPr>
                <w:rFonts w:ascii="Times New Roman" w:hAnsi="Times New Roman" w:hint="eastAsia"/>
                <w:bCs/>
                <w:color w:val="000000" w:themeColor="text1"/>
              </w:rPr>
              <w:t>层办公楼，总高度为</w:t>
            </w:r>
            <w:r>
              <w:rPr>
                <w:rFonts w:ascii="Times New Roman" w:hAnsi="Times New Roman" w:hint="eastAsia"/>
                <w:bCs/>
                <w:color w:val="000000" w:themeColor="text1"/>
              </w:rPr>
              <w:t xml:space="preserve"> 11.70 m</w:t>
            </w:r>
            <w:r>
              <w:rPr>
                <w:rFonts w:ascii="Times New Roman" w:hAnsi="Times New Roman" w:hint="eastAsia"/>
                <w:bCs/>
                <w:color w:val="000000" w:themeColor="text1"/>
              </w:rPr>
              <w:t>，层高为</w:t>
            </w:r>
            <w:r>
              <w:rPr>
                <w:rFonts w:ascii="Times New Roman" w:hAnsi="Times New Roman" w:hint="eastAsia"/>
                <w:bCs/>
                <w:color w:val="000000" w:themeColor="text1"/>
              </w:rPr>
              <w:t xml:space="preserve"> 3.45 m</w:t>
            </w:r>
            <w:r>
              <w:rPr>
                <w:rFonts w:ascii="Times New Roman" w:hAnsi="Times New Roman" w:hint="eastAsia"/>
                <w:bCs/>
                <w:color w:val="000000" w:themeColor="text1"/>
              </w:rPr>
              <w:t>。本工程</w:t>
            </w:r>
            <w:r>
              <w:rPr>
                <w:rFonts w:ascii="Times New Roman" w:hAnsi="Times New Roman" w:hint="eastAsia"/>
                <w:bCs/>
                <w:color w:val="000000" w:themeColor="text1"/>
              </w:rPr>
              <w:t xml:space="preserve"> </w:t>
            </w:r>
            <w:r>
              <w:rPr>
                <w:rFonts w:ascii="Times New Roman" w:hAnsi="Times New Roman" w:hint="eastAsia"/>
                <w:bCs/>
                <w:color w:val="000000" w:themeColor="text1"/>
              </w:rPr>
              <w:t>±</w:t>
            </w:r>
            <w:r>
              <w:rPr>
                <w:rFonts w:ascii="Times New Roman" w:hAnsi="Times New Roman" w:hint="eastAsia"/>
                <w:bCs/>
                <w:color w:val="000000" w:themeColor="text1"/>
              </w:rPr>
              <w:t xml:space="preserve">0.000 </w:t>
            </w:r>
            <w:r>
              <w:rPr>
                <w:rFonts w:ascii="Times New Roman" w:hAnsi="Times New Roman" w:hint="eastAsia"/>
                <w:bCs/>
                <w:color w:val="000000" w:themeColor="text1"/>
              </w:rPr>
              <w:t>相当于高程</w:t>
            </w:r>
            <w:r>
              <w:rPr>
                <w:rFonts w:ascii="Times New Roman" w:hAnsi="Times New Roman" w:hint="eastAsia"/>
                <w:bCs/>
                <w:color w:val="000000" w:themeColor="text1"/>
              </w:rPr>
              <w:t xml:space="preserve"> 53.17 m</w:t>
            </w:r>
            <w:r>
              <w:rPr>
                <w:rFonts w:ascii="Times New Roman" w:hAnsi="Times New Roman" w:hint="eastAsia"/>
                <w:bCs/>
                <w:color w:val="000000" w:themeColor="text1"/>
              </w:rPr>
              <w:t>，室内外高差为</w:t>
            </w:r>
            <w:r>
              <w:rPr>
                <w:rFonts w:ascii="Times New Roman" w:hAnsi="Times New Roman" w:hint="eastAsia"/>
                <w:bCs/>
                <w:color w:val="000000" w:themeColor="text1"/>
              </w:rPr>
              <w:t xml:space="preserve"> 0.45 m</w:t>
            </w:r>
            <w:r>
              <w:rPr>
                <w:rFonts w:ascii="Times New Roman" w:hAnsi="Times New Roman" w:hint="eastAsia"/>
                <w:bCs/>
                <w:color w:val="000000" w:themeColor="text1"/>
              </w:rPr>
              <w:t>。建筑设计使用年限</w:t>
            </w:r>
            <w:r>
              <w:rPr>
                <w:rFonts w:ascii="Times New Roman" w:hAnsi="Times New Roman" w:hint="eastAsia"/>
                <w:bCs/>
                <w:color w:val="000000" w:themeColor="text1"/>
              </w:rPr>
              <w:t xml:space="preserve"> 50 </w:t>
            </w:r>
            <w:r>
              <w:rPr>
                <w:rFonts w:ascii="Times New Roman" w:hAnsi="Times New Roman" w:hint="eastAsia"/>
                <w:bCs/>
                <w:color w:val="000000" w:themeColor="text1"/>
              </w:rPr>
              <w:t>年。</w:t>
            </w:r>
          </w:p>
          <w:p w:rsidR="00346493" w:rsidRDefault="00CD2377" w:rsidP="00D642C9">
            <w:pPr>
              <w:ind w:firstLineChars="200" w:firstLine="422"/>
              <w:rPr>
                <w:rFonts w:ascii="Times New Roman" w:hAnsi="Times New Roman"/>
                <w:b/>
                <w:color w:val="000000" w:themeColor="text1"/>
              </w:rPr>
            </w:pPr>
            <w:r>
              <w:rPr>
                <w:rFonts w:ascii="Times New Roman" w:hAnsi="Times New Roman" w:hint="eastAsia"/>
                <w:b/>
                <w:color w:val="000000" w:themeColor="text1"/>
              </w:rPr>
              <w:t>（一）外装修工程</w:t>
            </w:r>
          </w:p>
          <w:p w:rsidR="00346493" w:rsidRDefault="00CD2377">
            <w:pPr>
              <w:ind w:firstLineChars="200" w:firstLine="420"/>
              <w:rPr>
                <w:rFonts w:ascii="Times New Roman" w:hAnsi="Times New Roman"/>
                <w:bCs/>
                <w:color w:val="000000" w:themeColor="text1"/>
              </w:rPr>
            </w:pPr>
            <w:r>
              <w:rPr>
                <w:rFonts w:ascii="Times New Roman" w:hAnsi="Times New Roman" w:hint="eastAsia"/>
                <w:bCs/>
                <w:color w:val="000000" w:themeColor="text1"/>
              </w:rPr>
              <w:t>外装修做法见立面图；外装修选用的各项材料其材质、规格、颜色等，均由施工单位提供样板，经建设和设计单位确认后进行封样，并据此验收。</w:t>
            </w:r>
          </w:p>
          <w:p w:rsidR="00346493" w:rsidRDefault="00CD2377" w:rsidP="00D642C9">
            <w:pPr>
              <w:ind w:firstLineChars="200" w:firstLine="422"/>
              <w:rPr>
                <w:rFonts w:ascii="Times New Roman" w:hAnsi="Times New Roman"/>
                <w:b/>
                <w:color w:val="000000" w:themeColor="text1"/>
              </w:rPr>
            </w:pPr>
            <w:r>
              <w:rPr>
                <w:rFonts w:ascii="Times New Roman" w:hAnsi="Times New Roman" w:hint="eastAsia"/>
                <w:b/>
                <w:color w:val="000000" w:themeColor="text1"/>
              </w:rPr>
              <w:t>（二）内装修工程</w:t>
            </w:r>
          </w:p>
          <w:p w:rsidR="00346493" w:rsidRDefault="00CD2377">
            <w:pPr>
              <w:ind w:firstLineChars="200" w:firstLine="420"/>
              <w:rPr>
                <w:rFonts w:ascii="Times New Roman" w:hAnsi="Times New Roman"/>
                <w:bCs/>
                <w:color w:val="000000" w:themeColor="text1"/>
              </w:rPr>
            </w:pPr>
            <w:r>
              <w:rPr>
                <w:rFonts w:ascii="Times New Roman" w:hAnsi="Times New Roman" w:hint="eastAsia"/>
                <w:bCs/>
                <w:color w:val="000000" w:themeColor="text1"/>
              </w:rPr>
              <w:t>本工程楼地面为花岗岩楼地面、防滑地砖楼地面；内墙为水性氟碳白色涂料、薄型面砖墙面；顶棚为涂料、铝条板吊顶、硅钙板吊顶；花岗岩踢脚板、面砖墙裙。</w:t>
            </w:r>
          </w:p>
          <w:p w:rsidR="00346493" w:rsidRDefault="00CD2377">
            <w:pPr>
              <w:ind w:firstLineChars="200" w:firstLine="420"/>
              <w:rPr>
                <w:rFonts w:ascii="Times New Roman" w:hAnsi="Times New Roman"/>
                <w:bCs/>
                <w:color w:val="000000" w:themeColor="text1"/>
              </w:rPr>
            </w:pPr>
            <w:r>
              <w:rPr>
                <w:rFonts w:ascii="Times New Roman" w:hAnsi="Times New Roman" w:hint="eastAsia"/>
                <w:bCs/>
                <w:color w:val="000000" w:themeColor="text1"/>
              </w:rPr>
              <w:lastRenderedPageBreak/>
              <w:t>楼地面构造交接处和地坪高度变化处，除图中注明者外均位于齐平开扇处，斜坡找平。</w:t>
            </w:r>
          </w:p>
          <w:p w:rsidR="00346493" w:rsidRDefault="00CD2377">
            <w:pPr>
              <w:ind w:firstLineChars="200" w:firstLine="420"/>
              <w:rPr>
                <w:rFonts w:ascii="Times New Roman" w:hAnsi="Times New Roman"/>
                <w:bCs/>
                <w:color w:val="000000" w:themeColor="text1"/>
              </w:rPr>
            </w:pPr>
            <w:r>
              <w:rPr>
                <w:rFonts w:ascii="Times New Roman" w:hAnsi="Times New Roman" w:hint="eastAsia"/>
                <w:bCs/>
                <w:color w:val="000000" w:themeColor="text1"/>
              </w:rPr>
              <w:t>凡设有地漏房间就应做防水层，图中未注明整个房间做坡度者，均在地漏周围</w:t>
            </w:r>
            <w:r>
              <w:rPr>
                <w:rFonts w:ascii="Times New Roman" w:hAnsi="Times New Roman" w:hint="eastAsia"/>
                <w:bCs/>
                <w:color w:val="000000" w:themeColor="text1"/>
              </w:rPr>
              <w:t xml:space="preserve"> 1 m</w:t>
            </w:r>
            <w:r>
              <w:rPr>
                <w:rFonts w:ascii="Times New Roman" w:hAnsi="Times New Roman" w:hint="eastAsia"/>
                <w:bCs/>
                <w:color w:val="000000" w:themeColor="text1"/>
              </w:rPr>
              <w:t>范围内做</w:t>
            </w:r>
            <w:r>
              <w:rPr>
                <w:rFonts w:ascii="Times New Roman" w:hAnsi="Times New Roman" w:hint="eastAsia"/>
                <w:bCs/>
                <w:color w:val="000000" w:themeColor="text1"/>
              </w:rPr>
              <w:t xml:space="preserve"> 1% </w:t>
            </w:r>
            <w:r>
              <w:rPr>
                <w:rFonts w:ascii="Times New Roman" w:hAnsi="Times New Roman" w:hint="eastAsia"/>
                <w:bCs/>
                <w:color w:val="000000" w:themeColor="text1"/>
              </w:rPr>
              <w:t>坡度坡向地漏。</w:t>
            </w:r>
          </w:p>
          <w:p w:rsidR="00346493" w:rsidRDefault="00CD2377">
            <w:pPr>
              <w:ind w:firstLineChars="200" w:firstLine="420"/>
              <w:rPr>
                <w:rFonts w:ascii="Times New Roman" w:hAnsi="Times New Roman"/>
                <w:bCs/>
                <w:color w:val="000000" w:themeColor="text1"/>
              </w:rPr>
            </w:pPr>
            <w:r>
              <w:rPr>
                <w:rFonts w:ascii="Times New Roman" w:hAnsi="Times New Roman" w:hint="eastAsia"/>
                <w:bCs/>
                <w:color w:val="000000" w:themeColor="text1"/>
              </w:rPr>
              <w:t>内装修选用的各项材料，均由施工单位制作样板和选样，经确认后进行封样，并据此进行验收。</w:t>
            </w:r>
          </w:p>
          <w:p w:rsidR="00346493" w:rsidRDefault="00CD2377" w:rsidP="00D642C9">
            <w:pPr>
              <w:ind w:firstLineChars="200" w:firstLine="422"/>
              <w:rPr>
                <w:rFonts w:ascii="Times New Roman" w:hAnsi="Times New Roman"/>
                <w:b/>
                <w:color w:val="000000" w:themeColor="text1"/>
              </w:rPr>
            </w:pPr>
            <w:r>
              <w:rPr>
                <w:rFonts w:ascii="Times New Roman" w:hAnsi="Times New Roman" w:hint="eastAsia"/>
                <w:b/>
                <w:color w:val="000000" w:themeColor="text1"/>
              </w:rPr>
              <w:t>（三）屋面工程</w:t>
            </w:r>
          </w:p>
          <w:p w:rsidR="00346493" w:rsidRDefault="00CD2377">
            <w:pPr>
              <w:ind w:firstLineChars="200" w:firstLine="420"/>
              <w:rPr>
                <w:rFonts w:ascii="Times New Roman" w:hAnsi="Times New Roman"/>
                <w:bCs/>
                <w:color w:val="000000" w:themeColor="text1"/>
              </w:rPr>
            </w:pPr>
            <w:r>
              <w:rPr>
                <w:rFonts w:ascii="Times New Roman" w:hAnsi="Times New Roman" w:hint="eastAsia"/>
                <w:bCs/>
                <w:color w:val="000000" w:themeColor="text1"/>
              </w:rPr>
              <w:t>屋面防水等级为Ⅱ级，防水层合理使用年限为</w:t>
            </w:r>
            <w:r>
              <w:rPr>
                <w:rFonts w:ascii="Times New Roman" w:hAnsi="Times New Roman" w:hint="eastAsia"/>
                <w:bCs/>
                <w:color w:val="000000" w:themeColor="text1"/>
              </w:rPr>
              <w:t xml:space="preserve"> 15 </w:t>
            </w:r>
            <w:r>
              <w:rPr>
                <w:rFonts w:ascii="Times New Roman" w:hAnsi="Times New Roman" w:hint="eastAsia"/>
                <w:bCs/>
                <w:color w:val="000000" w:themeColor="text1"/>
              </w:rPr>
              <w:t>年，面层为带铝箔</w:t>
            </w:r>
            <w:proofErr w:type="gramStart"/>
            <w:r>
              <w:rPr>
                <w:rFonts w:ascii="Times New Roman" w:hAnsi="Times New Roman" w:hint="eastAsia"/>
                <w:bCs/>
                <w:color w:val="000000" w:themeColor="text1"/>
              </w:rPr>
              <w:t>覆</w:t>
            </w:r>
            <w:proofErr w:type="gramEnd"/>
            <w:r>
              <w:rPr>
                <w:rFonts w:ascii="Times New Roman" w:hAnsi="Times New Roman" w:hint="eastAsia"/>
                <w:bCs/>
                <w:color w:val="000000" w:themeColor="text1"/>
              </w:rPr>
              <w:t>面的单面自</w:t>
            </w:r>
            <w:proofErr w:type="gramStart"/>
            <w:r>
              <w:rPr>
                <w:rFonts w:ascii="Times New Roman" w:hAnsi="Times New Roman" w:hint="eastAsia"/>
                <w:bCs/>
                <w:color w:val="000000" w:themeColor="text1"/>
              </w:rPr>
              <w:t>黏</w:t>
            </w:r>
            <w:proofErr w:type="gramEnd"/>
            <w:r>
              <w:rPr>
                <w:rFonts w:ascii="Times New Roman" w:hAnsi="Times New Roman" w:hint="eastAsia"/>
                <w:bCs/>
                <w:color w:val="000000" w:themeColor="text1"/>
              </w:rPr>
              <w:t>改性沥青防水卷材。</w:t>
            </w:r>
          </w:p>
          <w:p w:rsidR="00346493" w:rsidRDefault="00CD2377">
            <w:pPr>
              <w:ind w:firstLineChars="200" w:firstLine="420"/>
              <w:rPr>
                <w:rFonts w:ascii="Times New Roman" w:hAnsi="Times New Roman"/>
                <w:bCs/>
                <w:color w:val="000000" w:themeColor="text1"/>
              </w:rPr>
            </w:pPr>
            <w:r>
              <w:rPr>
                <w:rFonts w:ascii="Times New Roman" w:hAnsi="Times New Roman" w:hint="eastAsia"/>
                <w:bCs/>
                <w:color w:val="000000" w:themeColor="text1"/>
              </w:rPr>
              <w:t>屋面为</w:t>
            </w:r>
            <w:proofErr w:type="gramStart"/>
            <w:r>
              <w:rPr>
                <w:rFonts w:ascii="Times New Roman" w:hAnsi="Times New Roman" w:hint="eastAsia"/>
                <w:bCs/>
                <w:color w:val="000000" w:themeColor="text1"/>
              </w:rPr>
              <w:t>不</w:t>
            </w:r>
            <w:proofErr w:type="gramEnd"/>
            <w:r>
              <w:rPr>
                <w:rFonts w:ascii="Times New Roman" w:hAnsi="Times New Roman" w:hint="eastAsia"/>
                <w:bCs/>
                <w:color w:val="000000" w:themeColor="text1"/>
              </w:rPr>
              <w:t>上人屋面，屋面保温层采用</w:t>
            </w:r>
            <w:r>
              <w:rPr>
                <w:rFonts w:ascii="Times New Roman" w:hAnsi="Times New Roman" w:hint="eastAsia"/>
                <w:bCs/>
                <w:color w:val="000000" w:themeColor="text1"/>
              </w:rPr>
              <w:t xml:space="preserve"> 150 mm </w:t>
            </w:r>
            <w:r>
              <w:rPr>
                <w:rFonts w:ascii="Times New Roman" w:hAnsi="Times New Roman" w:hint="eastAsia"/>
                <w:bCs/>
                <w:color w:val="000000" w:themeColor="text1"/>
              </w:rPr>
              <w:t>厚胶粉聚苯颗粒（燃烧等级</w:t>
            </w:r>
            <w:r>
              <w:rPr>
                <w:rFonts w:ascii="Times New Roman" w:hAnsi="Times New Roman" w:hint="eastAsia"/>
                <w:bCs/>
                <w:color w:val="000000" w:themeColor="text1"/>
              </w:rPr>
              <w:t xml:space="preserve"> A </w:t>
            </w:r>
            <w:r>
              <w:rPr>
                <w:rFonts w:ascii="Times New Roman" w:hAnsi="Times New Roman" w:hint="eastAsia"/>
                <w:bCs/>
                <w:color w:val="000000" w:themeColor="text1"/>
              </w:rPr>
              <w:t>级）。屋面排水雨水管采用直径均为</w:t>
            </w:r>
            <w:r>
              <w:rPr>
                <w:rFonts w:ascii="Times New Roman" w:hAnsi="Times New Roman" w:hint="eastAsia"/>
                <w:bCs/>
                <w:color w:val="000000" w:themeColor="text1"/>
              </w:rPr>
              <w:t xml:space="preserve"> 100 mmUPVC </w:t>
            </w:r>
            <w:r>
              <w:rPr>
                <w:rFonts w:ascii="Times New Roman" w:hAnsi="Times New Roman" w:hint="eastAsia"/>
                <w:bCs/>
                <w:color w:val="000000" w:themeColor="text1"/>
              </w:rPr>
              <w:t>管。</w:t>
            </w:r>
          </w:p>
          <w:p w:rsidR="00346493" w:rsidRDefault="00CD2377" w:rsidP="00D642C9">
            <w:pPr>
              <w:ind w:firstLineChars="200" w:firstLine="422"/>
              <w:rPr>
                <w:rFonts w:ascii="Times New Roman" w:hAnsi="Times New Roman"/>
                <w:b/>
                <w:color w:val="000000" w:themeColor="text1"/>
              </w:rPr>
            </w:pPr>
            <w:r>
              <w:rPr>
                <w:rFonts w:ascii="Times New Roman" w:hAnsi="Times New Roman" w:hint="eastAsia"/>
                <w:b/>
                <w:color w:val="000000" w:themeColor="text1"/>
              </w:rPr>
              <w:t>（四）门窗工程</w:t>
            </w:r>
          </w:p>
          <w:p w:rsidR="00346493" w:rsidRDefault="00CD2377">
            <w:pPr>
              <w:ind w:firstLineChars="200" w:firstLine="420"/>
              <w:rPr>
                <w:rFonts w:ascii="Times New Roman" w:hAnsi="Times New Roman"/>
                <w:bCs/>
                <w:color w:val="000000" w:themeColor="text1"/>
              </w:rPr>
            </w:pPr>
            <w:r>
              <w:rPr>
                <w:rFonts w:ascii="Times New Roman" w:hAnsi="Times New Roman" w:hint="eastAsia"/>
                <w:bCs/>
                <w:color w:val="000000" w:themeColor="text1"/>
              </w:rPr>
              <w:t>建筑外门窗抗风压性能不低于</w:t>
            </w:r>
            <w:r>
              <w:rPr>
                <w:rFonts w:ascii="Times New Roman" w:hAnsi="Times New Roman" w:hint="eastAsia"/>
                <w:bCs/>
                <w:color w:val="000000" w:themeColor="text1"/>
              </w:rPr>
              <w:t xml:space="preserve"> 3 </w:t>
            </w:r>
            <w:r>
              <w:rPr>
                <w:rFonts w:ascii="Times New Roman" w:hAnsi="Times New Roman" w:hint="eastAsia"/>
                <w:bCs/>
                <w:color w:val="000000" w:themeColor="text1"/>
              </w:rPr>
              <w:t>级，水密性能不低于</w:t>
            </w:r>
            <w:r>
              <w:rPr>
                <w:rFonts w:ascii="Times New Roman" w:hAnsi="Times New Roman" w:hint="eastAsia"/>
                <w:bCs/>
                <w:color w:val="000000" w:themeColor="text1"/>
              </w:rPr>
              <w:t xml:space="preserve"> 3 </w:t>
            </w:r>
            <w:r>
              <w:rPr>
                <w:rFonts w:ascii="Times New Roman" w:hAnsi="Times New Roman" w:hint="eastAsia"/>
                <w:bCs/>
                <w:color w:val="000000" w:themeColor="text1"/>
              </w:rPr>
              <w:t>级，气密性为</w:t>
            </w:r>
            <w:r>
              <w:rPr>
                <w:rFonts w:ascii="Times New Roman" w:hAnsi="Times New Roman" w:hint="eastAsia"/>
                <w:bCs/>
                <w:color w:val="000000" w:themeColor="text1"/>
              </w:rPr>
              <w:t xml:space="preserve"> 6 </w:t>
            </w:r>
            <w:r>
              <w:rPr>
                <w:rFonts w:ascii="Times New Roman" w:hAnsi="Times New Roman" w:hint="eastAsia"/>
                <w:bCs/>
                <w:color w:val="000000" w:themeColor="text1"/>
              </w:rPr>
              <w:t>级（</w:t>
            </w:r>
            <w:r>
              <w:rPr>
                <w:rFonts w:ascii="Times New Roman" w:hAnsi="Times New Roman" w:hint="eastAsia"/>
                <w:bCs/>
                <w:color w:val="000000" w:themeColor="text1"/>
              </w:rPr>
              <w:t>GB/T 7106-2008</w:t>
            </w:r>
            <w:r>
              <w:rPr>
                <w:rFonts w:ascii="Times New Roman" w:hAnsi="Times New Roman" w:hint="eastAsia"/>
                <w:bCs/>
                <w:color w:val="000000" w:themeColor="text1"/>
              </w:rPr>
              <w:t>）。</w:t>
            </w:r>
          </w:p>
          <w:p w:rsidR="00346493" w:rsidRDefault="00CD2377">
            <w:pPr>
              <w:ind w:firstLineChars="200" w:firstLine="420"/>
              <w:rPr>
                <w:rFonts w:ascii="Times New Roman" w:hAnsi="Times New Roman"/>
                <w:bCs/>
                <w:color w:val="000000" w:themeColor="text1"/>
              </w:rPr>
            </w:pPr>
            <w:r>
              <w:rPr>
                <w:rFonts w:ascii="Times New Roman" w:hAnsi="Times New Roman" w:hint="eastAsia"/>
                <w:bCs/>
                <w:color w:val="000000" w:themeColor="text1"/>
              </w:rPr>
              <w:t>外窗采用新型节能胶条密闭塑钢推拉窗，镶双</w:t>
            </w:r>
            <w:proofErr w:type="gramStart"/>
            <w:r>
              <w:rPr>
                <w:rFonts w:ascii="Times New Roman" w:hAnsi="Times New Roman" w:hint="eastAsia"/>
                <w:bCs/>
                <w:color w:val="000000" w:themeColor="text1"/>
              </w:rPr>
              <w:t>玻</w:t>
            </w:r>
            <w:proofErr w:type="gramEnd"/>
            <w:r>
              <w:rPr>
                <w:rFonts w:ascii="Times New Roman" w:hAnsi="Times New Roman" w:hint="eastAsia"/>
                <w:bCs/>
                <w:color w:val="000000" w:themeColor="text1"/>
              </w:rPr>
              <w:t>中空玻璃</w:t>
            </w:r>
            <w:r>
              <w:rPr>
                <w:rFonts w:ascii="Times New Roman" w:hAnsi="Times New Roman" w:hint="eastAsia"/>
                <w:bCs/>
                <w:color w:val="000000" w:themeColor="text1"/>
              </w:rPr>
              <w:t xml:space="preserve">5 </w:t>
            </w:r>
            <w:r w:rsidR="00D642C9">
              <w:rPr>
                <w:rFonts w:ascii="Times New Roman" w:hAnsi="Times New Roman" w:hint="eastAsia"/>
                <w:bCs/>
                <w:color w:val="000000" w:themeColor="text1"/>
              </w:rPr>
              <w:t>+</w:t>
            </w:r>
            <w:r>
              <w:rPr>
                <w:rFonts w:ascii="Times New Roman" w:hAnsi="Times New Roman" w:hint="eastAsia"/>
                <w:bCs/>
                <w:color w:val="000000" w:themeColor="text1"/>
              </w:rPr>
              <w:t xml:space="preserve">9A </w:t>
            </w:r>
            <w:r w:rsidR="00D642C9">
              <w:rPr>
                <w:rFonts w:ascii="Times New Roman" w:hAnsi="Times New Roman" w:hint="eastAsia"/>
                <w:bCs/>
                <w:color w:val="000000" w:themeColor="text1"/>
              </w:rPr>
              <w:t>+5</w:t>
            </w:r>
            <w:r>
              <w:rPr>
                <w:rFonts w:ascii="Times New Roman" w:hAnsi="Times New Roman" w:hint="eastAsia"/>
                <w:bCs/>
                <w:color w:val="000000" w:themeColor="text1"/>
              </w:rPr>
              <w:t>，隔声值</w:t>
            </w:r>
            <w:r>
              <w:rPr>
                <w:rFonts w:ascii="Times New Roman" w:hAnsi="Times New Roman" w:hint="eastAsia"/>
                <w:bCs/>
                <w:color w:val="000000" w:themeColor="text1"/>
              </w:rPr>
              <w:t xml:space="preserve"> 31 dB</w:t>
            </w:r>
            <w:r>
              <w:rPr>
                <w:rFonts w:ascii="Times New Roman" w:hAnsi="Times New Roman" w:hint="eastAsia"/>
                <w:bCs/>
                <w:color w:val="000000" w:themeColor="text1"/>
              </w:rPr>
              <w:t>，凡单块面积大于</w:t>
            </w:r>
            <w:r>
              <w:rPr>
                <w:rFonts w:ascii="Times New Roman" w:hAnsi="Times New Roman" w:hint="eastAsia"/>
                <w:bCs/>
                <w:color w:val="000000" w:themeColor="text1"/>
              </w:rPr>
              <w:t xml:space="preserve"> 1.5 m</w:t>
            </w:r>
            <w:r w:rsidRPr="00D642C9">
              <w:rPr>
                <w:rFonts w:ascii="Times New Roman" w:hAnsi="Times New Roman" w:hint="eastAsia"/>
                <w:bCs/>
                <w:color w:val="000000" w:themeColor="text1"/>
                <w:vertAlign w:val="superscript"/>
              </w:rPr>
              <w:t>2</w:t>
            </w:r>
            <w:r>
              <w:rPr>
                <w:rFonts w:ascii="Times New Roman" w:hAnsi="Times New Roman" w:hint="eastAsia"/>
                <w:bCs/>
                <w:color w:val="000000" w:themeColor="text1"/>
              </w:rPr>
              <w:t xml:space="preserve"> </w:t>
            </w:r>
            <w:r>
              <w:rPr>
                <w:rFonts w:ascii="Times New Roman" w:hAnsi="Times New Roman" w:hint="eastAsia"/>
                <w:bCs/>
                <w:color w:val="000000" w:themeColor="text1"/>
              </w:rPr>
              <w:t>的玻璃采用安全玻璃，门窗玻璃厚度及窗框能承受水平推力，应满足《建筑玻璃应用技术规程》（</w:t>
            </w:r>
            <w:r>
              <w:rPr>
                <w:rFonts w:ascii="Times New Roman" w:hAnsi="Times New Roman" w:hint="eastAsia"/>
                <w:bCs/>
                <w:color w:val="000000" w:themeColor="text1"/>
              </w:rPr>
              <w:t>JGJ 113-2015</w:t>
            </w:r>
            <w:r>
              <w:rPr>
                <w:rFonts w:ascii="Times New Roman" w:hAnsi="Times New Roman" w:hint="eastAsia"/>
                <w:bCs/>
                <w:color w:val="000000" w:themeColor="text1"/>
              </w:rPr>
              <w:t>）的要求。卫生间门下部留</w:t>
            </w:r>
            <w:r>
              <w:rPr>
                <w:rFonts w:ascii="Times New Roman" w:hAnsi="Times New Roman" w:hint="eastAsia"/>
                <w:bCs/>
                <w:color w:val="000000" w:themeColor="text1"/>
              </w:rPr>
              <w:t xml:space="preserve"> 20 mm </w:t>
            </w:r>
            <w:r>
              <w:rPr>
                <w:rFonts w:ascii="Times New Roman" w:hAnsi="Times New Roman" w:hint="eastAsia"/>
                <w:bCs/>
                <w:color w:val="000000" w:themeColor="text1"/>
              </w:rPr>
              <w:t>通风缝，</w:t>
            </w:r>
            <w:proofErr w:type="gramStart"/>
            <w:r>
              <w:rPr>
                <w:rFonts w:ascii="Times New Roman" w:hAnsi="Times New Roman" w:hint="eastAsia"/>
                <w:bCs/>
                <w:color w:val="000000" w:themeColor="text1"/>
              </w:rPr>
              <w:t>并设吸顶</w:t>
            </w:r>
            <w:proofErr w:type="gramEnd"/>
            <w:r>
              <w:rPr>
                <w:rFonts w:ascii="Times New Roman" w:hAnsi="Times New Roman" w:hint="eastAsia"/>
                <w:bCs/>
                <w:color w:val="000000" w:themeColor="text1"/>
              </w:rPr>
              <w:t>排风扇，通过管道排向室外。</w:t>
            </w:r>
          </w:p>
          <w:p w:rsidR="00346493" w:rsidRDefault="00CD2377" w:rsidP="00D642C9">
            <w:pPr>
              <w:ind w:firstLineChars="200" w:firstLine="422"/>
              <w:rPr>
                <w:rFonts w:ascii="Times New Roman" w:hAnsi="Times New Roman"/>
                <w:b/>
                <w:color w:val="000000" w:themeColor="text1"/>
              </w:rPr>
            </w:pPr>
            <w:r>
              <w:rPr>
                <w:rFonts w:ascii="Times New Roman" w:hAnsi="Times New Roman" w:hint="eastAsia"/>
                <w:b/>
                <w:color w:val="000000" w:themeColor="text1"/>
              </w:rPr>
              <w:t>二、结构设计</w:t>
            </w:r>
          </w:p>
          <w:p w:rsidR="00346493" w:rsidRDefault="00CD2377">
            <w:pPr>
              <w:ind w:firstLineChars="200" w:firstLine="420"/>
              <w:rPr>
                <w:rFonts w:ascii="Times New Roman" w:hAnsi="Times New Roman"/>
                <w:bCs/>
                <w:color w:val="000000" w:themeColor="text1"/>
              </w:rPr>
            </w:pPr>
            <w:r>
              <w:rPr>
                <w:rFonts w:ascii="Times New Roman" w:hAnsi="Times New Roman" w:hint="eastAsia"/>
                <w:bCs/>
                <w:color w:val="000000" w:themeColor="text1"/>
              </w:rPr>
              <w:t>地基基础：采用天然地基，持力层为</w:t>
            </w:r>
            <w:r>
              <w:rPr>
                <w:rFonts w:ascii="Times New Roman" w:hAnsi="Times New Roman" w:hint="eastAsia"/>
                <w:bCs/>
                <w:color w:val="000000" w:themeColor="text1"/>
              </w:rPr>
              <w:t xml:space="preserve"> 2 </w:t>
            </w:r>
            <w:r>
              <w:rPr>
                <w:rFonts w:ascii="Times New Roman" w:hAnsi="Times New Roman" w:hint="eastAsia"/>
                <w:bCs/>
                <w:color w:val="000000" w:themeColor="text1"/>
              </w:rPr>
              <w:t>层地的基承载力标准值为</w:t>
            </w:r>
            <w:r>
              <w:rPr>
                <w:rFonts w:ascii="Times New Roman" w:hAnsi="Times New Roman" w:hint="eastAsia"/>
                <w:bCs/>
                <w:color w:val="000000" w:themeColor="text1"/>
              </w:rPr>
              <w:t xml:space="preserve"> 120 kPa</w:t>
            </w:r>
            <w:r>
              <w:rPr>
                <w:rFonts w:ascii="Times New Roman" w:hAnsi="Times New Roman" w:hint="eastAsia"/>
                <w:bCs/>
                <w:color w:val="000000" w:themeColor="text1"/>
              </w:rPr>
              <w:t>，地基基础为独立基础，砌置标高</w:t>
            </w:r>
            <w:r>
              <w:rPr>
                <w:rFonts w:ascii="Times New Roman" w:hAnsi="Times New Roman" w:hint="eastAsia"/>
                <w:bCs/>
                <w:color w:val="000000" w:themeColor="text1"/>
              </w:rPr>
              <w:t xml:space="preserve"> -3.87 m</w:t>
            </w:r>
            <w:r>
              <w:rPr>
                <w:rFonts w:ascii="Times New Roman" w:hAnsi="Times New Roman" w:hint="eastAsia"/>
                <w:bCs/>
                <w:color w:val="000000" w:themeColor="text1"/>
              </w:rPr>
              <w:t>，基槽开挖至持力层处，组织有关各方验槽，合格后方可进行下一道工序。</w:t>
            </w:r>
          </w:p>
          <w:p w:rsidR="00D642C9" w:rsidRDefault="00CD2377">
            <w:pPr>
              <w:ind w:firstLineChars="200" w:firstLine="420"/>
              <w:rPr>
                <w:rFonts w:ascii="Times New Roman" w:hAnsi="Times New Roman" w:hint="eastAsia"/>
                <w:bCs/>
                <w:color w:val="000000" w:themeColor="text1"/>
              </w:rPr>
            </w:pPr>
            <w:r>
              <w:rPr>
                <w:rFonts w:ascii="Times New Roman" w:hAnsi="Times New Roman" w:hint="eastAsia"/>
                <w:bCs/>
                <w:color w:val="000000" w:themeColor="text1"/>
              </w:rPr>
              <w:t>结构工程：钢筋混凝土框架结构体系，按</w:t>
            </w:r>
            <w:r>
              <w:rPr>
                <w:rFonts w:ascii="Times New Roman" w:hAnsi="Times New Roman" w:hint="eastAsia"/>
                <w:bCs/>
                <w:color w:val="000000" w:themeColor="text1"/>
              </w:rPr>
              <w:t xml:space="preserve"> 8 </w:t>
            </w:r>
            <w:r>
              <w:rPr>
                <w:rFonts w:ascii="Times New Roman" w:hAnsi="Times New Roman" w:hint="eastAsia"/>
                <w:bCs/>
                <w:color w:val="000000" w:themeColor="text1"/>
              </w:rPr>
              <w:t>度抗震设防。基础墙体采用蒸压粉煤灰砖，填充墙</w:t>
            </w:r>
            <w:proofErr w:type="gramStart"/>
            <w:r>
              <w:rPr>
                <w:rFonts w:ascii="Times New Roman" w:hAnsi="Times New Roman" w:hint="eastAsia"/>
                <w:bCs/>
                <w:color w:val="000000" w:themeColor="text1"/>
              </w:rPr>
              <w:t>体材</w:t>
            </w:r>
            <w:proofErr w:type="gramEnd"/>
            <w:r>
              <w:rPr>
                <w:rFonts w:ascii="Times New Roman" w:hAnsi="Times New Roman" w:hint="eastAsia"/>
                <w:bCs/>
                <w:color w:val="000000" w:themeColor="text1"/>
              </w:rPr>
              <w:t>料采用轻集料空心砌块。</w:t>
            </w:r>
          </w:p>
          <w:p w:rsidR="00346493" w:rsidRDefault="00CD2377">
            <w:pPr>
              <w:ind w:firstLineChars="200" w:firstLine="420"/>
              <w:rPr>
                <w:rFonts w:ascii="Times New Roman" w:hAnsi="Times New Roman"/>
                <w:bCs/>
                <w:color w:val="000000" w:themeColor="text1"/>
              </w:rPr>
            </w:pPr>
            <w:r>
              <w:rPr>
                <w:rFonts w:ascii="Times New Roman" w:hAnsi="Times New Roman" w:hint="eastAsia"/>
                <w:bCs/>
                <w:color w:val="000000" w:themeColor="text1"/>
              </w:rPr>
              <w:t>设备安装：给排水、消防、采暖通风等。</w:t>
            </w:r>
          </w:p>
          <w:p w:rsidR="00346493" w:rsidRDefault="00CD2377" w:rsidP="00D642C9">
            <w:pPr>
              <w:ind w:firstLineChars="200" w:firstLine="422"/>
              <w:rPr>
                <w:rFonts w:ascii="Times New Roman" w:hAnsi="Times New Roman"/>
                <w:b/>
                <w:color w:val="000000" w:themeColor="text1"/>
              </w:rPr>
            </w:pPr>
            <w:r>
              <w:rPr>
                <w:rFonts w:ascii="Times New Roman" w:hAnsi="Times New Roman" w:hint="eastAsia"/>
                <w:b/>
                <w:color w:val="000000" w:themeColor="text1"/>
              </w:rPr>
              <w:t>三、给排水设计</w:t>
            </w:r>
          </w:p>
          <w:p w:rsidR="00346493" w:rsidRDefault="00CD2377">
            <w:pPr>
              <w:ind w:firstLineChars="200" w:firstLine="420"/>
              <w:rPr>
                <w:rFonts w:ascii="Times New Roman" w:hAnsi="Times New Roman"/>
                <w:bCs/>
                <w:color w:val="000000" w:themeColor="text1"/>
              </w:rPr>
            </w:pPr>
            <w:r>
              <w:rPr>
                <w:rFonts w:ascii="Times New Roman" w:hAnsi="Times New Roman" w:hint="eastAsia"/>
                <w:bCs/>
                <w:color w:val="000000" w:themeColor="text1"/>
              </w:rPr>
              <w:t>水源及给水系统：由市政给水网提供，从市政管网引入两根管径</w:t>
            </w:r>
            <w:r>
              <w:rPr>
                <w:rFonts w:ascii="Times New Roman" w:hAnsi="Times New Roman" w:hint="eastAsia"/>
                <w:bCs/>
                <w:color w:val="000000" w:themeColor="text1"/>
              </w:rPr>
              <w:t xml:space="preserve"> DN100 </w:t>
            </w:r>
            <w:r>
              <w:rPr>
                <w:rFonts w:ascii="Times New Roman" w:hAnsi="Times New Roman" w:hint="eastAsia"/>
                <w:bCs/>
                <w:color w:val="000000" w:themeColor="text1"/>
              </w:rPr>
              <w:t>的给水管，供水压力</w:t>
            </w:r>
            <w:r>
              <w:rPr>
                <w:rFonts w:ascii="Times New Roman" w:hAnsi="Times New Roman" w:hint="eastAsia"/>
                <w:bCs/>
                <w:color w:val="000000" w:themeColor="text1"/>
              </w:rPr>
              <w:t xml:space="preserve"> 0.3 MPa</w:t>
            </w:r>
            <w:r>
              <w:rPr>
                <w:rFonts w:ascii="Times New Roman" w:hAnsi="Times New Roman" w:hint="eastAsia"/>
                <w:bCs/>
                <w:color w:val="000000" w:themeColor="text1"/>
              </w:rPr>
              <w:t>。饮水处各放置一台开水器，每台开水器为</w:t>
            </w:r>
            <w:r>
              <w:rPr>
                <w:rFonts w:ascii="Times New Roman" w:hAnsi="Times New Roman" w:hint="eastAsia"/>
                <w:bCs/>
                <w:color w:val="000000" w:themeColor="text1"/>
              </w:rPr>
              <w:t xml:space="preserve"> 40 L/60 kW</w:t>
            </w:r>
            <w:r>
              <w:rPr>
                <w:rFonts w:ascii="Times New Roman" w:hAnsi="Times New Roman" w:hint="eastAsia"/>
                <w:bCs/>
                <w:color w:val="000000" w:themeColor="text1"/>
              </w:rPr>
              <w:t>，连接开水器的给水管段换用金属软管长度不小于</w:t>
            </w:r>
            <w:r>
              <w:rPr>
                <w:rFonts w:ascii="Times New Roman" w:hAnsi="Times New Roman" w:hint="eastAsia"/>
                <w:bCs/>
                <w:color w:val="000000" w:themeColor="text1"/>
              </w:rPr>
              <w:t xml:space="preserve"> 0.4 m</w:t>
            </w:r>
            <w:r>
              <w:rPr>
                <w:rFonts w:ascii="Times New Roman" w:hAnsi="Times New Roman" w:hint="eastAsia"/>
                <w:bCs/>
                <w:color w:val="000000" w:themeColor="text1"/>
              </w:rPr>
              <w:t>，有安全保护措施。</w:t>
            </w:r>
          </w:p>
          <w:p w:rsidR="00346493" w:rsidRDefault="00CD2377">
            <w:pPr>
              <w:ind w:firstLineChars="200" w:firstLine="420"/>
              <w:rPr>
                <w:rFonts w:ascii="Times New Roman" w:hAnsi="Times New Roman"/>
                <w:bCs/>
                <w:color w:val="000000" w:themeColor="text1"/>
              </w:rPr>
            </w:pPr>
            <w:r>
              <w:rPr>
                <w:rFonts w:ascii="Times New Roman" w:hAnsi="Times New Roman" w:hint="eastAsia"/>
                <w:bCs/>
                <w:color w:val="000000" w:themeColor="text1"/>
              </w:rPr>
              <w:t>生活污水、废水：从建筑内排出后经化粪池处理后排入市政污水管网。</w:t>
            </w:r>
          </w:p>
          <w:p w:rsidR="00CD2377" w:rsidRDefault="00CD2377">
            <w:pPr>
              <w:ind w:firstLineChars="200" w:firstLine="420"/>
              <w:rPr>
                <w:rFonts w:ascii="Times New Roman" w:hAnsi="Times New Roman" w:hint="eastAsia"/>
                <w:bCs/>
                <w:color w:val="000000" w:themeColor="text1"/>
              </w:rPr>
            </w:pPr>
            <w:r>
              <w:rPr>
                <w:rFonts w:ascii="Times New Roman" w:hAnsi="Times New Roman" w:hint="eastAsia"/>
                <w:bCs/>
                <w:color w:val="000000" w:themeColor="text1"/>
              </w:rPr>
              <w:t>雨水：屋面雨水采用外排水，雨水斗及雨水立管建筑需专业设计。室外雨水自流排放，采用土壤、绿地、透水砖等自然渗透回收利用。室内给水管采用钢塑复合管，丝扣连接，给水管道明装；给水阀门采用铜质截止阀，公称压力</w:t>
            </w:r>
            <w:r>
              <w:rPr>
                <w:rFonts w:ascii="Times New Roman" w:hAnsi="Times New Roman" w:hint="eastAsia"/>
                <w:bCs/>
                <w:color w:val="000000" w:themeColor="text1"/>
              </w:rPr>
              <w:t xml:space="preserve"> 1.0 MPa</w:t>
            </w:r>
            <w:r>
              <w:rPr>
                <w:rFonts w:ascii="Times New Roman" w:hAnsi="Times New Roman" w:hint="eastAsia"/>
                <w:bCs/>
                <w:color w:val="000000" w:themeColor="text1"/>
              </w:rPr>
              <w:t>。</w:t>
            </w:r>
          </w:p>
          <w:p w:rsidR="00346493" w:rsidRDefault="00CD2377">
            <w:pPr>
              <w:ind w:firstLineChars="200" w:firstLine="420"/>
              <w:rPr>
                <w:rFonts w:ascii="Times New Roman" w:hAnsi="Times New Roman"/>
                <w:bCs/>
                <w:color w:val="000000" w:themeColor="text1"/>
              </w:rPr>
            </w:pPr>
            <w:r>
              <w:rPr>
                <w:rFonts w:ascii="Times New Roman" w:hAnsi="Times New Roman" w:hint="eastAsia"/>
                <w:bCs/>
                <w:color w:val="000000" w:themeColor="text1"/>
              </w:rPr>
              <w:t>污水排水管及管件采用</w:t>
            </w:r>
            <w:r>
              <w:rPr>
                <w:rFonts w:ascii="Times New Roman" w:hAnsi="Times New Roman" w:hint="eastAsia"/>
                <w:bCs/>
                <w:color w:val="000000" w:themeColor="text1"/>
              </w:rPr>
              <w:t xml:space="preserve"> PVC-U </w:t>
            </w:r>
            <w:r>
              <w:rPr>
                <w:rFonts w:ascii="Times New Roman" w:hAnsi="Times New Roman" w:hint="eastAsia"/>
                <w:bCs/>
                <w:color w:val="000000" w:themeColor="text1"/>
              </w:rPr>
              <w:t>排水管；当排水管穿越楼板、隔墙时应采取防火措施；排水立管每层均应设置固定支撑、伸缩节、止水翼环及检查口。</w:t>
            </w:r>
          </w:p>
          <w:p w:rsidR="00346493" w:rsidRDefault="00CD2377" w:rsidP="00D642C9">
            <w:pPr>
              <w:ind w:firstLineChars="200" w:firstLine="422"/>
              <w:rPr>
                <w:rFonts w:ascii="Times New Roman" w:hAnsi="Times New Roman"/>
                <w:b/>
                <w:color w:val="000000" w:themeColor="text1"/>
              </w:rPr>
            </w:pPr>
            <w:r>
              <w:rPr>
                <w:rFonts w:ascii="Times New Roman" w:hAnsi="Times New Roman" w:hint="eastAsia"/>
                <w:b/>
                <w:color w:val="000000" w:themeColor="text1"/>
              </w:rPr>
              <w:t>四、采暖设计</w:t>
            </w:r>
          </w:p>
          <w:p w:rsidR="00346493" w:rsidRDefault="00CD2377">
            <w:pPr>
              <w:ind w:firstLineChars="200" w:firstLine="420"/>
              <w:rPr>
                <w:rFonts w:ascii="Times New Roman" w:hAnsi="Times New Roman"/>
                <w:bCs/>
                <w:color w:val="000000" w:themeColor="text1"/>
              </w:rPr>
            </w:pPr>
            <w:r>
              <w:rPr>
                <w:rFonts w:ascii="Times New Roman" w:hAnsi="Times New Roman" w:hint="eastAsia"/>
                <w:bCs/>
                <w:color w:val="000000" w:themeColor="text1"/>
              </w:rPr>
              <w:lastRenderedPageBreak/>
              <w:t>本工程的热源由市政热网提供</w:t>
            </w:r>
            <w:r>
              <w:rPr>
                <w:rFonts w:ascii="Times New Roman" w:hAnsi="Times New Roman" w:hint="eastAsia"/>
                <w:bCs/>
                <w:color w:val="000000" w:themeColor="text1"/>
              </w:rPr>
              <w:t xml:space="preserve"> 60 </w:t>
            </w:r>
            <w:r>
              <w:rPr>
                <w:rFonts w:ascii="Times New Roman" w:hAnsi="Times New Roman" w:hint="eastAsia"/>
                <w:bCs/>
                <w:color w:val="000000" w:themeColor="text1"/>
              </w:rPr>
              <w:t>℃</w:t>
            </w:r>
            <w:r>
              <w:rPr>
                <w:rFonts w:ascii="Times New Roman" w:hAnsi="Times New Roman" w:hint="eastAsia"/>
                <w:bCs/>
                <w:color w:val="000000" w:themeColor="text1"/>
              </w:rPr>
              <w:t xml:space="preserve"> /50 </w:t>
            </w:r>
            <w:r>
              <w:rPr>
                <w:rFonts w:ascii="Times New Roman" w:hAnsi="Times New Roman" w:hint="eastAsia"/>
                <w:bCs/>
                <w:color w:val="000000" w:themeColor="text1"/>
              </w:rPr>
              <w:t>℃的热水，</w:t>
            </w:r>
            <w:proofErr w:type="gramStart"/>
            <w:r>
              <w:rPr>
                <w:rFonts w:ascii="Times New Roman" w:hAnsi="Times New Roman" w:hint="eastAsia"/>
                <w:bCs/>
                <w:color w:val="000000" w:themeColor="text1"/>
              </w:rPr>
              <w:t>定压由锅炉房</w:t>
            </w:r>
            <w:proofErr w:type="gramEnd"/>
            <w:r>
              <w:rPr>
                <w:rFonts w:ascii="Times New Roman" w:hAnsi="Times New Roman" w:hint="eastAsia"/>
                <w:bCs/>
                <w:color w:val="000000" w:themeColor="text1"/>
              </w:rPr>
              <w:t>内定</w:t>
            </w:r>
            <w:proofErr w:type="gramStart"/>
            <w:r>
              <w:rPr>
                <w:rFonts w:ascii="Times New Roman" w:hAnsi="Times New Roman" w:hint="eastAsia"/>
                <w:bCs/>
                <w:color w:val="000000" w:themeColor="text1"/>
              </w:rPr>
              <w:t>压设备</w:t>
            </w:r>
            <w:proofErr w:type="gramEnd"/>
            <w:r>
              <w:rPr>
                <w:rFonts w:ascii="Times New Roman" w:hAnsi="Times New Roman" w:hint="eastAsia"/>
                <w:bCs/>
                <w:color w:val="000000" w:themeColor="text1"/>
              </w:rPr>
              <w:t>解决。采暖总负荷为</w:t>
            </w:r>
            <w:r>
              <w:rPr>
                <w:rFonts w:ascii="Times New Roman" w:hAnsi="Times New Roman" w:hint="eastAsia"/>
                <w:bCs/>
                <w:color w:val="000000" w:themeColor="text1"/>
              </w:rPr>
              <w:t xml:space="preserve"> 52.68 kW</w:t>
            </w:r>
            <w:r>
              <w:rPr>
                <w:rFonts w:ascii="Times New Roman" w:hAnsi="Times New Roman" w:hint="eastAsia"/>
                <w:bCs/>
                <w:color w:val="000000" w:themeColor="text1"/>
              </w:rPr>
              <w:t>，</w:t>
            </w:r>
            <w:proofErr w:type="gramStart"/>
            <w:r>
              <w:rPr>
                <w:rFonts w:ascii="Times New Roman" w:hAnsi="Times New Roman" w:hint="eastAsia"/>
                <w:bCs/>
                <w:color w:val="000000" w:themeColor="text1"/>
              </w:rPr>
              <w:t>热指标</w:t>
            </w:r>
            <w:proofErr w:type="gramEnd"/>
            <w:r>
              <w:rPr>
                <w:rFonts w:ascii="Times New Roman" w:hAnsi="Times New Roman" w:hint="eastAsia"/>
                <w:bCs/>
                <w:color w:val="000000" w:themeColor="text1"/>
              </w:rPr>
              <w:t>为</w:t>
            </w:r>
            <w:r>
              <w:rPr>
                <w:rFonts w:ascii="Times New Roman" w:hAnsi="Times New Roman" w:hint="eastAsia"/>
                <w:bCs/>
                <w:color w:val="000000" w:themeColor="text1"/>
              </w:rPr>
              <w:t xml:space="preserve"> 50.80 W/m</w:t>
            </w:r>
            <w:r w:rsidRPr="00CD2377">
              <w:rPr>
                <w:rFonts w:ascii="Times New Roman" w:hAnsi="Times New Roman" w:hint="eastAsia"/>
                <w:bCs/>
                <w:color w:val="000000" w:themeColor="text1"/>
                <w:vertAlign w:val="superscript"/>
              </w:rPr>
              <w:t>2</w:t>
            </w:r>
            <w:r>
              <w:rPr>
                <w:rFonts w:ascii="Times New Roman" w:hAnsi="Times New Roman" w:hint="eastAsia"/>
                <w:bCs/>
                <w:color w:val="000000" w:themeColor="text1"/>
              </w:rPr>
              <w:t>，室内采暖系统压力损失（包括热力入口部分）</w:t>
            </w:r>
            <w:r>
              <w:rPr>
                <w:rFonts w:ascii="Times New Roman" w:hAnsi="Times New Roman" w:hint="eastAsia"/>
                <w:bCs/>
                <w:color w:val="000000" w:themeColor="text1"/>
              </w:rPr>
              <w:t>60 kPa</w:t>
            </w:r>
            <w:r>
              <w:rPr>
                <w:rFonts w:ascii="Times New Roman" w:hAnsi="Times New Roman" w:hint="eastAsia"/>
                <w:bCs/>
                <w:color w:val="000000" w:themeColor="text1"/>
              </w:rPr>
              <w:t>。采暖计算参数：①</w:t>
            </w:r>
            <w:proofErr w:type="gramStart"/>
            <w:r>
              <w:rPr>
                <w:rFonts w:ascii="Times New Roman" w:hAnsi="Times New Roman" w:hint="eastAsia"/>
                <w:bCs/>
                <w:color w:val="000000" w:themeColor="text1"/>
              </w:rPr>
              <w:t>本建筑</w:t>
            </w:r>
            <w:proofErr w:type="gramEnd"/>
            <w:r>
              <w:rPr>
                <w:rFonts w:ascii="Times New Roman" w:hAnsi="Times New Roman" w:hint="eastAsia"/>
                <w:bCs/>
                <w:color w:val="000000" w:themeColor="text1"/>
              </w:rPr>
              <w:t>室内冬季采暖计算温度：冬季采暖室外计算温度</w:t>
            </w:r>
            <w:r>
              <w:rPr>
                <w:rFonts w:ascii="Times New Roman" w:hAnsi="Times New Roman" w:hint="eastAsia"/>
                <w:bCs/>
                <w:color w:val="000000" w:themeColor="text1"/>
              </w:rPr>
              <w:t xml:space="preserve"> -9 </w:t>
            </w:r>
            <w:r>
              <w:rPr>
                <w:rFonts w:ascii="Times New Roman" w:hAnsi="Times New Roman" w:hint="eastAsia"/>
                <w:bCs/>
                <w:color w:val="000000" w:themeColor="text1"/>
              </w:rPr>
              <w:t>℃；走廊、楼梯间、卫生间</w:t>
            </w:r>
            <w:r>
              <w:rPr>
                <w:rFonts w:ascii="Times New Roman" w:hAnsi="Times New Roman" w:hint="eastAsia"/>
                <w:bCs/>
                <w:color w:val="000000" w:themeColor="text1"/>
              </w:rPr>
              <w:t xml:space="preserve"> 16 </w:t>
            </w:r>
            <w:r>
              <w:rPr>
                <w:rFonts w:ascii="Times New Roman" w:hAnsi="Times New Roman" w:hint="eastAsia"/>
                <w:bCs/>
                <w:color w:val="000000" w:themeColor="text1"/>
              </w:rPr>
              <w:t>℃；其他房间</w:t>
            </w:r>
            <w:r>
              <w:rPr>
                <w:rFonts w:ascii="Times New Roman" w:hAnsi="Times New Roman" w:hint="eastAsia"/>
                <w:bCs/>
                <w:color w:val="000000" w:themeColor="text1"/>
              </w:rPr>
              <w:t xml:space="preserve"> 18 </w:t>
            </w:r>
            <w:r>
              <w:rPr>
                <w:rFonts w:ascii="Times New Roman" w:hAnsi="Times New Roman" w:hint="eastAsia"/>
                <w:bCs/>
                <w:color w:val="000000" w:themeColor="text1"/>
              </w:rPr>
              <w:t>℃。②维护结构传热系数：外墙维护结构传热系数</w:t>
            </w:r>
            <w:r>
              <w:rPr>
                <w:rFonts w:ascii="Times New Roman" w:hAnsi="Times New Roman" w:hint="eastAsia"/>
                <w:bCs/>
                <w:color w:val="000000" w:themeColor="text1"/>
              </w:rPr>
              <w:t xml:space="preserve"> K = 0.50 W/(m </w:t>
            </w:r>
            <w:r w:rsidRPr="00CD2377">
              <w:rPr>
                <w:rFonts w:ascii="Times New Roman" w:hAnsi="Times New Roman" w:hint="eastAsia"/>
                <w:bCs/>
                <w:color w:val="000000" w:themeColor="text1"/>
                <w:vertAlign w:val="superscript"/>
              </w:rPr>
              <w:t>2</w:t>
            </w:r>
            <w:r w:rsidRPr="00CD2377">
              <w:rPr>
                <w:rFonts w:ascii="Times New Roman" w:hAnsi="Times New Roman" w:hint="eastAsia"/>
                <w:bCs/>
                <w:color w:val="000000" w:themeColor="text1"/>
              </w:rPr>
              <w:t>•</w:t>
            </w:r>
            <w:r>
              <w:rPr>
                <w:rFonts w:ascii="Times New Roman" w:hAnsi="Times New Roman" w:hint="eastAsia"/>
                <w:bCs/>
                <w:color w:val="000000" w:themeColor="text1"/>
              </w:rPr>
              <w:t xml:space="preserve">K) </w:t>
            </w:r>
            <w:r>
              <w:rPr>
                <w:rFonts w:ascii="Times New Roman" w:hAnsi="Times New Roman" w:hint="eastAsia"/>
                <w:bCs/>
                <w:color w:val="000000" w:themeColor="text1"/>
              </w:rPr>
              <w:t>，外门窗</w:t>
            </w:r>
            <w:r>
              <w:rPr>
                <w:rFonts w:ascii="Times New Roman" w:hAnsi="Times New Roman" w:hint="eastAsia"/>
                <w:bCs/>
                <w:color w:val="000000" w:themeColor="text1"/>
              </w:rPr>
              <w:t xml:space="preserve"> K = 2.5 W/(m </w:t>
            </w:r>
            <w:r w:rsidRPr="00CD2377">
              <w:rPr>
                <w:rFonts w:ascii="Times New Roman" w:hAnsi="Times New Roman" w:hint="eastAsia"/>
                <w:bCs/>
                <w:color w:val="000000" w:themeColor="text1"/>
                <w:vertAlign w:val="superscript"/>
              </w:rPr>
              <w:t>2</w:t>
            </w:r>
            <w:r w:rsidRPr="00CD2377">
              <w:rPr>
                <w:rFonts w:ascii="Times New Roman" w:hAnsi="Times New Roman" w:hint="eastAsia"/>
                <w:bCs/>
                <w:color w:val="000000" w:themeColor="text1"/>
              </w:rPr>
              <w:t>•</w:t>
            </w:r>
            <w:r>
              <w:rPr>
                <w:rFonts w:ascii="Times New Roman" w:hAnsi="Times New Roman" w:hint="eastAsia"/>
                <w:bCs/>
                <w:color w:val="000000" w:themeColor="text1"/>
              </w:rPr>
              <w:t xml:space="preserve">K) </w:t>
            </w:r>
            <w:r>
              <w:rPr>
                <w:rFonts w:ascii="Times New Roman" w:hAnsi="Times New Roman" w:hint="eastAsia"/>
                <w:bCs/>
                <w:color w:val="000000" w:themeColor="text1"/>
              </w:rPr>
              <w:t>，屋面</w:t>
            </w:r>
            <w:r>
              <w:rPr>
                <w:rFonts w:ascii="Times New Roman" w:hAnsi="Times New Roman" w:hint="eastAsia"/>
                <w:bCs/>
                <w:color w:val="000000" w:themeColor="text1"/>
              </w:rPr>
              <w:t>K = 0.45 W/(m</w:t>
            </w:r>
            <w:r w:rsidRPr="00CD2377">
              <w:rPr>
                <w:rFonts w:ascii="Times New Roman" w:hAnsi="Times New Roman" w:hint="eastAsia"/>
                <w:bCs/>
                <w:color w:val="000000" w:themeColor="text1"/>
                <w:vertAlign w:val="superscript"/>
              </w:rPr>
              <w:t>2</w:t>
            </w:r>
            <w:r>
              <w:rPr>
                <w:rFonts w:ascii="Times New Roman" w:hAnsi="Times New Roman" w:hint="eastAsia"/>
                <w:bCs/>
                <w:color w:val="000000" w:themeColor="text1"/>
              </w:rPr>
              <w:t xml:space="preserve"> </w:t>
            </w:r>
            <w:r w:rsidRPr="00CD2377">
              <w:rPr>
                <w:rFonts w:ascii="Times New Roman" w:hAnsi="Times New Roman" w:hint="eastAsia"/>
                <w:bCs/>
                <w:color w:val="000000" w:themeColor="text1"/>
              </w:rPr>
              <w:t>•</w:t>
            </w:r>
            <w:r>
              <w:rPr>
                <w:rFonts w:ascii="Times New Roman" w:hAnsi="Times New Roman" w:hint="eastAsia"/>
                <w:bCs/>
                <w:color w:val="000000" w:themeColor="text1"/>
              </w:rPr>
              <w:t xml:space="preserve">K) </w:t>
            </w:r>
            <w:r>
              <w:rPr>
                <w:rFonts w:ascii="Times New Roman" w:hAnsi="Times New Roman" w:hint="eastAsia"/>
                <w:bCs/>
                <w:color w:val="000000" w:themeColor="text1"/>
              </w:rPr>
              <w:t>。③本项目采暖采用散热器采暖，系统形式为上供下</w:t>
            </w:r>
            <w:proofErr w:type="gramStart"/>
            <w:r>
              <w:rPr>
                <w:rFonts w:ascii="Times New Roman" w:hAnsi="Times New Roman" w:hint="eastAsia"/>
                <w:bCs/>
                <w:color w:val="000000" w:themeColor="text1"/>
              </w:rPr>
              <w:t>回单管异</w:t>
            </w:r>
            <w:proofErr w:type="gramEnd"/>
            <w:r>
              <w:rPr>
                <w:rFonts w:ascii="Times New Roman" w:hAnsi="Times New Roman" w:hint="eastAsia"/>
                <w:bCs/>
                <w:color w:val="000000" w:themeColor="text1"/>
              </w:rPr>
              <w:t>程式采暖系统，供回水干管敷设在</w:t>
            </w:r>
            <w:proofErr w:type="gramStart"/>
            <w:r>
              <w:rPr>
                <w:rFonts w:ascii="Times New Roman" w:hAnsi="Times New Roman" w:hint="eastAsia"/>
                <w:bCs/>
                <w:color w:val="000000" w:themeColor="text1"/>
              </w:rPr>
              <w:t>顶层梁底</w:t>
            </w:r>
            <w:proofErr w:type="gramEnd"/>
            <w:r>
              <w:rPr>
                <w:rFonts w:ascii="Times New Roman" w:hAnsi="Times New Roman" w:hint="eastAsia"/>
                <w:bCs/>
                <w:color w:val="000000" w:themeColor="text1"/>
              </w:rPr>
              <w:t>，一层干管敷设在地沟内，地沟截面尺寸为</w:t>
            </w:r>
            <w:r>
              <w:rPr>
                <w:rFonts w:ascii="Times New Roman" w:hAnsi="Times New Roman" w:hint="eastAsia"/>
                <w:bCs/>
                <w:color w:val="000000" w:themeColor="text1"/>
              </w:rPr>
              <w:t>1 200 mm</w:t>
            </w:r>
            <w:r>
              <w:rPr>
                <w:rFonts w:ascii="Times New Roman" w:hAnsi="Times New Roman" w:hint="eastAsia"/>
                <w:bCs/>
                <w:color w:val="000000" w:themeColor="text1"/>
              </w:rPr>
              <w:t>×</w:t>
            </w:r>
            <w:r>
              <w:rPr>
                <w:rFonts w:ascii="Times New Roman" w:hAnsi="Times New Roman" w:hint="eastAsia"/>
                <w:bCs/>
                <w:color w:val="000000" w:themeColor="text1"/>
              </w:rPr>
              <w:t>1 200 mm</w:t>
            </w:r>
            <w:r>
              <w:rPr>
                <w:rFonts w:ascii="Times New Roman" w:hAnsi="Times New Roman" w:hint="eastAsia"/>
                <w:bCs/>
                <w:color w:val="000000" w:themeColor="text1"/>
              </w:rPr>
              <w:t>。散热器为内腔无砂灰铸铁</w:t>
            </w:r>
            <w:proofErr w:type="gramStart"/>
            <w:r>
              <w:rPr>
                <w:rFonts w:ascii="Times New Roman" w:hAnsi="Times New Roman" w:hint="eastAsia"/>
                <w:bCs/>
                <w:color w:val="000000" w:themeColor="text1"/>
              </w:rPr>
              <w:t>椭</w:t>
            </w:r>
            <w:proofErr w:type="gramEnd"/>
            <w:r>
              <w:rPr>
                <w:rFonts w:ascii="Times New Roman" w:hAnsi="Times New Roman" w:hint="eastAsia"/>
                <w:bCs/>
                <w:color w:val="000000" w:themeColor="text1"/>
              </w:rPr>
              <w:t>四柱</w:t>
            </w:r>
            <w:r>
              <w:rPr>
                <w:rFonts w:ascii="Times New Roman" w:hAnsi="Times New Roman" w:hint="eastAsia"/>
                <w:bCs/>
                <w:color w:val="000000" w:themeColor="text1"/>
              </w:rPr>
              <w:t xml:space="preserve"> 760 </w:t>
            </w:r>
            <w:r>
              <w:rPr>
                <w:rFonts w:ascii="Times New Roman" w:hAnsi="Times New Roman" w:hint="eastAsia"/>
                <w:bCs/>
                <w:color w:val="000000" w:themeColor="text1"/>
              </w:rPr>
              <w:t>型散热器，落地安装，工作压力</w:t>
            </w:r>
            <w:r>
              <w:rPr>
                <w:rFonts w:ascii="Times New Roman" w:hAnsi="Times New Roman" w:hint="eastAsia"/>
                <w:bCs/>
                <w:color w:val="000000" w:themeColor="text1"/>
              </w:rPr>
              <w:t xml:space="preserve"> 1.0 MPa</w:t>
            </w:r>
            <w:r>
              <w:rPr>
                <w:rFonts w:ascii="Times New Roman" w:hAnsi="Times New Roman" w:hint="eastAsia"/>
                <w:bCs/>
                <w:color w:val="000000" w:themeColor="text1"/>
              </w:rPr>
              <w:t>。供回水温度按</w:t>
            </w:r>
            <w:r>
              <w:rPr>
                <w:rFonts w:ascii="Times New Roman" w:hAnsi="Times New Roman" w:hint="eastAsia"/>
                <w:bCs/>
                <w:color w:val="000000" w:themeColor="text1"/>
              </w:rPr>
              <w:t xml:space="preserve"> 85 </w:t>
            </w:r>
            <w:r>
              <w:rPr>
                <w:rFonts w:ascii="Times New Roman" w:hAnsi="Times New Roman" w:hint="eastAsia"/>
                <w:bCs/>
                <w:color w:val="000000" w:themeColor="text1"/>
              </w:rPr>
              <w:t>℃</w:t>
            </w:r>
            <w:r>
              <w:rPr>
                <w:rFonts w:ascii="Times New Roman" w:hAnsi="Times New Roman" w:hint="eastAsia"/>
                <w:bCs/>
                <w:color w:val="000000" w:themeColor="text1"/>
              </w:rPr>
              <w:t xml:space="preserve"> /60 </w:t>
            </w:r>
            <w:r>
              <w:rPr>
                <w:rFonts w:ascii="Times New Roman" w:hAnsi="Times New Roman" w:hint="eastAsia"/>
                <w:bCs/>
                <w:color w:val="000000" w:themeColor="text1"/>
              </w:rPr>
              <w:t>℃设计，此时散热器散热量为</w:t>
            </w:r>
            <w:r>
              <w:rPr>
                <w:rFonts w:ascii="Times New Roman" w:hAnsi="Times New Roman" w:hint="eastAsia"/>
                <w:bCs/>
                <w:color w:val="000000" w:themeColor="text1"/>
              </w:rPr>
              <w:t xml:space="preserve"> 105 W/ </w:t>
            </w:r>
            <w:r>
              <w:rPr>
                <w:rFonts w:ascii="Times New Roman" w:hAnsi="Times New Roman" w:hint="eastAsia"/>
                <w:bCs/>
                <w:color w:val="000000" w:themeColor="text1"/>
              </w:rPr>
              <w:t>片。采暖管道采用热镀锌钢管，丝接连接。</w:t>
            </w:r>
          </w:p>
          <w:p w:rsidR="00346493" w:rsidRDefault="00CD2377" w:rsidP="00D642C9">
            <w:pPr>
              <w:ind w:firstLineChars="200" w:firstLine="422"/>
              <w:rPr>
                <w:rFonts w:ascii="Times New Roman" w:hAnsi="Times New Roman"/>
                <w:b/>
                <w:color w:val="000000" w:themeColor="text1"/>
              </w:rPr>
            </w:pPr>
            <w:r>
              <w:rPr>
                <w:rFonts w:ascii="Times New Roman" w:hAnsi="Times New Roman" w:hint="eastAsia"/>
                <w:b/>
                <w:color w:val="000000" w:themeColor="text1"/>
              </w:rPr>
              <w:t>五、工程特点</w:t>
            </w:r>
          </w:p>
          <w:p w:rsidR="00346493" w:rsidRDefault="00CD2377">
            <w:pPr>
              <w:ind w:firstLineChars="200" w:firstLine="420"/>
              <w:rPr>
                <w:rFonts w:ascii="Times New Roman" w:hAnsi="Times New Roman"/>
                <w:bCs/>
                <w:color w:val="000000" w:themeColor="text1"/>
              </w:rPr>
            </w:pPr>
            <w:r>
              <w:rPr>
                <w:rFonts w:ascii="Times New Roman" w:hAnsi="Times New Roman" w:hint="eastAsia"/>
                <w:bCs/>
                <w:color w:val="000000" w:themeColor="text1"/>
              </w:rPr>
              <w:t>（</w:t>
            </w:r>
            <w:r>
              <w:rPr>
                <w:rFonts w:ascii="Times New Roman" w:hAnsi="Times New Roman" w:hint="eastAsia"/>
                <w:bCs/>
                <w:color w:val="000000" w:themeColor="text1"/>
              </w:rPr>
              <w:t>1</w:t>
            </w:r>
            <w:r>
              <w:rPr>
                <w:rFonts w:ascii="Times New Roman" w:hAnsi="Times New Roman" w:hint="eastAsia"/>
                <w:bCs/>
                <w:color w:val="000000" w:themeColor="text1"/>
              </w:rPr>
              <w:t>）工期不算紧，共</w:t>
            </w:r>
            <w:r>
              <w:rPr>
                <w:rFonts w:ascii="Times New Roman" w:hAnsi="Times New Roman" w:hint="eastAsia"/>
                <w:bCs/>
                <w:color w:val="000000" w:themeColor="text1"/>
              </w:rPr>
              <w:t xml:space="preserve"> 230 </w:t>
            </w:r>
            <w:r>
              <w:rPr>
                <w:rFonts w:ascii="Times New Roman" w:hAnsi="Times New Roman" w:hint="eastAsia"/>
                <w:bCs/>
                <w:color w:val="000000" w:themeColor="text1"/>
              </w:rPr>
              <w:t>天，保证质量的前提下抓好进度控制，抓好计划管理，确保各种资源及时供应到位。</w:t>
            </w:r>
          </w:p>
          <w:p w:rsidR="00346493" w:rsidRDefault="00CD2377">
            <w:pPr>
              <w:ind w:firstLineChars="200" w:firstLine="420"/>
              <w:rPr>
                <w:rFonts w:ascii="Times New Roman" w:hAnsi="Times New Roman"/>
                <w:bCs/>
                <w:color w:val="000000" w:themeColor="text1"/>
              </w:rPr>
            </w:pPr>
            <w:r>
              <w:rPr>
                <w:rFonts w:ascii="Times New Roman" w:hAnsi="Times New Roman" w:hint="eastAsia"/>
                <w:bCs/>
                <w:color w:val="000000" w:themeColor="text1"/>
              </w:rPr>
              <w:t>（</w:t>
            </w:r>
            <w:r>
              <w:rPr>
                <w:rFonts w:ascii="Times New Roman" w:hAnsi="Times New Roman" w:hint="eastAsia"/>
                <w:bCs/>
                <w:color w:val="000000" w:themeColor="text1"/>
              </w:rPr>
              <w:t>2</w:t>
            </w:r>
            <w:r>
              <w:rPr>
                <w:rFonts w:ascii="Times New Roman" w:hAnsi="Times New Roman" w:hint="eastAsia"/>
                <w:bCs/>
                <w:color w:val="000000" w:themeColor="text1"/>
              </w:rPr>
              <w:t>）本工程为跨年度工程，经历冬季，</w:t>
            </w:r>
            <w:proofErr w:type="gramStart"/>
            <w:r>
              <w:rPr>
                <w:rFonts w:ascii="Times New Roman" w:hAnsi="Times New Roman" w:hint="eastAsia"/>
                <w:bCs/>
                <w:color w:val="000000" w:themeColor="text1"/>
              </w:rPr>
              <w:t>施工受</w:t>
            </w:r>
            <w:proofErr w:type="gramEnd"/>
            <w:r>
              <w:rPr>
                <w:rFonts w:ascii="Times New Roman" w:hAnsi="Times New Roman" w:hint="eastAsia"/>
                <w:bCs/>
                <w:color w:val="000000" w:themeColor="text1"/>
              </w:rPr>
              <w:t>气候的影响较大。</w:t>
            </w:r>
          </w:p>
          <w:p w:rsidR="00346493" w:rsidRDefault="00CD2377">
            <w:pPr>
              <w:ind w:firstLineChars="200" w:firstLine="420"/>
              <w:rPr>
                <w:rFonts w:ascii="Times New Roman" w:hAnsi="Times New Roman"/>
                <w:bCs/>
                <w:color w:val="000000" w:themeColor="text1"/>
              </w:rPr>
            </w:pPr>
            <w:r>
              <w:rPr>
                <w:rFonts w:ascii="Times New Roman" w:hAnsi="Times New Roman" w:hint="eastAsia"/>
                <w:bCs/>
                <w:color w:val="000000" w:themeColor="text1"/>
              </w:rPr>
              <w:t>（</w:t>
            </w:r>
            <w:r>
              <w:rPr>
                <w:rFonts w:ascii="Times New Roman" w:hAnsi="Times New Roman" w:hint="eastAsia"/>
                <w:bCs/>
                <w:color w:val="000000" w:themeColor="text1"/>
              </w:rPr>
              <w:t>3</w:t>
            </w:r>
            <w:r>
              <w:rPr>
                <w:rFonts w:ascii="Times New Roman" w:hAnsi="Times New Roman" w:hint="eastAsia"/>
                <w:bCs/>
                <w:color w:val="000000" w:themeColor="text1"/>
              </w:rPr>
              <w:t>）文明施工要求高，运输车辆进出、污水和灰尘不能污染周围环境。</w:t>
            </w:r>
          </w:p>
          <w:p w:rsidR="00346493" w:rsidRDefault="00CD2377">
            <w:pPr>
              <w:ind w:firstLineChars="200" w:firstLine="420"/>
              <w:rPr>
                <w:rFonts w:ascii="宋体" w:hAnsi="宋体" w:cs="宋体"/>
                <w:b/>
                <w:color w:val="000000"/>
                <w:szCs w:val="21"/>
                <w:lang w:bidi="ar"/>
              </w:rPr>
            </w:pPr>
            <w:r>
              <w:rPr>
                <w:rFonts w:ascii="Times New Roman" w:hAnsi="Times New Roman" w:hint="eastAsia"/>
                <w:bCs/>
                <w:color w:val="000000" w:themeColor="text1"/>
              </w:rPr>
              <w:t>（</w:t>
            </w:r>
            <w:r>
              <w:rPr>
                <w:rFonts w:ascii="Times New Roman" w:hAnsi="Times New Roman" w:hint="eastAsia"/>
                <w:bCs/>
                <w:color w:val="000000" w:themeColor="text1"/>
              </w:rPr>
              <w:t>4</w:t>
            </w:r>
            <w:r>
              <w:rPr>
                <w:rFonts w:ascii="Times New Roman" w:hAnsi="Times New Roman" w:hint="eastAsia"/>
                <w:bCs/>
                <w:color w:val="000000" w:themeColor="text1"/>
              </w:rPr>
              <w:t>）本工程为钢筋混凝土框架结构的多层建筑，建筑施工作业环节多，应做好各项安全防护措施，防患于未然，避免安全事故的发生。</w:t>
            </w:r>
            <w:r>
              <w:rPr>
                <w:rFonts w:ascii="Times New Roman" w:hAnsi="Times New Roman" w:hint="eastAsia"/>
                <w:b/>
                <w:color w:val="000000" w:themeColor="text1"/>
              </w:rPr>
              <w:t xml:space="preserve"> </w:t>
            </w:r>
          </w:p>
          <w:p w:rsidR="00346493" w:rsidRDefault="00CD2377">
            <w:pPr>
              <w:autoSpaceDE w:val="0"/>
              <w:jc w:val="left"/>
              <w:rPr>
                <w:rFonts w:ascii="Times New Roman" w:hAnsi="Times New Roman"/>
                <w:b/>
              </w:rPr>
            </w:pPr>
            <w:r>
              <w:rPr>
                <w:rFonts w:ascii="宋体" w:hAnsi="宋体" w:cs="宋体" w:hint="eastAsia"/>
                <w:b/>
                <w:bCs/>
                <w:color w:val="538135"/>
                <w:szCs w:val="21"/>
                <w:lang w:bidi="ar"/>
              </w:rPr>
              <w:t>【学生】</w:t>
            </w:r>
            <w:r>
              <w:rPr>
                <w:rFonts w:ascii="宋体" w:hAnsi="宋体" w:cs="宋体" w:hint="eastAsia"/>
                <w:color w:val="538135"/>
                <w:szCs w:val="21"/>
                <w:lang w:bidi="ar"/>
              </w:rPr>
              <w:t>思考、讨论。</w:t>
            </w:r>
          </w:p>
        </w:tc>
        <w:tc>
          <w:tcPr>
            <w:tcW w:w="1366" w:type="dxa"/>
            <w:tcBorders>
              <w:top w:val="single" w:sz="4" w:space="0" w:color="auto"/>
              <w:left w:val="single" w:sz="4" w:space="0" w:color="auto"/>
              <w:bottom w:val="single" w:sz="4" w:space="0" w:color="auto"/>
              <w:right w:val="single" w:sz="4" w:space="0" w:color="auto"/>
            </w:tcBorders>
            <w:vAlign w:val="center"/>
          </w:tcPr>
          <w:p w:rsidR="00346493" w:rsidRDefault="00CD2377">
            <w:pPr>
              <w:spacing w:line="264" w:lineRule="auto"/>
              <w:jc w:val="left"/>
              <w:rPr>
                <w:rFonts w:ascii="Times New Roman" w:hAnsi="Times New Roman"/>
                <w:b/>
                <w:szCs w:val="20"/>
              </w:rPr>
            </w:pPr>
            <w:r>
              <w:rPr>
                <w:rFonts w:ascii="Times New Roman" w:hAnsi="Times New Roman" w:hint="eastAsia"/>
                <w:b/>
                <w:szCs w:val="24"/>
              </w:rPr>
              <w:lastRenderedPageBreak/>
              <w:t>展</w:t>
            </w:r>
            <w:r w:rsidR="009A2EB9">
              <w:rPr>
                <w:rFonts w:ascii="Times New Roman" w:hAnsi="Times New Roman" w:hint="eastAsia"/>
                <w:b/>
                <w:szCs w:val="24"/>
              </w:rPr>
              <w:t>示工程概况，让学生更加仔细的阅读，从而激发学生的学习欲望</w:t>
            </w:r>
            <w:r w:rsidR="005D3695">
              <w:rPr>
                <w:rFonts w:ascii="Times New Roman" w:hAnsi="Times New Roman" w:hint="eastAsia"/>
                <w:b/>
                <w:szCs w:val="24"/>
              </w:rPr>
              <w:t>。</w:t>
            </w:r>
          </w:p>
        </w:tc>
      </w:tr>
      <w:tr w:rsidR="00346493">
        <w:trPr>
          <w:trHeight w:val="1341"/>
          <w:jc w:val="center"/>
        </w:trPr>
        <w:tc>
          <w:tcPr>
            <w:tcW w:w="1276" w:type="dxa"/>
            <w:tcBorders>
              <w:top w:val="single" w:sz="4" w:space="0" w:color="auto"/>
              <w:left w:val="single" w:sz="4" w:space="0" w:color="auto"/>
              <w:bottom w:val="single" w:sz="4" w:space="0" w:color="auto"/>
              <w:right w:val="single" w:sz="4" w:space="0" w:color="auto"/>
            </w:tcBorders>
            <w:vAlign w:val="center"/>
          </w:tcPr>
          <w:p w:rsidR="00346493" w:rsidRDefault="00CD2377">
            <w:pPr>
              <w:spacing w:line="264" w:lineRule="auto"/>
              <w:ind w:hanging="8"/>
              <w:rPr>
                <w:rFonts w:ascii="Times New Roman" w:hAnsi="Times New Roman"/>
                <w:szCs w:val="24"/>
              </w:rPr>
            </w:pPr>
            <w:r>
              <w:rPr>
                <w:rFonts w:ascii="微软雅黑" w:eastAsia="微软雅黑" w:hAnsi="微软雅黑" w:hint="eastAsia"/>
                <w:b/>
                <w:sz w:val="24"/>
                <w:szCs w:val="24"/>
              </w:rPr>
              <w:lastRenderedPageBreak/>
              <w:t>作业布置</w:t>
            </w:r>
            <w:r>
              <w:rPr>
                <w:rFonts w:ascii="Times New Roman" w:hAnsi="Times New Roman" w:hint="eastAsia"/>
                <w:szCs w:val="24"/>
              </w:rPr>
              <w:t>（</w:t>
            </w:r>
            <w:r>
              <w:rPr>
                <w:rFonts w:ascii="Times New Roman" w:hAnsi="Times New Roman" w:hint="eastAsia"/>
                <w:szCs w:val="24"/>
              </w:rPr>
              <w:t>3min</w:t>
            </w:r>
            <w:r>
              <w:rPr>
                <w:rFonts w:ascii="Times New Roman" w:hAnsi="Times New Roman" w:hint="eastAsia"/>
                <w:szCs w:val="24"/>
              </w:rPr>
              <w:t>）</w:t>
            </w:r>
          </w:p>
        </w:tc>
        <w:tc>
          <w:tcPr>
            <w:tcW w:w="5807" w:type="dxa"/>
            <w:tcBorders>
              <w:top w:val="single" w:sz="4" w:space="0" w:color="auto"/>
              <w:left w:val="single" w:sz="4" w:space="0" w:color="auto"/>
              <w:bottom w:val="single" w:sz="4" w:space="0" w:color="auto"/>
              <w:right w:val="single" w:sz="4" w:space="0" w:color="auto"/>
            </w:tcBorders>
            <w:vAlign w:val="center"/>
          </w:tcPr>
          <w:p w:rsidR="00346493" w:rsidRDefault="00CD2377">
            <w:pPr>
              <w:rPr>
                <w:rFonts w:ascii="宋体" w:hAnsi="宋体" w:cs="宋体"/>
                <w:bCs/>
                <w:color w:val="C00000"/>
                <w:szCs w:val="21"/>
                <w:lang w:bidi="ar"/>
              </w:rPr>
            </w:pPr>
            <w:r>
              <w:rPr>
                <w:rFonts w:ascii="宋体" w:hAnsi="宋体" w:cs="宋体" w:hint="eastAsia"/>
                <w:b/>
                <w:color w:val="C00000"/>
                <w:szCs w:val="21"/>
                <w:lang w:bidi="ar"/>
              </w:rPr>
              <w:t>【教师】</w:t>
            </w:r>
            <w:r>
              <w:rPr>
                <w:rFonts w:ascii="宋体" w:hAnsi="宋体" w:cs="宋体" w:hint="eastAsia"/>
                <w:bCs/>
                <w:color w:val="C00000"/>
                <w:szCs w:val="21"/>
                <w:lang w:bidi="ar"/>
              </w:rPr>
              <w:t>布置课后作业</w:t>
            </w:r>
          </w:p>
          <w:p w:rsidR="00346493" w:rsidRDefault="00CD2377">
            <w:pPr>
              <w:ind w:firstLineChars="200" w:firstLine="420"/>
              <w:rPr>
                <w:rFonts w:hAnsi="宋体"/>
                <w:bCs/>
              </w:rPr>
            </w:pPr>
            <w:r>
              <w:rPr>
                <w:rFonts w:hAnsi="宋体" w:hint="eastAsia"/>
                <w:bCs/>
              </w:rPr>
              <w:t>简述工程特点。</w:t>
            </w:r>
          </w:p>
        </w:tc>
        <w:tc>
          <w:tcPr>
            <w:tcW w:w="1366" w:type="dxa"/>
            <w:tcBorders>
              <w:top w:val="single" w:sz="4" w:space="0" w:color="auto"/>
              <w:left w:val="single" w:sz="4" w:space="0" w:color="auto"/>
              <w:bottom w:val="single" w:sz="4" w:space="0" w:color="auto"/>
              <w:right w:val="single" w:sz="4" w:space="0" w:color="auto"/>
            </w:tcBorders>
            <w:vAlign w:val="center"/>
          </w:tcPr>
          <w:p w:rsidR="00346493" w:rsidRDefault="00CD2377">
            <w:pPr>
              <w:spacing w:line="264" w:lineRule="auto"/>
              <w:jc w:val="left"/>
              <w:rPr>
                <w:rFonts w:ascii="Times New Roman" w:hAnsi="Times New Roman"/>
                <w:b/>
                <w:szCs w:val="24"/>
              </w:rPr>
            </w:pPr>
            <w:r>
              <w:rPr>
                <w:rFonts w:ascii="Times New Roman" w:hAnsi="Times New Roman" w:hint="eastAsia"/>
                <w:bCs/>
                <w:szCs w:val="24"/>
              </w:rPr>
              <w:t>通过课后练习，使学生巩固所学新知识</w:t>
            </w:r>
            <w:r w:rsidR="005D3695">
              <w:rPr>
                <w:rFonts w:ascii="Times New Roman" w:hAnsi="Times New Roman" w:hint="eastAsia"/>
                <w:bCs/>
                <w:szCs w:val="24"/>
              </w:rPr>
              <w:t>。</w:t>
            </w:r>
          </w:p>
        </w:tc>
      </w:tr>
      <w:tr w:rsidR="00346493">
        <w:trPr>
          <w:trHeight w:val="3251"/>
          <w:jc w:val="center"/>
        </w:trPr>
        <w:tc>
          <w:tcPr>
            <w:tcW w:w="1276" w:type="dxa"/>
            <w:tcBorders>
              <w:top w:val="single" w:sz="4" w:space="0" w:color="auto"/>
              <w:left w:val="single" w:sz="4" w:space="0" w:color="auto"/>
              <w:bottom w:val="single" w:sz="4" w:space="0" w:color="auto"/>
              <w:right w:val="single" w:sz="4" w:space="0" w:color="auto"/>
            </w:tcBorders>
            <w:vAlign w:val="center"/>
          </w:tcPr>
          <w:p w:rsidR="00346493" w:rsidRDefault="00CD2377">
            <w:pPr>
              <w:spacing w:line="264" w:lineRule="auto"/>
              <w:rPr>
                <w:rFonts w:ascii="微软雅黑" w:eastAsia="微软雅黑" w:hAnsi="微软雅黑"/>
                <w:b/>
                <w:sz w:val="24"/>
                <w:szCs w:val="24"/>
              </w:rPr>
            </w:pPr>
            <w:r>
              <w:rPr>
                <w:rFonts w:ascii="微软雅黑" w:eastAsia="微软雅黑" w:hAnsi="微软雅黑" w:hint="eastAsia"/>
                <w:b/>
                <w:sz w:val="24"/>
                <w:szCs w:val="24"/>
              </w:rPr>
              <w:t>知识讲解</w:t>
            </w:r>
          </w:p>
          <w:p w:rsidR="00346493" w:rsidRDefault="00CD2377">
            <w:pPr>
              <w:spacing w:line="264" w:lineRule="auto"/>
              <w:ind w:hanging="8"/>
              <w:rPr>
                <w:rFonts w:ascii="Times New Roman" w:hAnsi="Times New Roman"/>
                <w:b/>
                <w:szCs w:val="24"/>
              </w:rPr>
            </w:pPr>
            <w:r>
              <w:rPr>
                <w:rFonts w:ascii="Times New Roman" w:hAnsi="Times New Roman"/>
                <w:szCs w:val="24"/>
              </w:rPr>
              <w:t>（</w:t>
            </w:r>
            <w:r>
              <w:rPr>
                <w:rFonts w:ascii="Times New Roman" w:hAnsi="Times New Roman"/>
                <w:szCs w:val="24"/>
              </w:rPr>
              <w:t>40</w:t>
            </w:r>
            <w:r>
              <w:rPr>
                <w:rFonts w:ascii="Times New Roman" w:hAnsi="Times New Roman" w:hint="eastAsia"/>
                <w:szCs w:val="24"/>
              </w:rPr>
              <w:t>min</w:t>
            </w:r>
            <w:r>
              <w:rPr>
                <w:rFonts w:ascii="Times New Roman" w:hAnsi="Times New Roman" w:hint="eastAsia"/>
                <w:szCs w:val="24"/>
              </w:rPr>
              <w:t>）</w:t>
            </w:r>
          </w:p>
        </w:tc>
        <w:tc>
          <w:tcPr>
            <w:tcW w:w="5807" w:type="dxa"/>
            <w:tcBorders>
              <w:top w:val="single" w:sz="4" w:space="0" w:color="auto"/>
              <w:left w:val="single" w:sz="4" w:space="0" w:color="auto"/>
              <w:bottom w:val="single" w:sz="4" w:space="0" w:color="auto"/>
              <w:right w:val="single" w:sz="4" w:space="0" w:color="auto"/>
            </w:tcBorders>
            <w:vAlign w:val="center"/>
          </w:tcPr>
          <w:p w:rsidR="00346493" w:rsidRDefault="00CD2377">
            <w:pPr>
              <w:rPr>
                <w:rFonts w:ascii="Times New Roman" w:hAnsi="Times New Roman"/>
                <w:b/>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展示施工部署及施工准备工作</w:t>
            </w:r>
          </w:p>
          <w:p w:rsidR="00346493" w:rsidRDefault="00CD2377" w:rsidP="00D642C9">
            <w:pPr>
              <w:ind w:firstLineChars="200" w:firstLine="422"/>
              <w:rPr>
                <w:rFonts w:ascii="宋体" w:hAnsi="宋体" w:cs="宋体"/>
                <w:bCs/>
                <w:color w:val="000000"/>
                <w:szCs w:val="21"/>
                <w:lang w:bidi="ar"/>
              </w:rPr>
            </w:pPr>
            <w:r>
              <w:rPr>
                <w:rFonts w:ascii="宋体" w:hAnsi="宋体" w:cs="宋体" w:hint="eastAsia"/>
                <w:b/>
                <w:color w:val="000000"/>
                <w:szCs w:val="21"/>
                <w:lang w:bidi="ar"/>
              </w:rPr>
              <w:t>一、工程目标</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质量目标：合格。</w:t>
            </w:r>
          </w:p>
          <w:p w:rsidR="00CD2377" w:rsidRDefault="00CD2377">
            <w:pPr>
              <w:ind w:firstLineChars="200" w:firstLine="420"/>
              <w:rPr>
                <w:rFonts w:ascii="宋体" w:hAnsi="宋体" w:cs="宋体" w:hint="eastAsia"/>
                <w:bCs/>
                <w:color w:val="000000"/>
                <w:szCs w:val="21"/>
                <w:lang w:bidi="ar"/>
              </w:rPr>
            </w:pPr>
            <w:r>
              <w:rPr>
                <w:rFonts w:ascii="宋体" w:hAnsi="宋体" w:cs="宋体" w:hint="eastAsia"/>
                <w:bCs/>
                <w:color w:val="000000"/>
                <w:szCs w:val="21"/>
                <w:lang w:bidi="ar"/>
              </w:rPr>
              <w:t>工期目标计划开工日期为 2013 年 10 月 10 日，计划竣工日期为 2014 年 5 月 27日，施工工期为 230 日历天。</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安全、文明施工目标文明工程、文明管理、文明施工，营造文明环境，达到所在地安全文明工地标准。</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二、施工组织</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拟建办公楼周围与已有建筑物距离较近，因此合理安排施工部署、组织人员、机具及材料的调配是本工程的重点及难点。</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做好前期各项准备工作。投标阶段，以承建过类似工程的项目经理部班子为基础，组建该工程项目经理部，从投标报价到技术方案全过程地领导并参与本次工程投标，力求以最佳的优化方案来保证工期目标的实现。</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（2）选择长期合作且技术实力过硬的劳务分包队伍，提</w:t>
            </w:r>
            <w:r>
              <w:rPr>
                <w:rFonts w:ascii="宋体" w:hAnsi="宋体" w:cs="宋体" w:hint="eastAsia"/>
                <w:bCs/>
                <w:color w:val="000000"/>
                <w:szCs w:val="21"/>
                <w:lang w:bidi="ar"/>
              </w:rPr>
              <w:lastRenderedPageBreak/>
              <w:t>前做好钢筋原材、定型模板加工厂家的选择和准备工作，一旦中标可马上开始加工，缩短施工准备时间，从而减小因进场后很快就要进行基础底板结构的施工，给钢筋加工模板制作等一系列施工准备工作带来的压力。</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（3）合理分区，组织分段流水施工，精心部署施工。</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4）在计划体系方面将建立严密的计划保证和反馈体系，制定分级计划，以下级计划确保上级计划，下级计划相比上级计划要有一定的冗余量。在确保工程质量的前提下，加快结构工程施工进度，尽量提前结束封顶时间，以便机电和内外装修提前插入施工，机电材料设备应尽早订货并确保供应。</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（5）为本工程投入必要的、充足的机械设备与人力、物力，制定其他资源的配置计划，如劳动力需求计划、模板脚手架机械设备等生产设备配置计划、材料采购计划，以保证各阶段目标的实现。</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三、施工准备</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（一）技术准备</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（1）根据地形测量图，察看施工现场地下是否有市政管线、通信电缆等，拟订相应的保护或防护措施。</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项目总工程师组织有关人员对施工图纸进行认真审核，做好记录，并配备相关的图集、规范、规程等。由业主联系设计院商讨进行图纸会审的时间，各专业一起进行图纸会审并签署设计交底记录。掌握工程建筑、结构的形式和特点及需要采用的新技术，同时审查建筑设备及加工订货有何特殊要求，对设计中的不详之处及疑难点及早提出并解决。</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积极主动与甲方、监理、设计单位沟通，把设计单位及甲方的变更意图，在施工之前弄清，得以指导施工。</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（3）保证使用的仪器仪表（经纬仪、水准仪等）到位，并经过检测部门检测合格。现场建立标准试验室。</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（4）根据工程特点，结合现场实际情况，绘出施工平面布置图和临水、临电布置图，并</w:t>
            </w:r>
            <w:proofErr w:type="gramStart"/>
            <w:r>
              <w:rPr>
                <w:rFonts w:ascii="宋体" w:hAnsi="宋体" w:cs="宋体" w:hint="eastAsia"/>
                <w:bCs/>
                <w:color w:val="000000"/>
                <w:szCs w:val="21"/>
                <w:lang w:bidi="ar"/>
              </w:rPr>
              <w:t>报规划</w:t>
            </w:r>
            <w:proofErr w:type="gramEnd"/>
            <w:r>
              <w:rPr>
                <w:rFonts w:ascii="宋体" w:hAnsi="宋体" w:cs="宋体" w:hint="eastAsia"/>
                <w:bCs/>
                <w:color w:val="000000"/>
                <w:szCs w:val="21"/>
                <w:lang w:bidi="ar"/>
              </w:rPr>
              <w:t>部门审批。</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（5）明确工程内容，分析工程特点，根据施工进度安排由项目总工程师组织相关人员及时编制切实可行的施工组织设计和单项施工方案，逐级进行技术交底，指导施工。</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（6）根据工程实际情况划分施工流水段，并以此为依据确定各种材料配置数量、劳动力需用量等。</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7）根据流水段划分情况进行模板、钢筋加工。由于本工程模板、钢筋用量大，应提前做好模板设计，配备出合理的模板数量。及早进行钢筋放样和预加工，使钢筋加工走在施工前面，同时考虑钢筋搭接、机械连接等，做好技术方案，为正常施工提供有力的技术保障。</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（8）根据施工现场总体部署组织大型机械进场。</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（9）根据工程进度安排和施工图提出预埋件、半成品等材料加工计划。提早落实各种材料的货源，确定进场日期。同时要编制试验计划，按计划做好各种材料的进场复试、试验和</w:t>
            </w:r>
            <w:r>
              <w:rPr>
                <w:rFonts w:ascii="宋体" w:hAnsi="宋体" w:cs="宋体" w:hint="eastAsia"/>
                <w:bCs/>
                <w:color w:val="000000"/>
                <w:szCs w:val="21"/>
                <w:lang w:bidi="ar"/>
              </w:rPr>
              <w:lastRenderedPageBreak/>
              <w:t>见证试验工作。</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10）根据工程需要培训操作工人，对工人进行安全、消防、文明施工、场纪场规等入场教育，定期对工人进行有关知识的再培训。电工、起重工、电焊工、防水工、试验工等特殊工种操作人员必须持合格证上岗。</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（11）提前做好各专业之间的协调配合工作，对各专业的图纸进行对照，在工程开始前及早发现各专业图纸相矛盾的地方，防止以后重复返工和浪费。</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（二）现场准备</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在施工中根据《环境管理体系　要求及使用指南》（GB/T 24001-2016）和《职业健康安全管理体系 要求及使用指南》（GB/T 28001-2020）的要求及环境与安全职业健康管理程序文件，制定科学的平面布置和管理措施，严格按照市安全文明施工工地的标准进行现场平面、空间的分配和动态化管理。具体准备工作如下：</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（1）办理好坐标控制点、高程控制点的移交及现场复核，并以此为依据建立现场测量控制网。</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（2）根据现场实际，从实用、经济、美观的角度出发，把钢板围挡作为整个项目的封闭式围墙，做好对周边环境和市政管网的保护工作。</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（3）对施工场地临时施工道路、材料堆场等区域进行硬化；根据施工总平面图的要求搭设临建，设置好材料堆场，布置施工机械。</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（4）严格按照 CI 标准对整个施工现场进行 CI 设计，推行目视管理，从标识、美化等各个角度完善施工形象，创造一种积极向上的施工氛围，同时进行场地绿化，营造花园式工地。</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（三）物资、机械设备、周转工具准备</w:t>
            </w:r>
          </w:p>
          <w:p w:rsidR="00346493" w:rsidRDefault="00CD2377">
            <w:pPr>
              <w:ind w:firstLineChars="200" w:firstLine="420"/>
              <w:rPr>
                <w:rFonts w:ascii="宋体" w:hAnsi="宋体" w:cs="宋体"/>
                <w:b/>
                <w:color w:val="000000"/>
                <w:szCs w:val="21"/>
                <w:lang w:bidi="ar"/>
              </w:rPr>
            </w:pPr>
            <w:r>
              <w:rPr>
                <w:rFonts w:ascii="宋体" w:hAnsi="宋体" w:cs="宋体" w:hint="eastAsia"/>
                <w:bCs/>
                <w:color w:val="000000"/>
                <w:szCs w:val="21"/>
                <w:lang w:bidi="ar"/>
              </w:rPr>
              <w:t>物资准备：对应于工程中的物资，制订物资采购计划和物资进场抽样检验计划，编制详细的物资准备计划，包括物资名称、数量、分批进场时间。并按进度计划准备充足，安排采购合格的原材料，按时组织进场，以保证施工的顺利进行。</w:t>
            </w:r>
          </w:p>
          <w:p w:rsidR="00346493" w:rsidRDefault="00CD2377">
            <w:pPr>
              <w:rPr>
                <w:rFonts w:ascii="Times New Roman" w:hAnsi="Times New Roman"/>
                <w:szCs w:val="24"/>
              </w:rPr>
            </w:pPr>
            <w:r>
              <w:rPr>
                <w:rFonts w:ascii="宋体" w:hAnsi="宋体" w:cs="宋体" w:hint="eastAsia"/>
                <w:b/>
                <w:bCs/>
                <w:color w:val="538135"/>
                <w:szCs w:val="21"/>
                <w:lang w:bidi="ar"/>
              </w:rPr>
              <w:t>【学生】</w:t>
            </w:r>
            <w:r>
              <w:rPr>
                <w:rFonts w:ascii="宋体" w:hAnsi="宋体" w:cs="宋体" w:hint="eastAsia"/>
                <w:color w:val="538135"/>
                <w:szCs w:val="21"/>
                <w:lang w:bidi="ar"/>
              </w:rPr>
              <w:t>思考、讨论。</w:t>
            </w:r>
          </w:p>
        </w:tc>
        <w:tc>
          <w:tcPr>
            <w:tcW w:w="1366" w:type="dxa"/>
            <w:tcBorders>
              <w:top w:val="single" w:sz="4" w:space="0" w:color="auto"/>
              <w:left w:val="single" w:sz="4" w:space="0" w:color="auto"/>
              <w:bottom w:val="single" w:sz="4" w:space="0" w:color="auto"/>
              <w:right w:val="single" w:sz="4" w:space="0" w:color="auto"/>
            </w:tcBorders>
            <w:vAlign w:val="center"/>
          </w:tcPr>
          <w:p w:rsidR="00346493" w:rsidRDefault="009A2EB9">
            <w:pPr>
              <w:spacing w:line="264" w:lineRule="auto"/>
              <w:jc w:val="left"/>
              <w:rPr>
                <w:rFonts w:ascii="Times New Roman" w:hAnsi="Times New Roman"/>
                <w:b/>
                <w:szCs w:val="24"/>
              </w:rPr>
            </w:pPr>
            <w:r>
              <w:rPr>
                <w:rFonts w:ascii="Times New Roman" w:hAnsi="Times New Roman" w:hint="eastAsia"/>
                <w:b/>
                <w:szCs w:val="24"/>
              </w:rPr>
              <w:lastRenderedPageBreak/>
              <w:t>通过教师讲解，了解施工部署及施工准备工作的基本理论知识</w:t>
            </w:r>
            <w:r w:rsidR="005D3695">
              <w:rPr>
                <w:rFonts w:ascii="Times New Roman" w:hAnsi="Times New Roman" w:hint="eastAsia"/>
                <w:b/>
                <w:szCs w:val="24"/>
              </w:rPr>
              <w:t>。</w:t>
            </w:r>
          </w:p>
        </w:tc>
      </w:tr>
      <w:tr w:rsidR="00346493">
        <w:trPr>
          <w:trHeight w:val="90"/>
          <w:jc w:val="center"/>
        </w:trPr>
        <w:tc>
          <w:tcPr>
            <w:tcW w:w="1276" w:type="dxa"/>
            <w:tcBorders>
              <w:top w:val="single" w:sz="4" w:space="0" w:color="auto"/>
              <w:left w:val="single" w:sz="4" w:space="0" w:color="auto"/>
              <w:bottom w:val="single" w:sz="4" w:space="0" w:color="auto"/>
              <w:right w:val="single" w:sz="4" w:space="0" w:color="auto"/>
            </w:tcBorders>
            <w:vAlign w:val="center"/>
          </w:tcPr>
          <w:p w:rsidR="00346493" w:rsidRDefault="00CD2377">
            <w:pPr>
              <w:rPr>
                <w:rFonts w:ascii="微软雅黑" w:eastAsia="微软雅黑" w:hAnsi="微软雅黑"/>
                <w:b/>
                <w:sz w:val="24"/>
                <w:szCs w:val="24"/>
              </w:rPr>
            </w:pPr>
            <w:r>
              <w:rPr>
                <w:rFonts w:ascii="微软雅黑" w:eastAsia="微软雅黑" w:hAnsi="微软雅黑" w:cs="微软雅黑" w:hint="eastAsia"/>
                <w:b/>
                <w:sz w:val="24"/>
                <w:szCs w:val="24"/>
                <w:lang w:bidi="ar"/>
              </w:rPr>
              <w:lastRenderedPageBreak/>
              <w:t>课堂小结</w:t>
            </w:r>
          </w:p>
          <w:p w:rsidR="00346493" w:rsidRDefault="00CD2377">
            <w:pPr>
              <w:rPr>
                <w:rFonts w:ascii="Times New Roman" w:hAnsi="Times New Roman"/>
                <w:szCs w:val="21"/>
              </w:rPr>
            </w:pPr>
            <w:r>
              <w:rPr>
                <w:rFonts w:ascii="宋体" w:hAnsi="宋体" w:cs="宋体" w:hint="eastAsia"/>
                <w:szCs w:val="21"/>
                <w:lang w:bidi="ar"/>
              </w:rPr>
              <w:t>（</w:t>
            </w:r>
            <w:r>
              <w:rPr>
                <w:rFonts w:ascii="Times New Roman" w:hAnsi="Times New Roman" w:hint="eastAsia"/>
                <w:szCs w:val="21"/>
                <w:lang w:bidi="ar"/>
              </w:rPr>
              <w:t>3</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346493" w:rsidRDefault="00CD2377">
            <w:pPr>
              <w:rPr>
                <w:rFonts w:ascii="Times New Roman" w:hAnsi="Times New Roman"/>
                <w:szCs w:val="21"/>
              </w:rPr>
            </w:pPr>
            <w:r>
              <w:rPr>
                <w:rFonts w:ascii="宋体" w:hAnsi="宋体" w:cs="宋体" w:hint="eastAsia"/>
                <w:szCs w:val="21"/>
                <w:lang w:bidi="ar"/>
              </w:rPr>
              <w:t>【</w:t>
            </w:r>
            <w:r>
              <w:rPr>
                <w:rFonts w:ascii="宋体" w:hAnsi="宋体" w:cs="宋体" w:hint="eastAsia"/>
                <w:b/>
                <w:szCs w:val="21"/>
                <w:lang w:bidi="ar"/>
              </w:rPr>
              <w:t>教师</w:t>
            </w:r>
            <w:r>
              <w:rPr>
                <w:rFonts w:ascii="宋体" w:hAnsi="宋体" w:cs="宋体" w:hint="eastAsia"/>
                <w:szCs w:val="21"/>
                <w:lang w:bidi="ar"/>
              </w:rPr>
              <w:t>】</w:t>
            </w:r>
            <w:r>
              <w:rPr>
                <w:rFonts w:ascii="宋体" w:hAnsi="宋体" w:cs="宋体" w:hint="eastAsia"/>
                <w:b/>
                <w:color w:val="CC0066"/>
                <w:szCs w:val="21"/>
                <w:lang w:bidi="ar"/>
              </w:rPr>
              <w:t>回顾和总结本节课的知识点。</w:t>
            </w:r>
          </w:p>
          <w:p w:rsidR="00346493" w:rsidRDefault="00CD2377" w:rsidP="00D642C9">
            <w:pPr>
              <w:ind w:firstLineChars="200" w:firstLine="422"/>
              <w:rPr>
                <w:rFonts w:ascii="Times New Roman" w:hAnsi="Times New Roman"/>
                <w:b/>
                <w:szCs w:val="21"/>
              </w:rPr>
            </w:pPr>
            <w:r>
              <w:rPr>
                <w:rFonts w:ascii="宋体" w:hAnsi="宋体" w:cs="宋体" w:hint="eastAsia"/>
                <w:b/>
                <w:szCs w:val="21"/>
                <w:lang w:bidi="ar"/>
              </w:rPr>
              <w:t>这节课我们一起学习了</w:t>
            </w:r>
            <w:r>
              <w:rPr>
                <w:rFonts w:ascii="宋体" w:hAnsi="宋体" w:cs="宋体" w:hint="eastAsia"/>
                <w:b/>
                <w:kern w:val="0"/>
                <w:szCs w:val="21"/>
                <w:lang w:bidi="ar"/>
              </w:rPr>
              <w:t>施工部署及施工准备工作，让学生知道安全、文明施工目标文明工程、文明管理、文明施工，营造文明环境，达到所在地安全文明工地标准。</w:t>
            </w:r>
          </w:p>
        </w:tc>
        <w:tc>
          <w:tcPr>
            <w:tcW w:w="1366" w:type="dxa"/>
            <w:tcBorders>
              <w:top w:val="single" w:sz="4" w:space="0" w:color="auto"/>
              <w:left w:val="single" w:sz="4" w:space="0" w:color="auto"/>
              <w:bottom w:val="double" w:sz="4" w:space="0" w:color="auto"/>
              <w:right w:val="single" w:sz="4" w:space="0" w:color="auto"/>
            </w:tcBorders>
            <w:vAlign w:val="center"/>
          </w:tcPr>
          <w:p w:rsidR="00346493" w:rsidRDefault="00CD2377">
            <w:pPr>
              <w:spacing w:line="380" w:lineRule="exact"/>
              <w:rPr>
                <w:rFonts w:ascii="Times New Roman" w:hAnsi="Times New Roman"/>
                <w:szCs w:val="21"/>
              </w:rPr>
            </w:pPr>
            <w:r>
              <w:rPr>
                <w:rFonts w:ascii="宋体" w:hAnsi="宋体" w:cs="宋体" w:hint="eastAsia"/>
                <w:szCs w:val="21"/>
                <w:lang w:bidi="ar"/>
              </w:rPr>
              <w:t>通过对所学知识的回顾，培养学生的归纳总结能力</w:t>
            </w:r>
            <w:r w:rsidR="005D3695">
              <w:rPr>
                <w:rFonts w:ascii="宋体" w:hAnsi="宋体" w:cs="宋体" w:hint="eastAsia"/>
                <w:szCs w:val="21"/>
                <w:lang w:bidi="ar"/>
              </w:rPr>
              <w:t>。</w:t>
            </w:r>
          </w:p>
        </w:tc>
      </w:tr>
      <w:tr w:rsidR="00346493">
        <w:trPr>
          <w:trHeight w:val="1531"/>
          <w:jc w:val="center"/>
        </w:trPr>
        <w:tc>
          <w:tcPr>
            <w:tcW w:w="1276" w:type="dxa"/>
            <w:tcBorders>
              <w:top w:val="single" w:sz="4" w:space="0" w:color="auto"/>
              <w:left w:val="single" w:sz="4" w:space="0" w:color="auto"/>
              <w:bottom w:val="single" w:sz="4" w:space="0" w:color="auto"/>
              <w:right w:val="single" w:sz="4" w:space="0" w:color="auto"/>
            </w:tcBorders>
            <w:vAlign w:val="center"/>
          </w:tcPr>
          <w:p w:rsidR="00346493" w:rsidRDefault="00CD2377">
            <w:pPr>
              <w:spacing w:line="264" w:lineRule="auto"/>
              <w:ind w:left="8" w:hanging="8"/>
              <w:rPr>
                <w:rFonts w:ascii="Times New Roman" w:hAnsi="Times New Roman"/>
                <w:szCs w:val="21"/>
              </w:rPr>
            </w:pPr>
            <w:r>
              <w:rPr>
                <w:rFonts w:ascii="微软雅黑" w:eastAsia="微软雅黑" w:hAnsi="微软雅黑" w:cs="微软雅黑" w:hint="eastAsia"/>
                <w:b/>
                <w:sz w:val="24"/>
                <w:szCs w:val="24"/>
                <w:lang w:bidi="ar"/>
              </w:rPr>
              <w:t>作业布置</w:t>
            </w:r>
            <w:r>
              <w:rPr>
                <w:rFonts w:ascii="宋体" w:hAnsi="宋体" w:cs="宋体" w:hint="eastAsia"/>
                <w:szCs w:val="21"/>
                <w:lang w:bidi="ar"/>
              </w:rPr>
              <w:t>（</w:t>
            </w:r>
            <w:r>
              <w:rPr>
                <w:rFonts w:ascii="Times New Roman" w:hAnsi="Times New Roman" w:hint="eastAsia"/>
                <w:szCs w:val="21"/>
                <w:lang w:bidi="ar"/>
              </w:rPr>
              <w:t>2</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346493" w:rsidRDefault="00CD2377">
            <w:pPr>
              <w:rPr>
                <w:rFonts w:ascii="宋体" w:hAnsi="宋体" w:cs="宋体"/>
                <w:bCs/>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布置课后作业</w:t>
            </w:r>
          </w:p>
          <w:p w:rsidR="00346493" w:rsidRDefault="00CD2377">
            <w:pPr>
              <w:ind w:firstLineChars="200" w:firstLine="420"/>
              <w:rPr>
                <w:rFonts w:hAnsi="宋体"/>
                <w:bCs/>
                <w:szCs w:val="21"/>
              </w:rPr>
            </w:pPr>
            <w:r>
              <w:rPr>
                <w:rFonts w:ascii="宋体" w:hAnsi="宋体" w:cs="宋体" w:hint="eastAsia"/>
                <w:bCs/>
                <w:szCs w:val="21"/>
                <w:lang w:bidi="ar"/>
              </w:rPr>
              <w:t>简述施工组织。</w:t>
            </w:r>
          </w:p>
        </w:tc>
        <w:tc>
          <w:tcPr>
            <w:tcW w:w="1366" w:type="dxa"/>
            <w:tcBorders>
              <w:top w:val="single" w:sz="4" w:space="0" w:color="auto"/>
              <w:left w:val="single" w:sz="4" w:space="0" w:color="auto"/>
              <w:bottom w:val="double" w:sz="4" w:space="0" w:color="auto"/>
              <w:right w:val="single" w:sz="4" w:space="0" w:color="auto"/>
            </w:tcBorders>
            <w:vAlign w:val="center"/>
          </w:tcPr>
          <w:p w:rsidR="00346493" w:rsidRDefault="00CD2377">
            <w:pPr>
              <w:spacing w:line="264" w:lineRule="auto"/>
              <w:jc w:val="left"/>
              <w:rPr>
                <w:rFonts w:ascii="Times New Roman" w:hAnsi="Times New Roman"/>
                <w:b/>
                <w:szCs w:val="21"/>
              </w:rPr>
            </w:pPr>
            <w:r>
              <w:rPr>
                <w:rFonts w:ascii="宋体" w:hAnsi="宋体" w:cs="宋体" w:hint="eastAsia"/>
                <w:bCs/>
                <w:szCs w:val="21"/>
                <w:lang w:bidi="ar"/>
              </w:rPr>
              <w:t>通过课后练习，使学生巩固所学新知识</w:t>
            </w:r>
            <w:r w:rsidR="005D3695">
              <w:rPr>
                <w:rFonts w:ascii="宋体" w:hAnsi="宋体" w:cs="宋体" w:hint="eastAsia"/>
                <w:bCs/>
                <w:szCs w:val="21"/>
                <w:lang w:bidi="ar"/>
              </w:rPr>
              <w:t>。</w:t>
            </w:r>
          </w:p>
        </w:tc>
      </w:tr>
      <w:tr w:rsidR="00346493">
        <w:trPr>
          <w:trHeight w:val="90"/>
          <w:jc w:val="center"/>
        </w:trPr>
        <w:tc>
          <w:tcPr>
            <w:tcW w:w="1276" w:type="dxa"/>
            <w:tcBorders>
              <w:top w:val="single" w:sz="4" w:space="0" w:color="auto"/>
              <w:left w:val="single" w:sz="4" w:space="0" w:color="auto"/>
              <w:bottom w:val="single" w:sz="4" w:space="0" w:color="auto"/>
              <w:right w:val="single" w:sz="4" w:space="0" w:color="auto"/>
            </w:tcBorders>
            <w:vAlign w:val="center"/>
          </w:tcPr>
          <w:p w:rsidR="00346493" w:rsidRDefault="00CD2377">
            <w:pPr>
              <w:spacing w:line="264" w:lineRule="auto"/>
              <w:rPr>
                <w:rFonts w:ascii="微软雅黑" w:eastAsia="微软雅黑" w:hAnsi="微软雅黑"/>
                <w:b/>
                <w:sz w:val="24"/>
                <w:szCs w:val="24"/>
              </w:rPr>
            </w:pPr>
            <w:r>
              <w:rPr>
                <w:rFonts w:ascii="微软雅黑" w:eastAsia="微软雅黑" w:hAnsi="微软雅黑" w:hint="eastAsia"/>
                <w:b/>
                <w:sz w:val="24"/>
                <w:szCs w:val="24"/>
              </w:rPr>
              <w:lastRenderedPageBreak/>
              <w:t>知识讲解</w:t>
            </w:r>
          </w:p>
          <w:p w:rsidR="00346493" w:rsidRDefault="00CD2377">
            <w:pPr>
              <w:spacing w:line="264" w:lineRule="auto"/>
              <w:ind w:hanging="8"/>
              <w:rPr>
                <w:rFonts w:ascii="Times New Roman" w:hAnsi="Times New Roman"/>
                <w:b/>
                <w:szCs w:val="24"/>
              </w:rPr>
            </w:pPr>
            <w:r>
              <w:rPr>
                <w:rFonts w:ascii="Times New Roman" w:hAnsi="Times New Roman"/>
                <w:szCs w:val="24"/>
              </w:rPr>
              <w:t>（</w:t>
            </w:r>
            <w:r>
              <w:rPr>
                <w:rFonts w:ascii="Times New Roman" w:hAnsi="Times New Roman"/>
                <w:szCs w:val="24"/>
              </w:rPr>
              <w:t>40</w:t>
            </w:r>
            <w:r>
              <w:rPr>
                <w:rFonts w:ascii="Times New Roman" w:hAnsi="Times New Roman" w:hint="eastAsia"/>
                <w:szCs w:val="24"/>
              </w:rPr>
              <w:t>min</w:t>
            </w:r>
            <w:r>
              <w:rPr>
                <w:rFonts w:ascii="Times New Roman" w:hAnsi="Times New Roman" w:hint="eastAsia"/>
                <w:szCs w:val="24"/>
              </w:rPr>
              <w:t>）</w:t>
            </w:r>
          </w:p>
        </w:tc>
        <w:tc>
          <w:tcPr>
            <w:tcW w:w="5807" w:type="dxa"/>
            <w:tcBorders>
              <w:top w:val="single" w:sz="4" w:space="0" w:color="auto"/>
              <w:left w:val="single" w:sz="4" w:space="0" w:color="auto"/>
              <w:bottom w:val="single" w:sz="4" w:space="0" w:color="auto"/>
              <w:right w:val="single" w:sz="4" w:space="0" w:color="auto"/>
            </w:tcBorders>
            <w:vAlign w:val="center"/>
          </w:tcPr>
          <w:p w:rsidR="00346493" w:rsidRDefault="00CD2377">
            <w:pPr>
              <w:rPr>
                <w:rFonts w:ascii="Times New Roman" w:hAnsi="Times New Roman"/>
                <w:b/>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展示施工方案和施工方法</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一、工程测量施工</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（一）施工测量前期准备工作</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 查验设计图测量数据</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综合审查总平面布置图及相关设计图纸，几何关系无误时，可作为以后平面放线依据。</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 人员、仪器设备的配置</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工程定位</w:t>
            </w:r>
            <w:proofErr w:type="gramStart"/>
            <w:r>
              <w:rPr>
                <w:rFonts w:ascii="宋体" w:hAnsi="宋体" w:cs="宋体" w:hint="eastAsia"/>
                <w:bCs/>
                <w:color w:val="000000"/>
                <w:szCs w:val="21"/>
                <w:lang w:bidi="ar"/>
              </w:rPr>
              <w:t>外控网由</w:t>
            </w:r>
            <w:proofErr w:type="gramEnd"/>
            <w:r>
              <w:rPr>
                <w:rFonts w:ascii="宋体" w:hAnsi="宋体" w:cs="宋体" w:hint="eastAsia"/>
                <w:bCs/>
                <w:color w:val="000000"/>
                <w:szCs w:val="21"/>
                <w:lang w:bidi="ar"/>
              </w:rPr>
              <w:t>公司测量管理部主管测量专业工程师直接领导强有力的测绘专业人员和组织公司最好的仪器设备来完成对工程的基线</w:t>
            </w:r>
            <w:proofErr w:type="gramStart"/>
            <w:r>
              <w:rPr>
                <w:rFonts w:ascii="宋体" w:hAnsi="宋体" w:cs="宋体" w:hint="eastAsia"/>
                <w:bCs/>
                <w:color w:val="000000"/>
                <w:szCs w:val="21"/>
                <w:lang w:bidi="ar"/>
              </w:rPr>
              <w:t>外控网定位</w:t>
            </w:r>
            <w:proofErr w:type="gramEnd"/>
            <w:r>
              <w:rPr>
                <w:rFonts w:ascii="宋体" w:hAnsi="宋体" w:cs="宋体" w:hint="eastAsia"/>
                <w:bCs/>
                <w:color w:val="000000"/>
                <w:szCs w:val="21"/>
                <w:lang w:bidi="ar"/>
              </w:rPr>
              <w:t>工作。</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（1）人员。工程正常施工后组成</w:t>
            </w:r>
            <w:proofErr w:type="gramStart"/>
            <w:r>
              <w:rPr>
                <w:rFonts w:ascii="宋体" w:hAnsi="宋体" w:cs="宋体" w:hint="eastAsia"/>
                <w:bCs/>
                <w:color w:val="000000"/>
                <w:szCs w:val="21"/>
                <w:lang w:bidi="ar"/>
              </w:rPr>
              <w:t>二级测放管理</w:t>
            </w:r>
            <w:proofErr w:type="gramEnd"/>
            <w:r>
              <w:rPr>
                <w:rFonts w:ascii="宋体" w:hAnsi="宋体" w:cs="宋体" w:hint="eastAsia"/>
                <w:bCs/>
                <w:color w:val="000000"/>
                <w:szCs w:val="21"/>
                <w:lang w:bidi="ar"/>
              </w:rPr>
              <w:t>和班组：</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在项目部主任工程师直接领导下的，由公司测量管理部直接委派专业</w:t>
            </w:r>
            <w:proofErr w:type="gramStart"/>
            <w:r>
              <w:rPr>
                <w:rFonts w:ascii="宋体" w:hAnsi="宋体" w:cs="宋体" w:hint="eastAsia"/>
                <w:bCs/>
                <w:color w:val="000000"/>
                <w:szCs w:val="21"/>
                <w:lang w:bidi="ar"/>
              </w:rPr>
              <w:t>测放组</w:t>
            </w:r>
            <w:proofErr w:type="gramEnd"/>
            <w:r>
              <w:rPr>
                <w:rFonts w:ascii="宋体" w:hAnsi="宋体" w:cs="宋体" w:hint="eastAsia"/>
                <w:bCs/>
                <w:color w:val="000000"/>
                <w:szCs w:val="21"/>
                <w:lang w:bidi="ar"/>
              </w:rPr>
              <w:t>，进行本工程平面轴线及标高的控制工作及验线工作。</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在项</w:t>
            </w:r>
            <w:proofErr w:type="gramStart"/>
            <w:r>
              <w:rPr>
                <w:rFonts w:ascii="宋体" w:hAnsi="宋体" w:cs="宋体" w:hint="eastAsia"/>
                <w:bCs/>
                <w:color w:val="000000"/>
                <w:szCs w:val="21"/>
                <w:lang w:bidi="ar"/>
              </w:rPr>
              <w:t>目测放组领导</w:t>
            </w:r>
            <w:proofErr w:type="gramEnd"/>
            <w:r>
              <w:rPr>
                <w:rFonts w:ascii="宋体" w:hAnsi="宋体" w:cs="宋体" w:hint="eastAsia"/>
                <w:bCs/>
                <w:color w:val="000000"/>
                <w:szCs w:val="21"/>
                <w:lang w:bidi="ar"/>
              </w:rPr>
              <w:t>下成立放线小组进行柱边线、借线、门窗洞口线、模板标高线的细部放线工作。</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（2）仪器设备。公司测量管理部自带高档精密仪器建立整个场区楼座的外</w:t>
            </w:r>
            <w:proofErr w:type="gramStart"/>
            <w:r>
              <w:rPr>
                <w:rFonts w:ascii="宋体" w:hAnsi="宋体" w:cs="宋体" w:hint="eastAsia"/>
                <w:bCs/>
                <w:color w:val="000000"/>
                <w:szCs w:val="21"/>
                <w:lang w:bidi="ar"/>
              </w:rPr>
              <w:t>控网和引测现场</w:t>
            </w:r>
            <w:proofErr w:type="gramEnd"/>
            <w:r>
              <w:rPr>
                <w:rFonts w:ascii="宋体" w:hAnsi="宋体" w:cs="宋体" w:hint="eastAsia"/>
                <w:bCs/>
                <w:color w:val="000000"/>
                <w:szCs w:val="21"/>
                <w:lang w:bidi="ar"/>
              </w:rPr>
              <w:t>施工高程网。本工程全过程测量放线配备仪器设备：</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①全站仪：型号 DTM530，精度 2"，1 台；</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②经纬仪：型号 TDJ2E，精度 2"，1 台；</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③水准仪：型号 NA24，精度 2 mm，2 台；</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④钢卷尺：检定 50 m，精度一级，2 把。</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 全面落实测量放线各项规章制度和基本准则</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全面落实并定期检查和不定期抽查，项目测量放线组长、组员、放线人员的岗位职责和对仪器的管理制度，对资料的管理要求及对质量控制的管理办法的落实执行情况。</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项目测放工作的基本准则：</w:t>
            </w:r>
            <w:proofErr w:type="gramStart"/>
            <w:r>
              <w:rPr>
                <w:rFonts w:ascii="宋体" w:hAnsi="宋体" w:cs="宋体" w:hint="eastAsia"/>
                <w:bCs/>
                <w:color w:val="000000"/>
                <w:szCs w:val="21"/>
                <w:lang w:bidi="ar"/>
              </w:rPr>
              <w:t>测放基本</w:t>
            </w:r>
            <w:proofErr w:type="gramEnd"/>
            <w:r>
              <w:rPr>
                <w:rFonts w:ascii="宋体" w:hAnsi="宋体" w:cs="宋体" w:hint="eastAsia"/>
                <w:bCs/>
                <w:color w:val="000000"/>
                <w:szCs w:val="21"/>
                <w:lang w:bidi="ar"/>
              </w:rPr>
              <w:t>准则、验线基本准则、测量记录基本准则、测量计算基本准则。</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（二）平面施工测量放线</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（1）校核业主提供的测绘</w:t>
            </w:r>
            <w:proofErr w:type="gramStart"/>
            <w:r>
              <w:rPr>
                <w:rFonts w:ascii="宋体" w:hAnsi="宋体" w:cs="宋体" w:hint="eastAsia"/>
                <w:bCs/>
                <w:color w:val="000000"/>
                <w:szCs w:val="21"/>
                <w:lang w:bidi="ar"/>
              </w:rPr>
              <w:t>院现场</w:t>
            </w:r>
            <w:proofErr w:type="gramEnd"/>
            <w:r>
              <w:rPr>
                <w:rFonts w:ascii="宋体" w:hAnsi="宋体" w:cs="宋体" w:hint="eastAsia"/>
                <w:bCs/>
                <w:color w:val="000000"/>
                <w:szCs w:val="21"/>
                <w:lang w:bidi="ar"/>
              </w:rPr>
              <w:t xml:space="preserve">留置的城市导线点桩和高程点（不少于 3 </w:t>
            </w:r>
            <w:proofErr w:type="gramStart"/>
            <w:r>
              <w:rPr>
                <w:rFonts w:ascii="宋体" w:hAnsi="宋体" w:cs="宋体" w:hint="eastAsia"/>
                <w:bCs/>
                <w:color w:val="000000"/>
                <w:szCs w:val="21"/>
                <w:lang w:bidi="ar"/>
              </w:rPr>
              <w:t>个</w:t>
            </w:r>
            <w:proofErr w:type="gramEnd"/>
            <w:r>
              <w:rPr>
                <w:rFonts w:ascii="宋体" w:hAnsi="宋体" w:cs="宋体" w:hint="eastAsia"/>
                <w:bCs/>
                <w:color w:val="000000"/>
                <w:szCs w:val="21"/>
                <w:lang w:bidi="ar"/>
              </w:rPr>
              <w:t>），当二级导线精度达到边长相对中误差≤ 1/14 000、角度中误差 ± °8 时，对其进行严格的保护，使其可使用到本工程竣工。</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（2）平面定位及平面控制测量。</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①总平面定位及外控网。</w:t>
            </w:r>
          </w:p>
          <w:p w:rsidR="00DD26E4" w:rsidRDefault="00CD2377">
            <w:pPr>
              <w:ind w:firstLineChars="200" w:firstLine="420"/>
              <w:rPr>
                <w:rFonts w:ascii="宋体" w:hAnsi="宋体" w:cs="宋体" w:hint="eastAsia"/>
                <w:bCs/>
                <w:color w:val="000000"/>
                <w:szCs w:val="21"/>
                <w:lang w:bidi="ar"/>
              </w:rPr>
            </w:pPr>
            <w:r>
              <w:rPr>
                <w:rFonts w:ascii="宋体" w:hAnsi="宋体" w:cs="宋体" w:hint="eastAsia"/>
                <w:bCs/>
                <w:color w:val="000000"/>
                <w:szCs w:val="21"/>
                <w:lang w:bidi="ar"/>
              </w:rPr>
              <w:t>平面控制网的建立及工程定位工作由公司测量管理部完成。</w:t>
            </w:r>
          </w:p>
          <w:p w:rsidR="00DD26E4" w:rsidRDefault="00CD2377">
            <w:pPr>
              <w:ind w:firstLineChars="200" w:firstLine="420"/>
              <w:rPr>
                <w:rFonts w:ascii="宋体" w:hAnsi="宋体" w:cs="宋体" w:hint="eastAsia"/>
                <w:bCs/>
                <w:color w:val="000000"/>
                <w:szCs w:val="21"/>
                <w:lang w:bidi="ar"/>
              </w:rPr>
            </w:pPr>
            <w:r>
              <w:rPr>
                <w:rFonts w:ascii="宋体" w:hAnsi="宋体" w:cs="宋体" w:hint="eastAsia"/>
                <w:bCs/>
                <w:color w:val="000000"/>
                <w:szCs w:val="21"/>
                <w:lang w:bidi="ar"/>
              </w:rPr>
              <w:t>为保证整体精度，拟定对工程进行分级控制：首级控制网为导线，以此控制整体车库，同时以经平差后的导线点为依据采用极坐标法确定各楼座位置。</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导线经平差后，计算出各点坐标，作为</w:t>
            </w:r>
            <w:proofErr w:type="gramStart"/>
            <w:r>
              <w:rPr>
                <w:rFonts w:ascii="宋体" w:hAnsi="宋体" w:cs="宋体" w:hint="eastAsia"/>
                <w:bCs/>
                <w:color w:val="000000"/>
                <w:szCs w:val="21"/>
                <w:lang w:bidi="ar"/>
              </w:rPr>
              <w:t>轴线投测依据</w:t>
            </w:r>
            <w:proofErr w:type="gramEnd"/>
            <w:r>
              <w:rPr>
                <w:rFonts w:ascii="宋体" w:hAnsi="宋体" w:cs="宋体" w:hint="eastAsia"/>
                <w:bCs/>
                <w:color w:val="000000"/>
                <w:szCs w:val="21"/>
                <w:lang w:bidi="ar"/>
              </w:rPr>
              <w:t>。各单体位置可用附近的导线点确定。</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②基底、垫层及地下施工测量控制。</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lastRenderedPageBreak/>
              <w:t>用已联成整体的</w:t>
            </w:r>
            <w:proofErr w:type="gramStart"/>
            <w:r>
              <w:rPr>
                <w:rFonts w:ascii="宋体" w:hAnsi="宋体" w:cs="宋体" w:hint="eastAsia"/>
                <w:bCs/>
                <w:color w:val="000000"/>
                <w:szCs w:val="21"/>
                <w:lang w:bidi="ar"/>
              </w:rPr>
              <w:t>各工号外</w:t>
            </w:r>
            <w:proofErr w:type="gramEnd"/>
            <w:r>
              <w:rPr>
                <w:rFonts w:ascii="宋体" w:hAnsi="宋体" w:cs="宋体" w:hint="eastAsia"/>
                <w:bCs/>
                <w:color w:val="000000"/>
                <w:szCs w:val="21"/>
                <w:lang w:bidi="ar"/>
              </w:rPr>
              <w:t>控网（桩点均代坐标值），分别对各个工号直投到坑底，经联检无误后对各工号的轴线加密，测放出各单位工程的轴线、边线、门窗洞口线，做标识，经自检、交接查验无误后，上报监理查验无误后，作为平面施工的依据线，垫层、保护层、地下室均用坑上基坑</w:t>
            </w:r>
            <w:proofErr w:type="gramStart"/>
            <w:r>
              <w:rPr>
                <w:rFonts w:ascii="宋体" w:hAnsi="宋体" w:cs="宋体" w:hint="eastAsia"/>
                <w:bCs/>
                <w:color w:val="000000"/>
                <w:szCs w:val="21"/>
                <w:lang w:bidi="ar"/>
              </w:rPr>
              <w:t>外控网直投来</w:t>
            </w:r>
            <w:proofErr w:type="gramEnd"/>
            <w:r>
              <w:rPr>
                <w:rFonts w:ascii="宋体" w:hAnsi="宋体" w:cs="宋体" w:hint="eastAsia"/>
                <w:bCs/>
                <w:color w:val="000000"/>
                <w:szCs w:val="21"/>
                <w:lang w:bidi="ar"/>
              </w:rPr>
              <w:t>完成测量主控线完成后，加密各轴线及细部线。</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③首层及首层以上各层轴线竖向传递和平面控制。</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a. 首层验线及内控点留置。</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当工程结构施工到 ±0.000 层后，用经复验确认无误的整体</w:t>
            </w:r>
            <w:proofErr w:type="gramStart"/>
            <w:r>
              <w:rPr>
                <w:rFonts w:ascii="宋体" w:hAnsi="宋体" w:cs="宋体" w:hint="eastAsia"/>
                <w:bCs/>
                <w:color w:val="000000"/>
                <w:szCs w:val="21"/>
                <w:lang w:bidi="ar"/>
              </w:rPr>
              <w:t>外控网的</w:t>
            </w:r>
            <w:proofErr w:type="gramEnd"/>
            <w:r>
              <w:rPr>
                <w:rFonts w:ascii="宋体" w:hAnsi="宋体" w:cs="宋体" w:hint="eastAsia"/>
                <w:bCs/>
                <w:color w:val="000000"/>
                <w:szCs w:val="21"/>
                <w:lang w:bidi="ar"/>
              </w:rPr>
              <w:t>各个单位工程外控</w:t>
            </w:r>
            <w:proofErr w:type="gramStart"/>
            <w:r>
              <w:rPr>
                <w:rFonts w:ascii="宋体" w:hAnsi="宋体" w:cs="宋体" w:hint="eastAsia"/>
                <w:bCs/>
                <w:color w:val="000000"/>
                <w:szCs w:val="21"/>
                <w:lang w:bidi="ar"/>
              </w:rPr>
              <w:t>桩严格投</w:t>
            </w:r>
            <w:proofErr w:type="gramEnd"/>
            <w:r>
              <w:rPr>
                <w:rFonts w:ascii="宋体" w:hAnsi="宋体" w:cs="宋体" w:hint="eastAsia"/>
                <w:bCs/>
                <w:color w:val="000000"/>
                <w:szCs w:val="21"/>
                <w:lang w:bidi="ar"/>
              </w:rPr>
              <w:t>测到首层混凝土面后，实测其点位精度，并保证其内部几何尺寸允许误差在 1/7 500 以内，请市规划行政主管部门对 ±0.000 层进行查验，当合格后我方将进行首层各轴线、借线、边线、各细部</w:t>
            </w:r>
            <w:proofErr w:type="gramStart"/>
            <w:r>
              <w:rPr>
                <w:rFonts w:ascii="宋体" w:hAnsi="宋体" w:cs="宋体" w:hint="eastAsia"/>
                <w:bCs/>
                <w:color w:val="000000"/>
                <w:szCs w:val="21"/>
                <w:lang w:bidi="ar"/>
              </w:rPr>
              <w:t>线测放</w:t>
            </w:r>
            <w:proofErr w:type="gramEnd"/>
            <w:r>
              <w:rPr>
                <w:rFonts w:ascii="宋体" w:hAnsi="宋体" w:cs="宋体" w:hint="eastAsia"/>
                <w:bCs/>
                <w:color w:val="000000"/>
                <w:szCs w:val="21"/>
                <w:lang w:bidi="ar"/>
              </w:rPr>
              <w:t>并做标识，施工到 ±0.000 层钢筋面未打混凝土时，用工程定位时外控网，按工程内控点布置图上内控点位置放置200 mm×200 mm×10 mm 的铁件，然后浇灌首层结构面</w:t>
            </w:r>
            <w:proofErr w:type="gramStart"/>
            <w:r>
              <w:rPr>
                <w:rFonts w:ascii="宋体" w:hAnsi="宋体" w:cs="宋体" w:hint="eastAsia"/>
                <w:bCs/>
                <w:color w:val="000000"/>
                <w:szCs w:val="21"/>
                <w:lang w:bidi="ar"/>
              </w:rPr>
              <w:t>砼</w:t>
            </w:r>
            <w:proofErr w:type="gramEnd"/>
            <w:r>
              <w:rPr>
                <w:rFonts w:ascii="宋体" w:hAnsi="宋体" w:cs="宋体" w:hint="eastAsia"/>
                <w:bCs/>
                <w:color w:val="000000"/>
                <w:szCs w:val="21"/>
                <w:lang w:bidi="ar"/>
              </w:rPr>
              <w:t>。</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当市规划行政主管部门对 ±0.000 层验线合格后，以此按工程内控点布置图准确放置内控点位，并做标识，经复测合格后地上各层均以此向上传递轴线，进而放置楼层的柱轴线、借线、边线、门窗洞口线。</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内控点布置图布设的原则：依据施工组织设计及各栋楼的施工分段，在</w:t>
            </w:r>
            <w:proofErr w:type="gramStart"/>
            <w:r>
              <w:rPr>
                <w:rFonts w:ascii="宋体" w:hAnsi="宋体" w:cs="宋体" w:hint="eastAsia"/>
                <w:bCs/>
                <w:color w:val="000000"/>
                <w:szCs w:val="21"/>
                <w:lang w:bidi="ar"/>
              </w:rPr>
              <w:t>单位楼</w:t>
            </w:r>
            <w:proofErr w:type="gramEnd"/>
            <w:r>
              <w:rPr>
                <w:rFonts w:ascii="宋体" w:hAnsi="宋体" w:cs="宋体" w:hint="eastAsia"/>
                <w:bCs/>
                <w:color w:val="000000"/>
                <w:szCs w:val="21"/>
                <w:lang w:bidi="ar"/>
              </w:rPr>
              <w:t>的首层的室内离开轴线 1.000 m，而且四点通视的混凝土楼面上做向上竖向传递轴线的内控点；</w:t>
            </w:r>
            <w:proofErr w:type="gramStart"/>
            <w:r>
              <w:rPr>
                <w:rFonts w:ascii="宋体" w:hAnsi="宋体" w:cs="宋体" w:hint="eastAsia"/>
                <w:bCs/>
                <w:color w:val="000000"/>
                <w:szCs w:val="21"/>
                <w:lang w:bidi="ar"/>
              </w:rPr>
              <w:t>第二段接第一段</w:t>
            </w:r>
            <w:proofErr w:type="gramEnd"/>
            <w:r>
              <w:rPr>
                <w:rFonts w:ascii="宋体" w:hAnsi="宋体" w:cs="宋体" w:hint="eastAsia"/>
                <w:bCs/>
                <w:color w:val="000000"/>
                <w:szCs w:val="21"/>
                <w:lang w:bidi="ar"/>
              </w:rPr>
              <w:t xml:space="preserve">的远端顺延 2 </w:t>
            </w:r>
            <w:proofErr w:type="gramStart"/>
            <w:r>
              <w:rPr>
                <w:rFonts w:ascii="宋体" w:hAnsi="宋体" w:cs="宋体" w:hint="eastAsia"/>
                <w:bCs/>
                <w:color w:val="000000"/>
                <w:szCs w:val="21"/>
                <w:lang w:bidi="ar"/>
              </w:rPr>
              <w:t>个</w:t>
            </w:r>
            <w:proofErr w:type="gramEnd"/>
            <w:r>
              <w:rPr>
                <w:rFonts w:ascii="宋体" w:hAnsi="宋体" w:cs="宋体" w:hint="eastAsia"/>
                <w:bCs/>
                <w:color w:val="000000"/>
                <w:szCs w:val="21"/>
                <w:lang w:bidi="ar"/>
              </w:rPr>
              <w:t>向上竖向传递轴线的内控点；当内控点向上传递的上方有梁时，应把内控点重新移位布设。</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b. 首层以上各层轴线传递及平面放线。</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工程首层以上各层利用首层留置的内控点，用经纬仪通过事先留置的轴线把轴线直接投测到施工层上来，经边长、角度检查无误后再放置本层的其他轴线、借线、边线、门窗洞口线。从首层到顶层各单位工程的各层轴线竖向传递，均采用此法，以保证其从首层到顶层的各层轴线点均在一个</w:t>
            </w:r>
            <w:proofErr w:type="gramStart"/>
            <w:r>
              <w:rPr>
                <w:rFonts w:ascii="宋体" w:hAnsi="宋体" w:cs="宋体" w:hint="eastAsia"/>
                <w:bCs/>
                <w:color w:val="000000"/>
                <w:szCs w:val="21"/>
                <w:lang w:bidi="ar"/>
              </w:rPr>
              <w:t>铅直线</w:t>
            </w:r>
            <w:proofErr w:type="gramEnd"/>
            <w:r>
              <w:rPr>
                <w:rFonts w:ascii="宋体" w:hAnsi="宋体" w:cs="宋体" w:hint="eastAsia"/>
                <w:bCs/>
                <w:color w:val="000000"/>
                <w:szCs w:val="21"/>
                <w:lang w:bidi="ar"/>
              </w:rPr>
              <w:t>上。</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（3）建筑物整体及各楼层垂直度和各层隔墙、门窗洞口尺寸准确位置的控制。</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①建筑物垂直度及各楼层垂直度的有效控制措施。</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内控点布置图的充分利用控制整体高度垂直度。</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在首层完成过程中按施工段及外大脚布设了若干个内控点，此内控点从首层埋点，其铅直点到本工程的顶层为同一铅直点，从首层埋点通过中间各层留点直到顶层为同一铅直点，以此来控制整个建筑物的垂直度。</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楼层垂直度的有效控制利用整体内控留的各层的点形成的控制，进而控制楼层的垂直度，而楼层的各层均由从底到顶统一的内控依据点，因此各层的垂直</w:t>
            </w:r>
            <w:proofErr w:type="gramStart"/>
            <w:r>
              <w:rPr>
                <w:rFonts w:ascii="宋体" w:hAnsi="宋体" w:cs="宋体" w:hint="eastAsia"/>
                <w:bCs/>
                <w:color w:val="000000"/>
                <w:szCs w:val="21"/>
                <w:lang w:bidi="ar"/>
              </w:rPr>
              <w:t>度本身</w:t>
            </w:r>
            <w:proofErr w:type="gramEnd"/>
            <w:r>
              <w:rPr>
                <w:rFonts w:ascii="宋体" w:hAnsi="宋体" w:cs="宋体" w:hint="eastAsia"/>
                <w:bCs/>
                <w:color w:val="000000"/>
                <w:szCs w:val="21"/>
                <w:lang w:bidi="ar"/>
              </w:rPr>
              <w:t>是在同一个垂直线上的。</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②各层隔墙、门窗洞口尺寸位置准确度控制。</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lastRenderedPageBreak/>
              <w:t>隔墙、门窗洞口的平面线控制。</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以本层准确的</w:t>
            </w:r>
            <w:proofErr w:type="gramStart"/>
            <w:r>
              <w:rPr>
                <w:rFonts w:ascii="宋体" w:hAnsi="宋体" w:cs="宋体" w:hint="eastAsia"/>
                <w:bCs/>
                <w:color w:val="000000"/>
                <w:szCs w:val="21"/>
                <w:lang w:bidi="ar"/>
              </w:rPr>
              <w:t>内控线</w:t>
            </w:r>
            <w:proofErr w:type="gramEnd"/>
            <w:r>
              <w:rPr>
                <w:rFonts w:ascii="宋体" w:hAnsi="宋体" w:cs="宋体" w:hint="eastAsia"/>
                <w:bCs/>
                <w:color w:val="000000"/>
                <w:szCs w:val="21"/>
                <w:lang w:bidi="ar"/>
              </w:rPr>
              <w:t>放置每道轴线，以每道轴线精确地放置每道</w:t>
            </w:r>
            <w:proofErr w:type="gramStart"/>
            <w:r>
              <w:rPr>
                <w:rFonts w:ascii="宋体" w:hAnsi="宋体" w:cs="宋体" w:hint="eastAsia"/>
                <w:bCs/>
                <w:color w:val="000000"/>
                <w:szCs w:val="21"/>
                <w:lang w:bidi="ar"/>
              </w:rPr>
              <w:t>隔墙线</w:t>
            </w:r>
            <w:proofErr w:type="gramEnd"/>
            <w:r>
              <w:rPr>
                <w:rFonts w:ascii="宋体" w:hAnsi="宋体" w:cs="宋体" w:hint="eastAsia"/>
                <w:bCs/>
                <w:color w:val="000000"/>
                <w:szCs w:val="21"/>
                <w:lang w:bidi="ar"/>
              </w:rPr>
              <w:t>及在墙上的门、窗洞口竖线，在从准确的内控线段上放置隔墙、门窗洞口线竖线时，均以</w:t>
            </w:r>
            <w:proofErr w:type="gramStart"/>
            <w:r>
              <w:rPr>
                <w:rFonts w:ascii="宋体" w:hAnsi="宋体" w:cs="宋体" w:hint="eastAsia"/>
                <w:bCs/>
                <w:color w:val="000000"/>
                <w:szCs w:val="21"/>
                <w:lang w:bidi="ar"/>
              </w:rPr>
              <w:t>整尺排尺寸</w:t>
            </w:r>
            <w:proofErr w:type="gramEnd"/>
            <w:r>
              <w:rPr>
                <w:rFonts w:ascii="宋体" w:hAnsi="宋体" w:cs="宋体" w:hint="eastAsia"/>
                <w:bCs/>
                <w:color w:val="000000"/>
                <w:szCs w:val="21"/>
                <w:lang w:bidi="ar"/>
              </w:rPr>
              <w:t>，同时放出相应的 50 cm 的借线，以备随时查验其精确度。</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③自检（交接检）保证体系。</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当每层内控点</w:t>
            </w:r>
            <w:proofErr w:type="gramStart"/>
            <w:r>
              <w:rPr>
                <w:rFonts w:ascii="宋体" w:hAnsi="宋体" w:cs="宋体" w:hint="eastAsia"/>
                <w:bCs/>
                <w:color w:val="000000"/>
                <w:szCs w:val="21"/>
                <w:lang w:bidi="ar"/>
              </w:rPr>
              <w:t>线投测到位</w:t>
            </w:r>
            <w:proofErr w:type="gramEnd"/>
            <w:r>
              <w:rPr>
                <w:rFonts w:ascii="宋体" w:hAnsi="宋体" w:cs="宋体" w:hint="eastAsia"/>
                <w:bCs/>
                <w:color w:val="000000"/>
                <w:szCs w:val="21"/>
                <w:lang w:bidi="ar"/>
              </w:rPr>
              <w:t>时或每道轴线</w:t>
            </w:r>
            <w:proofErr w:type="gramStart"/>
            <w:r>
              <w:rPr>
                <w:rFonts w:ascii="宋体" w:hAnsi="宋体" w:cs="宋体" w:hint="eastAsia"/>
                <w:bCs/>
                <w:color w:val="000000"/>
                <w:szCs w:val="21"/>
                <w:lang w:bidi="ar"/>
              </w:rPr>
              <w:t>测放完成</w:t>
            </w:r>
            <w:proofErr w:type="gramEnd"/>
            <w:r>
              <w:rPr>
                <w:rFonts w:ascii="宋体" w:hAnsi="宋体" w:cs="宋体" w:hint="eastAsia"/>
                <w:bCs/>
                <w:color w:val="000000"/>
                <w:szCs w:val="21"/>
                <w:lang w:bidi="ar"/>
              </w:rPr>
              <w:t>时或隔墙、门窗洞口</w:t>
            </w:r>
            <w:proofErr w:type="gramStart"/>
            <w:r>
              <w:rPr>
                <w:rFonts w:ascii="宋体" w:hAnsi="宋体" w:cs="宋体" w:hint="eastAsia"/>
                <w:bCs/>
                <w:color w:val="000000"/>
                <w:szCs w:val="21"/>
                <w:lang w:bidi="ar"/>
              </w:rPr>
              <w:t>线测放完成</w:t>
            </w:r>
            <w:proofErr w:type="gramEnd"/>
            <w:r>
              <w:rPr>
                <w:rFonts w:ascii="宋体" w:hAnsi="宋体" w:cs="宋体" w:hint="eastAsia"/>
                <w:bCs/>
                <w:color w:val="000000"/>
                <w:szCs w:val="21"/>
                <w:lang w:bidi="ar"/>
              </w:rPr>
              <w:t>时，均要有书面的</w:t>
            </w:r>
            <w:proofErr w:type="gramStart"/>
            <w:r>
              <w:rPr>
                <w:rFonts w:ascii="宋体" w:hAnsi="宋体" w:cs="宋体" w:hint="eastAsia"/>
                <w:bCs/>
                <w:color w:val="000000"/>
                <w:szCs w:val="21"/>
                <w:lang w:bidi="ar"/>
              </w:rPr>
              <w:t>由测放组</w:t>
            </w:r>
            <w:proofErr w:type="gramEnd"/>
            <w:r>
              <w:rPr>
                <w:rFonts w:ascii="宋体" w:hAnsi="宋体" w:cs="宋体" w:hint="eastAsia"/>
                <w:bCs/>
                <w:color w:val="000000"/>
                <w:szCs w:val="21"/>
                <w:lang w:bidi="ar"/>
              </w:rPr>
              <w:t>自检记录及质检、技术、下道工序工长联检的资料，合格签字后，报监理查验批准后，方可进行下一道工序。</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（三）施工测量高程控制</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 建立高程控制网</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事先在离开本工程各楼座上口开挖线人不宜走到的地点，深埋（地表以下 2.5 m）挖坑浇灌</w:t>
            </w:r>
            <w:proofErr w:type="gramStart"/>
            <w:r>
              <w:rPr>
                <w:rFonts w:ascii="宋体" w:hAnsi="宋体" w:cs="宋体" w:hint="eastAsia"/>
                <w:bCs/>
                <w:color w:val="000000"/>
                <w:szCs w:val="21"/>
                <w:lang w:bidi="ar"/>
              </w:rPr>
              <w:t>砼</w:t>
            </w:r>
            <w:proofErr w:type="gramEnd"/>
            <w:r>
              <w:rPr>
                <w:rFonts w:ascii="宋体" w:hAnsi="宋体" w:cs="宋体" w:hint="eastAsia"/>
                <w:bCs/>
                <w:color w:val="000000"/>
                <w:szCs w:val="21"/>
                <w:lang w:bidi="ar"/>
              </w:rPr>
              <w:t xml:space="preserve">桩 4 </w:t>
            </w:r>
            <w:proofErr w:type="gramStart"/>
            <w:r>
              <w:rPr>
                <w:rFonts w:ascii="宋体" w:hAnsi="宋体" w:cs="宋体" w:hint="eastAsia"/>
                <w:bCs/>
                <w:color w:val="000000"/>
                <w:szCs w:val="21"/>
                <w:lang w:bidi="ar"/>
              </w:rPr>
              <w:t>个</w:t>
            </w:r>
            <w:proofErr w:type="gramEnd"/>
            <w:r>
              <w:rPr>
                <w:rFonts w:ascii="宋体" w:hAnsi="宋体" w:cs="宋体" w:hint="eastAsia"/>
                <w:bCs/>
                <w:color w:val="000000"/>
                <w:szCs w:val="21"/>
                <w:lang w:bidi="ar"/>
              </w:rPr>
              <w:t>，硬化 14 天后用经检校合格的业主提供测绘院高程点，</w:t>
            </w:r>
            <w:proofErr w:type="gramStart"/>
            <w:r>
              <w:rPr>
                <w:rFonts w:ascii="宋体" w:hAnsi="宋体" w:cs="宋体" w:hint="eastAsia"/>
                <w:bCs/>
                <w:color w:val="000000"/>
                <w:szCs w:val="21"/>
                <w:lang w:bidi="ar"/>
              </w:rPr>
              <w:t>按附合</w:t>
            </w:r>
            <w:proofErr w:type="gramEnd"/>
            <w:r>
              <w:rPr>
                <w:rFonts w:ascii="宋体" w:hAnsi="宋体" w:cs="宋体" w:hint="eastAsia"/>
                <w:bCs/>
                <w:color w:val="000000"/>
                <w:szCs w:val="21"/>
                <w:lang w:bidi="ar"/>
              </w:rPr>
              <w:t>线路</w:t>
            </w:r>
            <w:proofErr w:type="gramStart"/>
            <w:r>
              <w:rPr>
                <w:rFonts w:ascii="宋体" w:hAnsi="宋体" w:cs="宋体" w:hint="eastAsia"/>
                <w:bCs/>
                <w:color w:val="000000"/>
                <w:szCs w:val="21"/>
                <w:lang w:bidi="ar"/>
              </w:rPr>
              <w:t>引测其桩顶</w:t>
            </w:r>
            <w:proofErr w:type="gramEnd"/>
            <w:r w:rsidRPr="00DD26E4">
              <w:rPr>
                <w:rFonts w:ascii="宋体" w:hAnsi="宋体" w:cs="宋体" w:hint="eastAsia"/>
                <w:bCs/>
                <w:i/>
                <w:color w:val="000000"/>
                <w:szCs w:val="21"/>
                <w:lang w:bidi="ar"/>
              </w:rPr>
              <w:t>φ</w:t>
            </w:r>
            <w:r>
              <w:rPr>
                <w:rFonts w:ascii="宋体" w:hAnsi="宋体" w:cs="宋体" w:hint="eastAsia"/>
                <w:bCs/>
                <w:color w:val="000000"/>
                <w:szCs w:val="21"/>
                <w:lang w:bidi="ar"/>
              </w:rPr>
              <w:t>20 mm 钢筋头绝对标高，</w:t>
            </w:r>
            <w:proofErr w:type="gramStart"/>
            <w:r>
              <w:rPr>
                <w:rFonts w:ascii="宋体" w:hAnsi="宋体" w:cs="宋体" w:hint="eastAsia"/>
                <w:bCs/>
                <w:color w:val="000000"/>
                <w:szCs w:val="21"/>
                <w:lang w:bidi="ar"/>
              </w:rPr>
              <w:t>引测精度</w:t>
            </w:r>
            <w:proofErr w:type="gramEnd"/>
            <w:r>
              <w:rPr>
                <w:rFonts w:ascii="宋体" w:hAnsi="宋体" w:cs="宋体" w:hint="eastAsia"/>
                <w:bCs/>
                <w:color w:val="000000"/>
                <w:szCs w:val="21"/>
                <w:lang w:bidi="ar"/>
              </w:rPr>
              <w:t>应符合水准测量的主要技术要求。</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 首层高程测量</w:t>
            </w:r>
          </w:p>
          <w:p w:rsidR="00346493" w:rsidRDefault="00CD2377">
            <w:pPr>
              <w:ind w:firstLineChars="200" w:firstLine="420"/>
              <w:rPr>
                <w:rFonts w:ascii="宋体" w:hAnsi="宋体" w:cs="宋体"/>
                <w:bCs/>
                <w:color w:val="000000"/>
                <w:szCs w:val="21"/>
                <w:lang w:bidi="ar"/>
              </w:rPr>
            </w:pPr>
            <w:proofErr w:type="gramStart"/>
            <w:r>
              <w:rPr>
                <w:rFonts w:ascii="宋体" w:hAnsi="宋体" w:cs="宋体" w:hint="eastAsia"/>
                <w:bCs/>
                <w:color w:val="000000"/>
                <w:szCs w:val="21"/>
                <w:lang w:bidi="ar"/>
              </w:rPr>
              <w:t>当结构</w:t>
            </w:r>
            <w:proofErr w:type="gramEnd"/>
            <w:r>
              <w:rPr>
                <w:rFonts w:ascii="宋体" w:hAnsi="宋体" w:cs="宋体" w:hint="eastAsia"/>
                <w:bCs/>
                <w:color w:val="000000"/>
                <w:szCs w:val="21"/>
                <w:lang w:bidi="ar"/>
              </w:rPr>
              <w:t>施工至首层时，用测绘院提供高程点校核无误后，用附合法引测到首层柱上 +0.500 m 点，限差不得超过 2 mm。</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按施工组织设计，楼</w:t>
            </w:r>
            <w:proofErr w:type="gramStart"/>
            <w:r>
              <w:rPr>
                <w:rFonts w:ascii="宋体" w:hAnsi="宋体" w:cs="宋体" w:hint="eastAsia"/>
                <w:bCs/>
                <w:color w:val="000000"/>
                <w:szCs w:val="21"/>
                <w:lang w:bidi="ar"/>
              </w:rPr>
              <w:t>座施工</w:t>
            </w:r>
            <w:proofErr w:type="gramEnd"/>
            <w:r>
              <w:rPr>
                <w:rFonts w:ascii="宋体" w:hAnsi="宋体" w:cs="宋体" w:hint="eastAsia"/>
                <w:bCs/>
                <w:color w:val="000000"/>
                <w:szCs w:val="21"/>
                <w:lang w:bidi="ar"/>
              </w:rPr>
              <w:t xml:space="preserve">分划段内选择竖面无障碍物地方固定 2 ～ 3 </w:t>
            </w:r>
            <w:proofErr w:type="gramStart"/>
            <w:r>
              <w:rPr>
                <w:rFonts w:ascii="宋体" w:hAnsi="宋体" w:cs="宋体" w:hint="eastAsia"/>
                <w:bCs/>
                <w:color w:val="000000"/>
                <w:szCs w:val="21"/>
                <w:lang w:bidi="ar"/>
              </w:rPr>
              <w:t>个</w:t>
            </w:r>
            <w:proofErr w:type="gramEnd"/>
            <w:r>
              <w:rPr>
                <w:rFonts w:ascii="宋体" w:hAnsi="宋体" w:cs="宋体" w:hint="eastAsia"/>
                <w:bCs/>
                <w:color w:val="000000"/>
                <w:szCs w:val="21"/>
                <w:lang w:bidi="ar"/>
              </w:rPr>
              <w:t>的 +0.500 m准确标识点作为向上传递依据点，此依据点进行联测，其高差不得超过 2 mm，做标识保护。</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 首层以上各层高程测量</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从首层固定有标识的 + 0.500 m 点利用内控点预留</w:t>
            </w:r>
            <w:proofErr w:type="gramStart"/>
            <w:r>
              <w:rPr>
                <w:rFonts w:ascii="宋体" w:hAnsi="宋体" w:cs="宋体" w:hint="eastAsia"/>
                <w:bCs/>
                <w:color w:val="000000"/>
                <w:szCs w:val="21"/>
                <w:lang w:bidi="ar"/>
              </w:rPr>
              <w:t>洞采用</w:t>
            </w:r>
            <w:proofErr w:type="gramEnd"/>
            <w:r>
              <w:rPr>
                <w:rFonts w:ascii="宋体" w:hAnsi="宋体" w:cs="宋体" w:hint="eastAsia"/>
                <w:bCs/>
                <w:color w:val="000000"/>
                <w:szCs w:val="21"/>
                <w:lang w:bidi="ar"/>
              </w:rPr>
              <w:t>双水准仪悬吊钢尺法</w:t>
            </w:r>
            <w:proofErr w:type="gramStart"/>
            <w:r>
              <w:rPr>
                <w:rFonts w:ascii="宋体" w:hAnsi="宋体" w:cs="宋体" w:hint="eastAsia"/>
                <w:bCs/>
                <w:color w:val="000000"/>
                <w:szCs w:val="21"/>
                <w:lang w:bidi="ar"/>
              </w:rPr>
              <w:t>向上传测至</w:t>
            </w:r>
            <w:proofErr w:type="gramEnd"/>
            <w:r>
              <w:rPr>
                <w:rFonts w:ascii="宋体" w:hAnsi="宋体" w:cs="宋体" w:hint="eastAsia"/>
                <w:bCs/>
                <w:color w:val="000000"/>
                <w:szCs w:val="21"/>
                <w:lang w:bidi="ar"/>
              </w:rPr>
              <w:t>实测层，一个施工</w:t>
            </w:r>
            <w:proofErr w:type="gramStart"/>
            <w:r>
              <w:rPr>
                <w:rFonts w:ascii="宋体" w:hAnsi="宋体" w:cs="宋体" w:hint="eastAsia"/>
                <w:bCs/>
                <w:color w:val="000000"/>
                <w:szCs w:val="21"/>
                <w:lang w:bidi="ar"/>
              </w:rPr>
              <w:t>段引测</w:t>
            </w:r>
            <w:proofErr w:type="gramEnd"/>
            <w:r>
              <w:rPr>
                <w:rFonts w:ascii="宋体" w:hAnsi="宋体" w:cs="宋体" w:hint="eastAsia"/>
                <w:bCs/>
                <w:color w:val="000000"/>
                <w:szCs w:val="21"/>
                <w:lang w:bidi="ar"/>
              </w:rPr>
              <w:t xml:space="preserve">不少于 2 </w:t>
            </w:r>
            <w:proofErr w:type="gramStart"/>
            <w:r>
              <w:rPr>
                <w:rFonts w:ascii="宋体" w:hAnsi="宋体" w:cs="宋体" w:hint="eastAsia"/>
                <w:bCs/>
                <w:color w:val="000000"/>
                <w:szCs w:val="21"/>
                <w:lang w:bidi="ar"/>
              </w:rPr>
              <w:t>个</w:t>
            </w:r>
            <w:proofErr w:type="gramEnd"/>
            <w:r>
              <w:rPr>
                <w:rFonts w:ascii="宋体" w:hAnsi="宋体" w:cs="宋体" w:hint="eastAsia"/>
                <w:bCs/>
                <w:color w:val="000000"/>
                <w:szCs w:val="21"/>
                <w:lang w:bidi="ar"/>
              </w:rPr>
              <w:t>点，经实测引上 2 点高差不大于 2 mm时平差使用，测量本楼层高程并要与下面一层联测，查其层高误差，当引上 2 点高差超过 3 mm 时应及时检查其原因进行解决，50 m 钢卷尺丈量时应进行尺长、温度、拉力改正。</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（四）精度和报验资料</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 精度</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（1）平面测设精度允许误差</w:t>
            </w:r>
            <w:r w:rsidR="00DD26E4">
              <w:rPr>
                <w:rFonts w:ascii="宋体" w:hAnsi="宋体" w:cs="宋体" w:hint="eastAsia"/>
                <w:bCs/>
                <w:color w:val="000000"/>
                <w:szCs w:val="21"/>
                <w:lang w:bidi="ar"/>
              </w:rPr>
              <w:t>1/7 500。</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（2）各部位放线和标高竖向传递允许误差。</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L≤30 m ，允许误差 ±5 mm；</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 xml:space="preserve">30 m &lt; L≤ </w:t>
            </w:r>
            <w:r w:rsidR="00DD26E4">
              <w:rPr>
                <w:rFonts w:ascii="宋体" w:hAnsi="宋体" w:cs="宋体" w:hint="eastAsia"/>
                <w:bCs/>
                <w:color w:val="000000"/>
                <w:szCs w:val="21"/>
                <w:lang w:bidi="ar"/>
              </w:rPr>
              <w:t>60 m</w:t>
            </w:r>
            <w:r>
              <w:rPr>
                <w:rFonts w:ascii="宋体" w:hAnsi="宋体" w:cs="宋体" w:hint="eastAsia"/>
                <w:bCs/>
                <w:color w:val="000000"/>
                <w:szCs w:val="21"/>
                <w:lang w:bidi="ar"/>
              </w:rPr>
              <w:t>，允许误差 ±10 mm；</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60 m &lt; L≤</w:t>
            </w:r>
            <w:r w:rsidR="00DD26E4">
              <w:rPr>
                <w:rFonts w:ascii="宋体" w:hAnsi="宋体" w:cs="宋体" w:hint="eastAsia"/>
                <w:bCs/>
                <w:color w:val="000000"/>
                <w:szCs w:val="21"/>
                <w:lang w:bidi="ar"/>
              </w:rPr>
              <w:t>90 m</w:t>
            </w:r>
            <w:r>
              <w:rPr>
                <w:rFonts w:ascii="宋体" w:hAnsi="宋体" w:cs="宋体" w:hint="eastAsia"/>
                <w:bCs/>
                <w:color w:val="000000"/>
                <w:szCs w:val="21"/>
                <w:lang w:bidi="ar"/>
              </w:rPr>
              <w:t xml:space="preserve"> ，允许误差 ±15 mm；</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90 m &lt; L≤</w:t>
            </w:r>
            <w:r w:rsidR="00DD26E4">
              <w:rPr>
                <w:rFonts w:ascii="宋体" w:hAnsi="宋体" w:cs="宋体" w:hint="eastAsia"/>
                <w:bCs/>
                <w:color w:val="000000"/>
                <w:szCs w:val="21"/>
                <w:lang w:bidi="ar"/>
              </w:rPr>
              <w:t>120 m</w:t>
            </w:r>
            <w:r>
              <w:rPr>
                <w:rFonts w:ascii="宋体" w:hAnsi="宋体" w:cs="宋体" w:hint="eastAsia"/>
                <w:bCs/>
                <w:color w:val="000000"/>
                <w:szCs w:val="21"/>
                <w:lang w:bidi="ar"/>
              </w:rPr>
              <w:t xml:space="preserve"> ，允许误差 ±20 mm；</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（3）每层标高竖向传递允许误差 ±3 mm。</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 验线报验资料</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（1）具体要求：及时、同步、规范、标准。</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（2）每道工序</w:t>
            </w:r>
            <w:proofErr w:type="gramStart"/>
            <w:r>
              <w:rPr>
                <w:rFonts w:ascii="宋体" w:hAnsi="宋体" w:cs="宋体" w:hint="eastAsia"/>
                <w:bCs/>
                <w:color w:val="000000"/>
                <w:szCs w:val="21"/>
                <w:lang w:bidi="ar"/>
              </w:rPr>
              <w:t>实测线在测放组</w:t>
            </w:r>
            <w:proofErr w:type="gramEnd"/>
            <w:r>
              <w:rPr>
                <w:rFonts w:ascii="宋体" w:hAnsi="宋体" w:cs="宋体" w:hint="eastAsia"/>
                <w:bCs/>
                <w:color w:val="000000"/>
                <w:szCs w:val="21"/>
                <w:lang w:bidi="ar"/>
              </w:rPr>
              <w:t>自检、互检合格后由项目质检、技术、工长查验合格后，再形成文字资料上报监理验线，合格后方可进行下步工作程序。</w:t>
            </w:r>
          </w:p>
          <w:p w:rsidR="00346493" w:rsidRDefault="00CD2377" w:rsidP="00D642C9">
            <w:pPr>
              <w:ind w:firstLineChars="200" w:firstLine="422"/>
              <w:rPr>
                <w:rFonts w:ascii="宋体" w:hAnsi="宋体" w:cs="宋体"/>
                <w:bCs/>
                <w:color w:val="000000"/>
                <w:szCs w:val="21"/>
                <w:lang w:bidi="ar"/>
              </w:rPr>
            </w:pPr>
            <w:r>
              <w:rPr>
                <w:rFonts w:ascii="宋体" w:hAnsi="宋体" w:cs="宋体" w:hint="eastAsia"/>
                <w:b/>
                <w:color w:val="000000"/>
                <w:szCs w:val="21"/>
                <w:lang w:bidi="ar"/>
              </w:rPr>
              <w:lastRenderedPageBreak/>
              <w:t>（五）测量桩、点线的留置保护，移交恢复及标识要求</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 留置保护</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（1）外控桩、导线控制桩、内控点、高程依据桩要做在不易碰撞的地方，要做得牢固并</w:t>
            </w:r>
            <w:proofErr w:type="gramStart"/>
            <w:r>
              <w:rPr>
                <w:rFonts w:ascii="宋体" w:hAnsi="宋体" w:cs="宋体" w:hint="eastAsia"/>
                <w:bCs/>
                <w:color w:val="000000"/>
                <w:szCs w:val="21"/>
                <w:lang w:bidi="ar"/>
              </w:rPr>
              <w:t>做保</w:t>
            </w:r>
            <w:proofErr w:type="gramEnd"/>
            <w:r>
              <w:rPr>
                <w:rFonts w:ascii="宋体" w:hAnsi="宋体" w:cs="宋体" w:hint="eastAsia"/>
                <w:bCs/>
                <w:color w:val="000000"/>
                <w:szCs w:val="21"/>
                <w:lang w:bidi="ar"/>
              </w:rPr>
              <w:t>护。</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（2）需要留的点、线根据工程的特点可用墨线或粉线完成，要加以保护。</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 标识</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所有的测量桩、点、线均应做相应、明确、明显的标识。</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 移交恢复</w:t>
            </w:r>
          </w:p>
          <w:p w:rsidR="00346493" w:rsidRDefault="00CD2377">
            <w:pPr>
              <w:ind w:firstLineChars="200" w:firstLine="420"/>
              <w:rPr>
                <w:rFonts w:ascii="宋体" w:hAnsi="宋体" w:cs="宋体"/>
                <w:bCs/>
                <w:color w:val="000000"/>
                <w:szCs w:val="21"/>
                <w:lang w:bidi="ar"/>
              </w:rPr>
            </w:pPr>
            <w:proofErr w:type="gramStart"/>
            <w:r>
              <w:rPr>
                <w:rFonts w:ascii="宋体" w:hAnsi="宋体" w:cs="宋体" w:hint="eastAsia"/>
                <w:bCs/>
                <w:color w:val="000000"/>
                <w:szCs w:val="21"/>
                <w:lang w:bidi="ar"/>
              </w:rPr>
              <w:t>测设留的</w:t>
            </w:r>
            <w:proofErr w:type="gramEnd"/>
            <w:r>
              <w:rPr>
                <w:rFonts w:ascii="宋体" w:hAnsi="宋体" w:cs="宋体" w:hint="eastAsia"/>
                <w:bCs/>
                <w:color w:val="000000"/>
                <w:szCs w:val="21"/>
                <w:lang w:bidi="ar"/>
              </w:rPr>
              <w:t>桩、点、线均有记录（平面控制桩布置点、内控点、高程引测点、楼层水平控制线等）。项目施工组织者应告诫工程的所有参与者对测量桩、点、线加以保护，不得破坏、覆盖。</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当某种原因测量桩、点、线遭到破坏或覆盖前，由原测量单位及时按原精度进行恢复并有检查合格记录。</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二、土方工程</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（一）土方挖运</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本工程土方开挖采用大开挖方式，现场拟投入 1 台反铲挖土机，从东向西进行开挖，出土坡道设在西南角。同时现场配备 3 台自卸汽车，用于土方的外运（现场附近堆放）。</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（1）土方施工流程。土方开挖工艺流程：测量放线、熟悉地下管线位置→机械开挖至基底标高以上 200 mm →人工开挖</w:t>
            </w:r>
            <w:proofErr w:type="gramStart"/>
            <w:r>
              <w:rPr>
                <w:rFonts w:ascii="宋体" w:hAnsi="宋体" w:cs="宋体" w:hint="eastAsia"/>
                <w:bCs/>
                <w:color w:val="000000"/>
                <w:szCs w:val="21"/>
                <w:lang w:bidi="ar"/>
              </w:rPr>
              <w:t>剩余土至基底</w:t>
            </w:r>
            <w:proofErr w:type="gramEnd"/>
            <w:r>
              <w:rPr>
                <w:rFonts w:ascii="宋体" w:hAnsi="宋体" w:cs="宋体" w:hint="eastAsia"/>
                <w:bCs/>
                <w:color w:val="000000"/>
                <w:szCs w:val="21"/>
                <w:lang w:bidi="ar"/>
              </w:rPr>
              <w:t>标高。</w:t>
            </w:r>
          </w:p>
          <w:p w:rsidR="00346493" w:rsidRDefault="00CD2377" w:rsidP="005734EE">
            <w:pPr>
              <w:ind w:firstLineChars="200" w:firstLine="420"/>
              <w:rPr>
                <w:rFonts w:ascii="宋体" w:hAnsi="宋体" w:cs="宋体"/>
                <w:bCs/>
                <w:color w:val="000000"/>
                <w:szCs w:val="21"/>
                <w:lang w:bidi="ar"/>
              </w:rPr>
            </w:pPr>
            <w:r>
              <w:rPr>
                <w:rFonts w:ascii="宋体" w:hAnsi="宋体" w:cs="宋体" w:hint="eastAsia"/>
                <w:bCs/>
                <w:color w:val="000000"/>
                <w:szCs w:val="21"/>
                <w:lang w:bidi="ar"/>
              </w:rPr>
              <w:t>（2）开挖范围测量放线。先将场地表面清理平整，根据建筑物定位点和基坑支护平面图施放开挖上口线，并标明坡道位置。放线后，组织业主、监理共同验线，验线合格后进行土方开挖。</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（3）边坡开挖及修坡。土方开挖自上而下分层开挖，土方开挖时坡壁留 10 cm 的土体进行人工修坡。</w:t>
            </w:r>
          </w:p>
          <w:p w:rsidR="00346493" w:rsidRDefault="00CD2377" w:rsidP="005734EE">
            <w:pPr>
              <w:ind w:firstLineChars="200" w:firstLine="420"/>
              <w:rPr>
                <w:rFonts w:ascii="宋体" w:hAnsi="宋体" w:cs="宋体"/>
                <w:bCs/>
                <w:color w:val="000000"/>
                <w:szCs w:val="21"/>
                <w:lang w:bidi="ar"/>
              </w:rPr>
            </w:pPr>
            <w:r>
              <w:rPr>
                <w:rFonts w:ascii="宋体" w:hAnsi="宋体" w:cs="宋体" w:hint="eastAsia"/>
                <w:bCs/>
                <w:color w:val="000000"/>
                <w:szCs w:val="21"/>
                <w:lang w:bidi="ar"/>
              </w:rPr>
              <w:t xml:space="preserve">（4）分步开挖。土方开挖要严格按施工要求进行，即分步开挖，一般不超过 2 m。在挖至接近槽底时，随时测量标高并预留 0.20 m </w:t>
            </w:r>
            <w:proofErr w:type="gramStart"/>
            <w:r>
              <w:rPr>
                <w:rFonts w:ascii="宋体" w:hAnsi="宋体" w:cs="宋体" w:hint="eastAsia"/>
                <w:bCs/>
                <w:color w:val="000000"/>
                <w:szCs w:val="21"/>
                <w:lang w:bidi="ar"/>
              </w:rPr>
              <w:t>土采用</w:t>
            </w:r>
            <w:proofErr w:type="gramEnd"/>
            <w:r>
              <w:rPr>
                <w:rFonts w:ascii="宋体" w:hAnsi="宋体" w:cs="宋体" w:hint="eastAsia"/>
                <w:bCs/>
                <w:color w:val="000000"/>
                <w:szCs w:val="21"/>
                <w:lang w:bidi="ar"/>
              </w:rPr>
              <w:t>人工开挖。</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（5）人工配合清底。现场基底预留的土层（厚度 200 mm）由人工将其清除。清槽时在距槽底设计标高 200 mm 的槽帮处，抄出水平线，钉上小木</w:t>
            </w:r>
            <w:proofErr w:type="gramStart"/>
            <w:r>
              <w:rPr>
                <w:rFonts w:ascii="宋体" w:hAnsi="宋体" w:cs="宋体" w:hint="eastAsia"/>
                <w:bCs/>
                <w:color w:val="000000"/>
                <w:szCs w:val="21"/>
                <w:lang w:bidi="ar"/>
              </w:rPr>
              <w:t>橛</w:t>
            </w:r>
            <w:proofErr w:type="gramEnd"/>
            <w:r>
              <w:rPr>
                <w:rFonts w:ascii="宋体" w:hAnsi="宋体" w:cs="宋体" w:hint="eastAsia"/>
                <w:bCs/>
                <w:color w:val="000000"/>
                <w:szCs w:val="21"/>
                <w:lang w:bidi="ar"/>
              </w:rPr>
              <w:t>，然后用人工将预留土挖走，同时由两段轴线（中心线）</w:t>
            </w:r>
            <w:proofErr w:type="gramStart"/>
            <w:r>
              <w:rPr>
                <w:rFonts w:ascii="宋体" w:hAnsi="宋体" w:cs="宋体" w:hint="eastAsia"/>
                <w:bCs/>
                <w:color w:val="000000"/>
                <w:szCs w:val="21"/>
                <w:lang w:bidi="ar"/>
              </w:rPr>
              <w:t>引桩拉通</w:t>
            </w:r>
            <w:proofErr w:type="gramEnd"/>
            <w:r>
              <w:rPr>
                <w:rFonts w:ascii="宋体" w:hAnsi="宋体" w:cs="宋体" w:hint="eastAsia"/>
                <w:bCs/>
                <w:color w:val="000000"/>
                <w:szCs w:val="21"/>
                <w:lang w:bidi="ar"/>
              </w:rPr>
              <w:t>线（用小线或铅丝），检查距槽帮尺寸，</w:t>
            </w:r>
            <w:proofErr w:type="gramStart"/>
            <w:r>
              <w:rPr>
                <w:rFonts w:ascii="宋体" w:hAnsi="宋体" w:cs="宋体" w:hint="eastAsia"/>
                <w:bCs/>
                <w:color w:val="000000"/>
                <w:szCs w:val="21"/>
                <w:lang w:bidi="ar"/>
              </w:rPr>
              <w:t>确定槽宽槽边</w:t>
            </w:r>
            <w:proofErr w:type="gramEnd"/>
            <w:r>
              <w:rPr>
                <w:rFonts w:ascii="宋体" w:hAnsi="宋体" w:cs="宋体" w:hint="eastAsia"/>
                <w:bCs/>
                <w:color w:val="000000"/>
                <w:szCs w:val="21"/>
                <w:lang w:bidi="ar"/>
              </w:rPr>
              <w:t>，最后清除槽底土方。槽底修理铲平后，进行质量检查验收。</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（6）交通运输及组织。负责人在施工前对所有司机进行安全教育，严禁野蛮驾驶、超速行驶。提前与交通、环卫、城管等部门进行沟通协调，办理相关手续。车辆严格按规定路线行驶，提高出土效率。</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场内派专人进行车辆进出的指挥和调度，并检查出场车辆是否清洗干净，是否覆盖严密。</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lastRenderedPageBreak/>
              <w:t>（7）土方挖至设计标高后，请地质勘查单位、设计单位、甲方、监理施工单位验槽，合格后及时进行下步施工。</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（二）地基钎探、验槽</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基槽</w:t>
            </w:r>
            <w:proofErr w:type="gramStart"/>
            <w:r>
              <w:rPr>
                <w:rFonts w:ascii="宋体" w:hAnsi="宋体" w:cs="宋体" w:hint="eastAsia"/>
                <w:bCs/>
                <w:color w:val="000000"/>
                <w:szCs w:val="21"/>
                <w:lang w:bidi="ar"/>
              </w:rPr>
              <w:t>清土完成</w:t>
            </w:r>
            <w:proofErr w:type="gramEnd"/>
            <w:r>
              <w:rPr>
                <w:rFonts w:ascii="宋体" w:hAnsi="宋体" w:cs="宋体" w:hint="eastAsia"/>
                <w:bCs/>
                <w:color w:val="000000"/>
                <w:szCs w:val="21"/>
                <w:lang w:bidi="ar"/>
              </w:rPr>
              <w:t>后，对基础进行钎探，并根据基槽宽度尺寸和地基土质情况，绘制</w:t>
            </w:r>
            <w:proofErr w:type="gramStart"/>
            <w:r>
              <w:rPr>
                <w:rFonts w:ascii="宋体" w:hAnsi="宋体" w:cs="宋体" w:hint="eastAsia"/>
                <w:bCs/>
                <w:color w:val="000000"/>
                <w:szCs w:val="21"/>
                <w:lang w:bidi="ar"/>
              </w:rPr>
              <w:t>钎探图</w:t>
            </w:r>
            <w:proofErr w:type="gramEnd"/>
            <w:r>
              <w:rPr>
                <w:rFonts w:ascii="宋体" w:hAnsi="宋体" w:cs="宋体" w:hint="eastAsia"/>
                <w:bCs/>
                <w:color w:val="000000"/>
                <w:szCs w:val="21"/>
                <w:lang w:bidi="ar"/>
              </w:rPr>
              <w:t>，其中</w:t>
            </w:r>
            <w:proofErr w:type="gramStart"/>
            <w:r>
              <w:rPr>
                <w:rFonts w:ascii="宋体" w:hAnsi="宋体" w:cs="宋体" w:hint="eastAsia"/>
                <w:bCs/>
                <w:color w:val="000000"/>
                <w:szCs w:val="21"/>
                <w:lang w:bidi="ar"/>
              </w:rPr>
              <w:t>钎探点</w:t>
            </w:r>
            <w:proofErr w:type="gramEnd"/>
            <w:r>
              <w:rPr>
                <w:rFonts w:ascii="宋体" w:hAnsi="宋体" w:cs="宋体" w:hint="eastAsia"/>
                <w:bCs/>
                <w:color w:val="000000"/>
                <w:szCs w:val="21"/>
                <w:lang w:bidi="ar"/>
              </w:rPr>
              <w:t>应呈梅花形布置，点距为 1.5 m，</w:t>
            </w:r>
            <w:proofErr w:type="gramStart"/>
            <w:r>
              <w:rPr>
                <w:rFonts w:ascii="宋体" w:hAnsi="宋体" w:cs="宋体" w:hint="eastAsia"/>
                <w:bCs/>
                <w:color w:val="000000"/>
                <w:szCs w:val="21"/>
                <w:lang w:bidi="ar"/>
              </w:rPr>
              <w:t>钎探深度</w:t>
            </w:r>
            <w:proofErr w:type="gramEnd"/>
            <w:r>
              <w:rPr>
                <w:rFonts w:ascii="宋体" w:hAnsi="宋体" w:cs="宋体" w:hint="eastAsia"/>
                <w:bCs/>
                <w:color w:val="000000"/>
                <w:szCs w:val="21"/>
                <w:lang w:bidi="ar"/>
              </w:rPr>
              <w:t>为 2.1 m。采用 N10 轻型重力触探器进行钎探，记录每打入土中 30 cm 的锤击数，并根据</w:t>
            </w:r>
            <w:proofErr w:type="gramStart"/>
            <w:r>
              <w:rPr>
                <w:rFonts w:ascii="宋体" w:hAnsi="宋体" w:cs="宋体" w:hint="eastAsia"/>
                <w:bCs/>
                <w:color w:val="000000"/>
                <w:szCs w:val="21"/>
                <w:lang w:bidi="ar"/>
              </w:rPr>
              <w:t>钎探点</w:t>
            </w:r>
            <w:proofErr w:type="gramEnd"/>
            <w:r>
              <w:rPr>
                <w:rFonts w:ascii="宋体" w:hAnsi="宋体" w:cs="宋体" w:hint="eastAsia"/>
                <w:bCs/>
                <w:color w:val="000000"/>
                <w:szCs w:val="21"/>
                <w:lang w:bidi="ar"/>
              </w:rPr>
              <w:t>平面布置图将每一点的锤击数逐点记录在</w:t>
            </w:r>
            <w:proofErr w:type="gramStart"/>
            <w:r>
              <w:rPr>
                <w:rFonts w:ascii="宋体" w:hAnsi="宋体" w:cs="宋体" w:hint="eastAsia"/>
                <w:bCs/>
                <w:color w:val="000000"/>
                <w:szCs w:val="21"/>
                <w:lang w:bidi="ar"/>
              </w:rPr>
              <w:t>钎探记录</w:t>
            </w:r>
            <w:proofErr w:type="gramEnd"/>
            <w:r>
              <w:rPr>
                <w:rFonts w:ascii="宋体" w:hAnsi="宋体" w:cs="宋体" w:hint="eastAsia"/>
                <w:bCs/>
                <w:color w:val="000000"/>
                <w:szCs w:val="21"/>
                <w:lang w:bidi="ar"/>
              </w:rPr>
              <w:t>表中。</w:t>
            </w:r>
            <w:proofErr w:type="gramStart"/>
            <w:r>
              <w:rPr>
                <w:rFonts w:ascii="宋体" w:hAnsi="宋体" w:cs="宋体" w:hint="eastAsia"/>
                <w:bCs/>
                <w:color w:val="000000"/>
                <w:szCs w:val="21"/>
                <w:lang w:bidi="ar"/>
              </w:rPr>
              <w:t>全部钎探完</w:t>
            </w:r>
            <w:proofErr w:type="gramEnd"/>
            <w:r>
              <w:rPr>
                <w:rFonts w:ascii="宋体" w:hAnsi="宋体" w:cs="宋体" w:hint="eastAsia"/>
                <w:bCs/>
                <w:color w:val="000000"/>
                <w:szCs w:val="21"/>
                <w:lang w:bidi="ar"/>
              </w:rPr>
              <w:t>后，逐层地分析</w:t>
            </w:r>
            <w:proofErr w:type="gramStart"/>
            <w:r>
              <w:rPr>
                <w:rFonts w:ascii="宋体" w:hAnsi="宋体" w:cs="宋体" w:hint="eastAsia"/>
                <w:bCs/>
                <w:color w:val="000000"/>
                <w:szCs w:val="21"/>
                <w:lang w:bidi="ar"/>
              </w:rPr>
              <w:t>研究钎探记录</w:t>
            </w:r>
            <w:proofErr w:type="gramEnd"/>
            <w:r>
              <w:rPr>
                <w:rFonts w:ascii="宋体" w:hAnsi="宋体" w:cs="宋体" w:hint="eastAsia"/>
                <w:bCs/>
                <w:color w:val="000000"/>
                <w:szCs w:val="21"/>
                <w:lang w:bidi="ar"/>
              </w:rPr>
              <w:t>，逐点进行比较，将锤击</w:t>
            </w:r>
            <w:proofErr w:type="gramStart"/>
            <w:r>
              <w:rPr>
                <w:rFonts w:ascii="宋体" w:hAnsi="宋体" w:cs="宋体" w:hint="eastAsia"/>
                <w:bCs/>
                <w:color w:val="000000"/>
                <w:szCs w:val="21"/>
                <w:lang w:bidi="ar"/>
              </w:rPr>
              <w:t>数显著</w:t>
            </w:r>
            <w:proofErr w:type="gramEnd"/>
            <w:r>
              <w:rPr>
                <w:rFonts w:ascii="宋体" w:hAnsi="宋体" w:cs="宋体" w:hint="eastAsia"/>
                <w:bCs/>
                <w:color w:val="000000"/>
                <w:szCs w:val="21"/>
                <w:lang w:bidi="ar"/>
              </w:rPr>
              <w:t>过多或过少的</w:t>
            </w:r>
            <w:proofErr w:type="gramStart"/>
            <w:r>
              <w:rPr>
                <w:rFonts w:ascii="宋体" w:hAnsi="宋体" w:cs="宋体" w:hint="eastAsia"/>
                <w:bCs/>
                <w:color w:val="000000"/>
                <w:szCs w:val="21"/>
                <w:lang w:bidi="ar"/>
              </w:rPr>
              <w:t>钎孔在钎探点</w:t>
            </w:r>
            <w:proofErr w:type="gramEnd"/>
            <w:r>
              <w:rPr>
                <w:rFonts w:ascii="宋体" w:hAnsi="宋体" w:cs="宋体" w:hint="eastAsia"/>
                <w:bCs/>
                <w:color w:val="000000"/>
                <w:szCs w:val="21"/>
                <w:lang w:bidi="ar"/>
              </w:rPr>
              <w:t>平面布置图上做上记号，待验槽后根据勘察部门和设计院的意见进行处理。</w:t>
            </w:r>
          </w:p>
          <w:p w:rsidR="00346493" w:rsidRDefault="00CD2377">
            <w:pPr>
              <w:ind w:firstLineChars="200" w:firstLine="420"/>
              <w:rPr>
                <w:rFonts w:ascii="宋体" w:hAnsi="宋体" w:cs="宋体"/>
                <w:bCs/>
                <w:color w:val="000000"/>
                <w:szCs w:val="21"/>
                <w:lang w:bidi="ar"/>
              </w:rPr>
            </w:pPr>
            <w:proofErr w:type="gramStart"/>
            <w:r>
              <w:rPr>
                <w:rFonts w:ascii="宋体" w:hAnsi="宋体" w:cs="宋体" w:hint="eastAsia"/>
                <w:bCs/>
                <w:color w:val="000000"/>
                <w:szCs w:val="21"/>
                <w:lang w:bidi="ar"/>
              </w:rPr>
              <w:t>钎探完毕</w:t>
            </w:r>
            <w:proofErr w:type="gramEnd"/>
            <w:r>
              <w:rPr>
                <w:rFonts w:ascii="宋体" w:hAnsi="宋体" w:cs="宋体" w:hint="eastAsia"/>
                <w:bCs/>
                <w:color w:val="000000"/>
                <w:szCs w:val="21"/>
                <w:lang w:bidi="ar"/>
              </w:rPr>
              <w:t>，还要会同勘察部门、设计院、甲方和监理一起进行验槽，根据现场实际情况及</w:t>
            </w:r>
            <w:proofErr w:type="gramStart"/>
            <w:r>
              <w:rPr>
                <w:rFonts w:ascii="宋体" w:hAnsi="宋体" w:cs="宋体" w:hint="eastAsia"/>
                <w:bCs/>
                <w:color w:val="000000"/>
                <w:szCs w:val="21"/>
                <w:lang w:bidi="ar"/>
              </w:rPr>
              <w:t>钎探记录</w:t>
            </w:r>
            <w:proofErr w:type="gramEnd"/>
            <w:r>
              <w:rPr>
                <w:rFonts w:ascii="宋体" w:hAnsi="宋体" w:cs="宋体" w:hint="eastAsia"/>
                <w:bCs/>
                <w:color w:val="000000"/>
                <w:szCs w:val="21"/>
                <w:lang w:bidi="ar"/>
              </w:rPr>
              <w:t>核对地质资料，检查地基土与工程地质勘查报告、设计图纸要求是否相符，如有不符，按照勘察部门和设计院的要求进行处理。</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（三）土方回填</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主要为基础肥槽回填土。肥槽回填为地下柱以外范围内</w:t>
            </w:r>
            <w:proofErr w:type="gramStart"/>
            <w:r>
              <w:rPr>
                <w:rFonts w:ascii="宋体" w:hAnsi="宋体" w:cs="宋体" w:hint="eastAsia"/>
                <w:bCs/>
                <w:color w:val="000000"/>
                <w:szCs w:val="21"/>
                <w:lang w:bidi="ar"/>
              </w:rPr>
              <w:t>进行素土回填</w:t>
            </w:r>
            <w:proofErr w:type="gramEnd"/>
            <w:r>
              <w:rPr>
                <w:rFonts w:ascii="宋体" w:hAnsi="宋体" w:cs="宋体" w:hint="eastAsia"/>
                <w:bCs/>
                <w:color w:val="000000"/>
                <w:szCs w:val="21"/>
                <w:lang w:bidi="ar"/>
              </w:rPr>
              <w:t>。夯实以蛙式打夯机为主，配以人工夯实。</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基础工程检查验收合格，并办理</w:t>
            </w:r>
            <w:proofErr w:type="gramStart"/>
            <w:r>
              <w:rPr>
                <w:rFonts w:ascii="宋体" w:hAnsi="宋体" w:cs="宋体" w:hint="eastAsia"/>
                <w:bCs/>
                <w:color w:val="000000"/>
                <w:szCs w:val="21"/>
                <w:lang w:bidi="ar"/>
              </w:rPr>
              <w:t>完隐检</w:t>
            </w:r>
            <w:proofErr w:type="gramEnd"/>
            <w:r>
              <w:rPr>
                <w:rFonts w:ascii="宋体" w:hAnsi="宋体" w:cs="宋体" w:hint="eastAsia"/>
                <w:bCs/>
                <w:color w:val="000000"/>
                <w:szCs w:val="21"/>
                <w:lang w:bidi="ar"/>
              </w:rPr>
              <w:t>手续后，方可进行土方回填。填土前要先将基槽底或车库顶的垃圾杂物等清理干净，基槽</w:t>
            </w:r>
            <w:proofErr w:type="gramStart"/>
            <w:r>
              <w:rPr>
                <w:rFonts w:ascii="宋体" w:hAnsi="宋体" w:cs="宋体" w:hint="eastAsia"/>
                <w:bCs/>
                <w:color w:val="000000"/>
                <w:szCs w:val="21"/>
                <w:lang w:bidi="ar"/>
              </w:rPr>
              <w:t>底清理</w:t>
            </w:r>
            <w:proofErr w:type="gramEnd"/>
            <w:r>
              <w:rPr>
                <w:rFonts w:ascii="宋体" w:hAnsi="宋体" w:cs="宋体" w:hint="eastAsia"/>
                <w:bCs/>
                <w:color w:val="000000"/>
                <w:szCs w:val="21"/>
                <w:lang w:bidi="ar"/>
              </w:rPr>
              <w:t>且要清理到基础底面标高，将回落的松散土、砂浆、石子等清除干净。</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 施工流程</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检查土料或混砂的质量→槽</w:t>
            </w:r>
            <w:proofErr w:type="gramStart"/>
            <w:r>
              <w:rPr>
                <w:rFonts w:ascii="宋体" w:hAnsi="宋体" w:cs="宋体" w:hint="eastAsia"/>
                <w:bCs/>
                <w:color w:val="000000"/>
                <w:szCs w:val="21"/>
                <w:lang w:bidi="ar"/>
              </w:rPr>
              <w:t>底清理</w:t>
            </w:r>
            <w:proofErr w:type="gramEnd"/>
            <w:r>
              <w:rPr>
                <w:rFonts w:ascii="宋体" w:hAnsi="宋体" w:cs="宋体" w:hint="eastAsia"/>
                <w:bCs/>
                <w:color w:val="000000"/>
                <w:szCs w:val="21"/>
                <w:lang w:bidi="ar"/>
              </w:rPr>
              <w:t>→分层铺设→夯打密实→试验合格继续回填→找平验收。</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 施工方法</w:t>
            </w:r>
          </w:p>
          <w:p w:rsidR="005734EE" w:rsidRDefault="00CD2377">
            <w:pPr>
              <w:ind w:firstLineChars="200" w:firstLine="420"/>
              <w:rPr>
                <w:rFonts w:ascii="宋体" w:hAnsi="宋体" w:cs="宋体" w:hint="eastAsia"/>
                <w:bCs/>
                <w:color w:val="000000"/>
                <w:szCs w:val="21"/>
                <w:lang w:bidi="ar"/>
              </w:rPr>
            </w:pPr>
            <w:r>
              <w:rPr>
                <w:rFonts w:ascii="宋体" w:hAnsi="宋体" w:cs="宋体" w:hint="eastAsia"/>
                <w:bCs/>
                <w:color w:val="000000"/>
                <w:szCs w:val="21"/>
                <w:lang w:bidi="ar"/>
              </w:rPr>
              <w:t>检查土料种类和质量，在合格后分别过筛，确保粒径的要求，确保填料的含水率。</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分层铺设：厚度为 250 mm。</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采用蛙式打夯机</w:t>
            </w:r>
            <w:proofErr w:type="gramStart"/>
            <w:r>
              <w:rPr>
                <w:rFonts w:ascii="宋体" w:hAnsi="宋体" w:cs="宋体" w:hint="eastAsia"/>
                <w:bCs/>
                <w:color w:val="000000"/>
                <w:szCs w:val="21"/>
                <w:lang w:bidi="ar"/>
              </w:rPr>
              <w:t>及冲击</w:t>
            </w:r>
            <w:proofErr w:type="gramEnd"/>
            <w:r>
              <w:rPr>
                <w:rFonts w:ascii="宋体" w:hAnsi="宋体" w:cs="宋体" w:hint="eastAsia"/>
                <w:bCs/>
                <w:color w:val="000000"/>
                <w:szCs w:val="21"/>
                <w:lang w:bidi="ar"/>
              </w:rPr>
              <w:t>打夯机夯实，一夯压半夯，行行相接，全面夯实，不少于3 遍。边缘和转角采用人工夯实或冲击夯夯实。每层回填夯实后，</w:t>
            </w:r>
            <w:proofErr w:type="gramStart"/>
            <w:r>
              <w:rPr>
                <w:rFonts w:ascii="宋体" w:hAnsi="宋体" w:cs="宋体" w:hint="eastAsia"/>
                <w:bCs/>
                <w:color w:val="000000"/>
                <w:szCs w:val="21"/>
                <w:lang w:bidi="ar"/>
              </w:rPr>
              <w:t>进行环刀取样</w:t>
            </w:r>
            <w:proofErr w:type="gramEnd"/>
            <w:r>
              <w:rPr>
                <w:rFonts w:ascii="宋体" w:hAnsi="宋体" w:cs="宋体" w:hint="eastAsia"/>
                <w:bCs/>
                <w:color w:val="000000"/>
                <w:szCs w:val="21"/>
                <w:lang w:bidi="ar"/>
              </w:rPr>
              <w:t>，测出填料的质量密度，达到设计要求后，再进行上一层灰土的铺设。</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回填完毕后，拉线或用靠</w:t>
            </w:r>
            <w:proofErr w:type="gramStart"/>
            <w:r>
              <w:rPr>
                <w:rFonts w:ascii="宋体" w:hAnsi="宋体" w:cs="宋体" w:hint="eastAsia"/>
                <w:bCs/>
                <w:color w:val="000000"/>
                <w:szCs w:val="21"/>
                <w:lang w:bidi="ar"/>
              </w:rPr>
              <w:t>尺检查</w:t>
            </w:r>
            <w:proofErr w:type="gramEnd"/>
            <w:r>
              <w:rPr>
                <w:rFonts w:ascii="宋体" w:hAnsi="宋体" w:cs="宋体" w:hint="eastAsia"/>
                <w:bCs/>
                <w:color w:val="000000"/>
                <w:szCs w:val="21"/>
                <w:lang w:bidi="ar"/>
              </w:rPr>
              <w:t>标高和平整度，确保符合设计及规范要求，最终进行验收。</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三、钢筋工程</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本工程结构形式为框架填充墙结构。钢筋工程的重点是钢筋的下料、定位、绑扎、机械连接和焊接。</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（一）钢筋原材料管理</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由业主负责采购的钢筋必须有出厂证明（试验报告）、钢筋标牌炉号，并与材质报告单相符。钢筋应平直、无损伤，表面无裂纹、油污、带颗粒状或片状老锈；钢筋原材料进场后按批进行报验复试，并取得复试报告，不合格不得使用。</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钢筋成品进场后严格按分楼层、分部位、分流水段和构件</w:t>
            </w:r>
            <w:r>
              <w:rPr>
                <w:rFonts w:ascii="宋体" w:hAnsi="宋体" w:cs="宋体" w:hint="eastAsia"/>
                <w:bCs/>
                <w:color w:val="000000"/>
                <w:szCs w:val="21"/>
                <w:lang w:bidi="ar"/>
              </w:rPr>
              <w:lastRenderedPageBreak/>
              <w:t>名称分类挂牌堆放，存放钢筋成品场地已经经过硬化，并设有排水坡度。堆放时，钢筋下垫</w:t>
            </w:r>
            <w:proofErr w:type="gramStart"/>
            <w:r>
              <w:rPr>
                <w:rFonts w:ascii="宋体" w:hAnsi="宋体" w:cs="宋体" w:hint="eastAsia"/>
                <w:bCs/>
                <w:color w:val="000000"/>
                <w:szCs w:val="21"/>
                <w:lang w:bidi="ar"/>
              </w:rPr>
              <w:t>以垫木</w:t>
            </w:r>
            <w:proofErr w:type="gramEnd"/>
            <w:r>
              <w:rPr>
                <w:rFonts w:ascii="宋体" w:hAnsi="宋体" w:cs="宋体" w:hint="eastAsia"/>
                <w:bCs/>
                <w:color w:val="000000"/>
                <w:szCs w:val="21"/>
                <w:lang w:bidi="ar"/>
              </w:rPr>
              <w:t>，离地面不少于 20 cm，防止钢筋锈蚀和污染。</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（二）钢筋加工与运输</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钢筋加工前做出钢筋配料单，配料单要经过反复核对无误后，由项目总工程师审批进行下料加工。</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加工钢筋要求平直，无局部曲折。若不符合要求，应按照规定采用冷拉方法调直。</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 xml:space="preserve">钢筋的弯钩或弯折：HPB300 级热轧光面钢筋末端需要做 180°弯钩，弯起圆弧直径不应小于钢筋直径的 2.5 </w:t>
            </w:r>
            <w:proofErr w:type="gramStart"/>
            <w:r>
              <w:rPr>
                <w:rFonts w:ascii="宋体" w:hAnsi="宋体" w:cs="宋体" w:hint="eastAsia"/>
                <w:bCs/>
                <w:color w:val="000000"/>
                <w:szCs w:val="21"/>
                <w:lang w:bidi="ar"/>
              </w:rPr>
              <w:t>倍</w:t>
            </w:r>
            <w:proofErr w:type="gramEnd"/>
            <w:r>
              <w:rPr>
                <w:rFonts w:ascii="宋体" w:hAnsi="宋体" w:cs="宋体" w:hint="eastAsia"/>
                <w:bCs/>
                <w:color w:val="000000"/>
                <w:szCs w:val="21"/>
                <w:lang w:bidi="ar"/>
              </w:rPr>
              <w:t xml:space="preserve">，平直部分的长度不应小于钢筋直径的 3 </w:t>
            </w:r>
            <w:proofErr w:type="gramStart"/>
            <w:r>
              <w:rPr>
                <w:rFonts w:ascii="宋体" w:hAnsi="宋体" w:cs="宋体" w:hint="eastAsia"/>
                <w:bCs/>
                <w:color w:val="000000"/>
                <w:szCs w:val="21"/>
                <w:lang w:bidi="ar"/>
              </w:rPr>
              <w:t>倍</w:t>
            </w:r>
            <w:proofErr w:type="gramEnd"/>
            <w:r>
              <w:rPr>
                <w:rFonts w:ascii="宋体" w:hAnsi="宋体" w:cs="宋体" w:hint="eastAsia"/>
                <w:bCs/>
                <w:color w:val="000000"/>
                <w:szCs w:val="21"/>
                <w:lang w:bidi="ar"/>
              </w:rPr>
              <w:t xml:space="preserve">。HRB335 级热轧带肋钢筋末端需做 90°或 135°弯折时，其弯曲直径不小于钢筋直径的 4 </w:t>
            </w:r>
            <w:proofErr w:type="gramStart"/>
            <w:r>
              <w:rPr>
                <w:rFonts w:ascii="宋体" w:hAnsi="宋体" w:cs="宋体" w:hint="eastAsia"/>
                <w:bCs/>
                <w:color w:val="000000"/>
                <w:szCs w:val="21"/>
                <w:lang w:bidi="ar"/>
              </w:rPr>
              <w:t>倍</w:t>
            </w:r>
            <w:proofErr w:type="gramEnd"/>
            <w:r>
              <w:rPr>
                <w:rFonts w:ascii="宋体" w:hAnsi="宋体" w:cs="宋体" w:hint="eastAsia"/>
                <w:bCs/>
                <w:color w:val="000000"/>
                <w:szCs w:val="21"/>
                <w:lang w:bidi="ar"/>
              </w:rPr>
              <w:t xml:space="preserve">。弯起钢筋中间部位弯折处的弯曲直径不应小于钢筋直径的 5 </w:t>
            </w:r>
            <w:proofErr w:type="gramStart"/>
            <w:r>
              <w:rPr>
                <w:rFonts w:ascii="宋体" w:hAnsi="宋体" w:cs="宋体" w:hint="eastAsia"/>
                <w:bCs/>
                <w:color w:val="000000"/>
                <w:szCs w:val="21"/>
                <w:lang w:bidi="ar"/>
              </w:rPr>
              <w:t>倍</w:t>
            </w:r>
            <w:proofErr w:type="gramEnd"/>
            <w:r>
              <w:rPr>
                <w:rFonts w:ascii="宋体" w:hAnsi="宋体" w:cs="宋体" w:hint="eastAsia"/>
                <w:bCs/>
                <w:color w:val="000000"/>
                <w:szCs w:val="21"/>
                <w:lang w:bidi="ar"/>
              </w:rPr>
              <w:t>。现场以塔吊作为钢筋成品垂直运输工具。</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（三）钢筋代换</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施工中遇有不同钢筋品种或规格需要代换时，应征</w:t>
            </w:r>
            <w:proofErr w:type="gramStart"/>
            <w:r>
              <w:rPr>
                <w:rFonts w:ascii="宋体" w:hAnsi="宋体" w:cs="宋体" w:hint="eastAsia"/>
                <w:bCs/>
                <w:color w:val="000000"/>
                <w:szCs w:val="21"/>
                <w:lang w:bidi="ar"/>
              </w:rPr>
              <w:t>得设计</w:t>
            </w:r>
            <w:proofErr w:type="gramEnd"/>
            <w:r>
              <w:rPr>
                <w:rFonts w:ascii="宋体" w:hAnsi="宋体" w:cs="宋体" w:hint="eastAsia"/>
                <w:bCs/>
                <w:color w:val="000000"/>
                <w:szCs w:val="21"/>
                <w:lang w:bidi="ar"/>
              </w:rPr>
              <w:t>单位或监理工程师的同意，并办理好变更洽商。</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（四）钢筋连接</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 本工程钢筋连接形式</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本工程的钢筋连接形式采用直螺纹机械连接和绑扎连接（直径 ≥16 mm 的采用直螺纹连接，直径 &lt; 16 mm 的采用搭接接头），梁板等截面和跨度的构件尺寸较小，尽量不设接头。</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 钢筋滚压直螺纹连接施工</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（1）技术特点：</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钢筋滚压直螺纹接头是将带肋钢筋头部滚压出直螺纹，通过连接套连接能充分发挥钢筋强度和延性的接头，是钢筋机械连接中强度等级最高的接头之一，除了具有强度高、延性好、质量稳定、连接方便、适应性强、便于检测等诸多优点外，由于其制作</w:t>
            </w:r>
            <w:proofErr w:type="gramStart"/>
            <w:r>
              <w:rPr>
                <w:rFonts w:ascii="宋体" w:hAnsi="宋体" w:cs="宋体" w:hint="eastAsia"/>
                <w:bCs/>
                <w:color w:val="000000"/>
                <w:szCs w:val="21"/>
                <w:lang w:bidi="ar"/>
              </w:rPr>
              <w:t>不</w:t>
            </w:r>
            <w:proofErr w:type="gramEnd"/>
            <w:r>
              <w:rPr>
                <w:rFonts w:ascii="宋体" w:hAnsi="宋体" w:cs="宋体" w:hint="eastAsia"/>
                <w:bCs/>
                <w:color w:val="000000"/>
                <w:szCs w:val="21"/>
                <w:lang w:bidi="ar"/>
              </w:rPr>
              <w:t>镦粗、不去肋、无切削、一次成型，还具有速度快、成本低等优点，具有广阔的应用前景，几乎适用于一切抗震设防和非抗震设防的混凝土结构工程中的钢筋连接。</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（2）使用材料：</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①钢筋。应用本接头的钢筋可为直径 16 ～ 40 mm 的Ⅱ、Ⅲ级同径</w:t>
            </w:r>
            <w:proofErr w:type="gramStart"/>
            <w:r>
              <w:rPr>
                <w:rFonts w:ascii="宋体" w:hAnsi="宋体" w:cs="宋体" w:hint="eastAsia"/>
                <w:bCs/>
                <w:color w:val="000000"/>
                <w:szCs w:val="21"/>
                <w:lang w:bidi="ar"/>
              </w:rPr>
              <w:t>或异径钢筋</w:t>
            </w:r>
            <w:proofErr w:type="gramEnd"/>
            <w:r>
              <w:rPr>
                <w:rFonts w:ascii="宋体" w:hAnsi="宋体" w:cs="宋体" w:hint="eastAsia"/>
                <w:bCs/>
                <w:color w:val="000000"/>
                <w:szCs w:val="21"/>
                <w:lang w:bidi="ar"/>
              </w:rPr>
              <w:t>，一次连接不宜超过Ⅱ级。钢筋应有材质证明书，其性能应符合现行国标《钢筋混凝土用钢第 2 部分：热轧带肋钢筋》（GB 1499.2-2018）、《钢筋混凝土用余热处理钢筋》（GB 13014-2013）的要求。</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②直螺纹连接套。连接套在机械车间预制，进场连接套要有产品合格证及材质证明书。</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（3）使用机具：</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①</w:t>
            </w:r>
            <w:proofErr w:type="gramStart"/>
            <w:r>
              <w:rPr>
                <w:rFonts w:ascii="宋体" w:hAnsi="宋体" w:cs="宋体" w:hint="eastAsia"/>
                <w:bCs/>
                <w:color w:val="000000"/>
                <w:szCs w:val="21"/>
                <w:lang w:bidi="ar"/>
              </w:rPr>
              <w:t>钢筋滚丝机</w:t>
            </w:r>
            <w:proofErr w:type="gramEnd"/>
            <w:r>
              <w:rPr>
                <w:rFonts w:ascii="宋体" w:hAnsi="宋体" w:cs="宋体" w:hint="eastAsia"/>
                <w:bCs/>
                <w:color w:val="000000"/>
                <w:szCs w:val="21"/>
                <w:lang w:bidi="ar"/>
              </w:rPr>
              <w:t>。</w:t>
            </w:r>
            <w:proofErr w:type="gramStart"/>
            <w:r>
              <w:rPr>
                <w:rFonts w:ascii="宋体" w:hAnsi="宋体" w:cs="宋体" w:hint="eastAsia"/>
                <w:bCs/>
                <w:color w:val="000000"/>
                <w:szCs w:val="21"/>
                <w:lang w:bidi="ar"/>
              </w:rPr>
              <w:t>钢筋滚丝机</w:t>
            </w:r>
            <w:proofErr w:type="gramEnd"/>
            <w:r>
              <w:rPr>
                <w:rFonts w:ascii="宋体" w:hAnsi="宋体" w:cs="宋体" w:hint="eastAsia"/>
                <w:bCs/>
                <w:color w:val="000000"/>
                <w:szCs w:val="21"/>
                <w:lang w:bidi="ar"/>
              </w:rPr>
              <w:t>是加工钢筋连接端头的机床，应具有足够的功率、适宜的转速、确保加工螺纹质量的功能，而且要求操作省力、辅助工序少、生产效率高等。尤其重要的是其加工的螺纹规格必须与连接套的螺纹规格相匹配。应根据</w:t>
            </w:r>
            <w:r>
              <w:rPr>
                <w:rFonts w:ascii="宋体" w:hAnsi="宋体" w:cs="宋体" w:hint="eastAsia"/>
                <w:bCs/>
                <w:color w:val="000000"/>
                <w:szCs w:val="21"/>
                <w:lang w:bidi="ar"/>
              </w:rPr>
              <w:lastRenderedPageBreak/>
              <w:t>钢筋直径选用滚丝头。减速箱、电机轴承每隔半年应清洗，更换清洁润滑脂。</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②检验工具。检验工具包括螺纹通环</w:t>
            </w:r>
            <w:proofErr w:type="gramStart"/>
            <w:r>
              <w:rPr>
                <w:rFonts w:ascii="宋体" w:hAnsi="宋体" w:cs="宋体" w:hint="eastAsia"/>
                <w:bCs/>
                <w:color w:val="000000"/>
                <w:szCs w:val="21"/>
                <w:lang w:bidi="ar"/>
              </w:rPr>
              <w:t>规</w:t>
            </w:r>
            <w:proofErr w:type="gramEnd"/>
            <w:r>
              <w:rPr>
                <w:rFonts w:ascii="宋体" w:hAnsi="宋体" w:cs="宋体" w:hint="eastAsia"/>
                <w:bCs/>
                <w:color w:val="000000"/>
                <w:szCs w:val="21"/>
                <w:lang w:bidi="ar"/>
              </w:rPr>
              <w:t>、螺纹止环</w:t>
            </w:r>
            <w:proofErr w:type="gramStart"/>
            <w:r>
              <w:rPr>
                <w:rFonts w:ascii="宋体" w:hAnsi="宋体" w:cs="宋体" w:hint="eastAsia"/>
                <w:bCs/>
                <w:color w:val="000000"/>
                <w:szCs w:val="21"/>
                <w:lang w:bidi="ar"/>
              </w:rPr>
              <w:t>规</w:t>
            </w:r>
            <w:proofErr w:type="gramEnd"/>
            <w:r>
              <w:rPr>
                <w:rFonts w:ascii="宋体" w:hAnsi="宋体" w:cs="宋体" w:hint="eastAsia"/>
                <w:bCs/>
                <w:color w:val="000000"/>
                <w:szCs w:val="21"/>
                <w:lang w:bidi="ar"/>
              </w:rPr>
              <w:t>、螺纹通塞规、螺纹</w:t>
            </w:r>
            <w:proofErr w:type="gramStart"/>
            <w:r>
              <w:rPr>
                <w:rFonts w:ascii="宋体" w:hAnsi="宋体" w:cs="宋体" w:hint="eastAsia"/>
                <w:bCs/>
                <w:color w:val="000000"/>
                <w:szCs w:val="21"/>
                <w:lang w:bidi="ar"/>
              </w:rPr>
              <w:t>止</w:t>
            </w:r>
            <w:proofErr w:type="gramEnd"/>
            <w:r>
              <w:rPr>
                <w:rFonts w:ascii="宋体" w:hAnsi="宋体" w:cs="宋体" w:hint="eastAsia"/>
                <w:bCs/>
                <w:color w:val="000000"/>
                <w:szCs w:val="21"/>
                <w:lang w:bidi="ar"/>
              </w:rPr>
              <w:t>塞规和游标卡尺。</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螺纹通环</w:t>
            </w:r>
            <w:proofErr w:type="gramStart"/>
            <w:r>
              <w:rPr>
                <w:rFonts w:ascii="宋体" w:hAnsi="宋体" w:cs="宋体" w:hint="eastAsia"/>
                <w:bCs/>
                <w:color w:val="000000"/>
                <w:szCs w:val="21"/>
                <w:lang w:bidi="ar"/>
              </w:rPr>
              <w:t>规</w:t>
            </w:r>
            <w:proofErr w:type="gramEnd"/>
            <w:r>
              <w:rPr>
                <w:rFonts w:ascii="宋体" w:hAnsi="宋体" w:cs="宋体" w:hint="eastAsia"/>
                <w:bCs/>
                <w:color w:val="000000"/>
                <w:szCs w:val="21"/>
                <w:lang w:bidi="ar"/>
              </w:rPr>
              <w:t>、止环</w:t>
            </w:r>
            <w:proofErr w:type="gramStart"/>
            <w:r>
              <w:rPr>
                <w:rFonts w:ascii="宋体" w:hAnsi="宋体" w:cs="宋体" w:hint="eastAsia"/>
                <w:bCs/>
                <w:color w:val="000000"/>
                <w:szCs w:val="21"/>
                <w:lang w:bidi="ar"/>
              </w:rPr>
              <w:t>规</w:t>
            </w:r>
            <w:proofErr w:type="gramEnd"/>
            <w:r>
              <w:rPr>
                <w:rFonts w:ascii="宋体" w:hAnsi="宋体" w:cs="宋体" w:hint="eastAsia"/>
                <w:bCs/>
                <w:color w:val="000000"/>
                <w:szCs w:val="21"/>
                <w:lang w:bidi="ar"/>
              </w:rPr>
              <w:t>检查钢筋丝头的螺纹中径尺寸和螺纹有效长度；螺纹通、止塞规检查连接套螺纹的中径尺寸和螺纹有效长度。游标卡尺检查连接套的外径和长度尺寸。</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③辅助工具。钢筋切断机或砂轮锯等，</w:t>
            </w:r>
            <w:proofErr w:type="gramStart"/>
            <w:r>
              <w:rPr>
                <w:rFonts w:ascii="宋体" w:hAnsi="宋体" w:cs="宋体" w:hint="eastAsia"/>
                <w:bCs/>
                <w:color w:val="000000"/>
                <w:szCs w:val="21"/>
                <w:lang w:bidi="ar"/>
              </w:rPr>
              <w:t>滚丝辅助</w:t>
            </w:r>
            <w:proofErr w:type="gramEnd"/>
            <w:r>
              <w:rPr>
                <w:rFonts w:ascii="宋体" w:hAnsi="宋体" w:cs="宋体" w:hint="eastAsia"/>
                <w:bCs/>
                <w:color w:val="000000"/>
                <w:szCs w:val="21"/>
                <w:lang w:bidi="ar"/>
              </w:rPr>
              <w:t>芯棒等。</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（4）连接施工：</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①钢筋滚丝。钢筋端头挠曲或马蹄形部分</w:t>
            </w:r>
            <w:proofErr w:type="gramStart"/>
            <w:r>
              <w:rPr>
                <w:rFonts w:ascii="宋体" w:hAnsi="宋体" w:cs="宋体" w:hint="eastAsia"/>
                <w:bCs/>
                <w:color w:val="000000"/>
                <w:szCs w:val="21"/>
                <w:lang w:bidi="ar"/>
              </w:rPr>
              <w:t>必须纠直或</w:t>
            </w:r>
            <w:proofErr w:type="gramEnd"/>
            <w:r>
              <w:rPr>
                <w:rFonts w:ascii="宋体" w:hAnsi="宋体" w:cs="宋体" w:hint="eastAsia"/>
                <w:bCs/>
                <w:color w:val="000000"/>
                <w:szCs w:val="21"/>
                <w:lang w:bidi="ar"/>
              </w:rPr>
              <w:t>切除，端面要与轴线垂直。宜使用切断机或砂轮锯，</w:t>
            </w:r>
            <w:proofErr w:type="gramStart"/>
            <w:r>
              <w:rPr>
                <w:rFonts w:ascii="宋体" w:hAnsi="宋体" w:cs="宋体" w:hint="eastAsia"/>
                <w:bCs/>
                <w:color w:val="000000"/>
                <w:szCs w:val="21"/>
                <w:lang w:bidi="ar"/>
              </w:rPr>
              <w:t>不</w:t>
            </w:r>
            <w:proofErr w:type="gramEnd"/>
            <w:r>
              <w:rPr>
                <w:rFonts w:ascii="宋体" w:hAnsi="宋体" w:cs="宋体" w:hint="eastAsia"/>
                <w:bCs/>
                <w:color w:val="000000"/>
                <w:szCs w:val="21"/>
                <w:lang w:bidi="ar"/>
              </w:rPr>
              <w:t>得用气割下料。</w:t>
            </w:r>
            <w:proofErr w:type="gramStart"/>
            <w:r>
              <w:rPr>
                <w:rFonts w:ascii="宋体" w:hAnsi="宋体" w:cs="宋体" w:hint="eastAsia"/>
                <w:bCs/>
                <w:color w:val="000000"/>
                <w:szCs w:val="21"/>
                <w:lang w:bidi="ar"/>
              </w:rPr>
              <w:t>钢筋滚丝时</w:t>
            </w:r>
            <w:proofErr w:type="gramEnd"/>
            <w:r>
              <w:rPr>
                <w:rFonts w:ascii="宋体" w:hAnsi="宋体" w:cs="宋体" w:hint="eastAsia"/>
                <w:bCs/>
                <w:color w:val="000000"/>
                <w:szCs w:val="21"/>
                <w:lang w:bidi="ar"/>
              </w:rPr>
              <w:t>使用水溶性冷却润滑液。操作前要先调试</w:t>
            </w:r>
            <w:proofErr w:type="gramStart"/>
            <w:r>
              <w:rPr>
                <w:rFonts w:ascii="宋体" w:hAnsi="宋体" w:cs="宋体" w:hint="eastAsia"/>
                <w:bCs/>
                <w:color w:val="000000"/>
                <w:szCs w:val="21"/>
                <w:lang w:bidi="ar"/>
              </w:rPr>
              <w:t>好滚丝</w:t>
            </w:r>
            <w:proofErr w:type="gramEnd"/>
            <w:r>
              <w:rPr>
                <w:rFonts w:ascii="宋体" w:hAnsi="宋体" w:cs="宋体" w:hint="eastAsia"/>
                <w:bCs/>
                <w:color w:val="000000"/>
                <w:szCs w:val="21"/>
                <w:lang w:bidi="ar"/>
              </w:rPr>
              <w:t>机，调整好工作行程开关的起始和</w:t>
            </w:r>
            <w:proofErr w:type="gramStart"/>
            <w:r>
              <w:rPr>
                <w:rFonts w:ascii="宋体" w:hAnsi="宋体" w:cs="宋体" w:hint="eastAsia"/>
                <w:bCs/>
                <w:color w:val="000000"/>
                <w:szCs w:val="21"/>
                <w:lang w:bidi="ar"/>
              </w:rPr>
              <w:t>终点挡铁位置</w:t>
            </w:r>
            <w:proofErr w:type="gramEnd"/>
            <w:r>
              <w:rPr>
                <w:rFonts w:ascii="宋体" w:hAnsi="宋体" w:cs="宋体" w:hint="eastAsia"/>
                <w:bCs/>
                <w:color w:val="000000"/>
                <w:szCs w:val="21"/>
                <w:lang w:bidi="ar"/>
              </w:rPr>
              <w:t>。</w:t>
            </w:r>
            <w:proofErr w:type="gramStart"/>
            <w:r>
              <w:rPr>
                <w:rFonts w:ascii="宋体" w:hAnsi="宋体" w:cs="宋体" w:hint="eastAsia"/>
                <w:bCs/>
                <w:color w:val="000000"/>
                <w:szCs w:val="21"/>
                <w:lang w:bidi="ar"/>
              </w:rPr>
              <w:t>用滚丝辅助</w:t>
            </w:r>
            <w:proofErr w:type="gramEnd"/>
            <w:r>
              <w:rPr>
                <w:rFonts w:ascii="宋体" w:hAnsi="宋体" w:cs="宋体" w:hint="eastAsia"/>
                <w:bCs/>
                <w:color w:val="000000"/>
                <w:szCs w:val="21"/>
                <w:lang w:bidi="ar"/>
              </w:rPr>
              <w:t>芯棒调整滚轮位置至需要的螺纹外径尺寸，再进行滚丝。</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②接通电源，启动主电机和水泵电机。逆时针旋动进给手柄，使滚丝头</w:t>
            </w:r>
            <w:proofErr w:type="gramStart"/>
            <w:r>
              <w:rPr>
                <w:rFonts w:ascii="宋体" w:hAnsi="宋体" w:cs="宋体" w:hint="eastAsia"/>
                <w:bCs/>
                <w:color w:val="000000"/>
                <w:szCs w:val="21"/>
                <w:lang w:bidi="ar"/>
              </w:rPr>
              <w:t>进入滚丝位置</w:t>
            </w:r>
            <w:proofErr w:type="gramEnd"/>
            <w:r>
              <w:rPr>
                <w:rFonts w:ascii="宋体" w:hAnsi="宋体" w:cs="宋体" w:hint="eastAsia"/>
                <w:bCs/>
                <w:color w:val="000000"/>
                <w:szCs w:val="21"/>
                <w:lang w:bidi="ar"/>
              </w:rPr>
              <w:t>，在刚进入工作时，进给要平稳，速度要均匀。将滚丝头送入钢筋端头后，滚丝头自动进</w:t>
            </w:r>
            <w:proofErr w:type="gramStart"/>
            <w:r>
              <w:rPr>
                <w:rFonts w:ascii="宋体" w:hAnsi="宋体" w:cs="宋体" w:hint="eastAsia"/>
                <w:bCs/>
                <w:color w:val="000000"/>
                <w:szCs w:val="21"/>
                <w:lang w:bidi="ar"/>
              </w:rPr>
              <w:t>给滚丝</w:t>
            </w:r>
            <w:proofErr w:type="gramEnd"/>
            <w:r>
              <w:rPr>
                <w:rFonts w:ascii="宋体" w:hAnsi="宋体" w:cs="宋体" w:hint="eastAsia"/>
                <w:bCs/>
                <w:color w:val="000000"/>
                <w:szCs w:val="21"/>
                <w:lang w:bidi="ar"/>
              </w:rPr>
              <w:t>，至</w:t>
            </w:r>
            <w:proofErr w:type="gramStart"/>
            <w:r>
              <w:rPr>
                <w:rFonts w:ascii="宋体" w:hAnsi="宋体" w:cs="宋体" w:hint="eastAsia"/>
                <w:bCs/>
                <w:color w:val="000000"/>
                <w:szCs w:val="21"/>
                <w:lang w:bidi="ar"/>
              </w:rPr>
              <w:t>给定滚丝长度</w:t>
            </w:r>
            <w:proofErr w:type="gramEnd"/>
            <w:r>
              <w:rPr>
                <w:rFonts w:ascii="宋体" w:hAnsi="宋体" w:cs="宋体" w:hint="eastAsia"/>
                <w:bCs/>
                <w:color w:val="000000"/>
                <w:szCs w:val="21"/>
                <w:lang w:bidi="ar"/>
              </w:rPr>
              <w:t>后自动反转，退位后停车。</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每个钢筋丝头加工完成后均由操作工进行自检。外观检查</w:t>
            </w:r>
            <w:proofErr w:type="gramStart"/>
            <w:r>
              <w:rPr>
                <w:rFonts w:ascii="宋体" w:hAnsi="宋体" w:cs="宋体" w:hint="eastAsia"/>
                <w:bCs/>
                <w:color w:val="000000"/>
                <w:szCs w:val="21"/>
                <w:lang w:bidi="ar"/>
              </w:rPr>
              <w:t>秃牙部分</w:t>
            </w:r>
            <w:proofErr w:type="gramEnd"/>
            <w:r>
              <w:rPr>
                <w:rFonts w:ascii="宋体" w:hAnsi="宋体" w:cs="宋体" w:hint="eastAsia"/>
                <w:bCs/>
                <w:color w:val="000000"/>
                <w:szCs w:val="21"/>
                <w:lang w:bidi="ar"/>
              </w:rPr>
              <w:t>累计弧长不超过一个螺纹周长。通环</w:t>
            </w:r>
            <w:proofErr w:type="gramStart"/>
            <w:r>
              <w:rPr>
                <w:rFonts w:ascii="宋体" w:hAnsi="宋体" w:cs="宋体" w:hint="eastAsia"/>
                <w:bCs/>
                <w:color w:val="000000"/>
                <w:szCs w:val="21"/>
                <w:lang w:bidi="ar"/>
              </w:rPr>
              <w:t>规</w:t>
            </w:r>
            <w:proofErr w:type="gramEnd"/>
            <w:r>
              <w:rPr>
                <w:rFonts w:ascii="宋体" w:hAnsi="宋体" w:cs="宋体" w:hint="eastAsia"/>
                <w:bCs/>
                <w:color w:val="000000"/>
                <w:szCs w:val="21"/>
                <w:lang w:bidi="ar"/>
              </w:rPr>
              <w:t>应能顺利地旋入螺纹并达到旋合长度，且穿过通环</w:t>
            </w:r>
            <w:proofErr w:type="gramStart"/>
            <w:r>
              <w:rPr>
                <w:rFonts w:ascii="宋体" w:hAnsi="宋体" w:cs="宋体" w:hint="eastAsia"/>
                <w:bCs/>
                <w:color w:val="000000"/>
                <w:szCs w:val="21"/>
                <w:lang w:bidi="ar"/>
              </w:rPr>
              <w:t>规</w:t>
            </w:r>
            <w:proofErr w:type="gramEnd"/>
            <w:r>
              <w:rPr>
                <w:rFonts w:ascii="宋体" w:hAnsi="宋体" w:cs="宋体" w:hint="eastAsia"/>
                <w:bCs/>
                <w:color w:val="000000"/>
                <w:szCs w:val="21"/>
                <w:lang w:bidi="ar"/>
              </w:rPr>
              <w:t>端外露丝扣不多于一扣；而止环</w:t>
            </w:r>
            <w:proofErr w:type="gramStart"/>
            <w:r>
              <w:rPr>
                <w:rFonts w:ascii="宋体" w:hAnsi="宋体" w:cs="宋体" w:hint="eastAsia"/>
                <w:bCs/>
                <w:color w:val="000000"/>
                <w:szCs w:val="21"/>
                <w:lang w:bidi="ar"/>
              </w:rPr>
              <w:t>规</w:t>
            </w:r>
            <w:proofErr w:type="gramEnd"/>
            <w:r>
              <w:rPr>
                <w:rFonts w:ascii="宋体" w:hAnsi="宋体" w:cs="宋体" w:hint="eastAsia"/>
                <w:bCs/>
                <w:color w:val="000000"/>
                <w:szCs w:val="21"/>
                <w:lang w:bidi="ar"/>
              </w:rPr>
              <w:t xml:space="preserve">旋入长度不超过 3 </w:t>
            </w:r>
            <w:proofErr w:type="gramStart"/>
            <w:r>
              <w:rPr>
                <w:rFonts w:ascii="宋体" w:hAnsi="宋体" w:cs="宋体" w:hint="eastAsia"/>
                <w:bCs/>
                <w:color w:val="000000"/>
                <w:szCs w:val="21"/>
                <w:lang w:bidi="ar"/>
              </w:rPr>
              <w:t>倍</w:t>
            </w:r>
            <w:proofErr w:type="gramEnd"/>
            <w:r>
              <w:rPr>
                <w:rFonts w:ascii="宋体" w:hAnsi="宋体" w:cs="宋体" w:hint="eastAsia"/>
                <w:bCs/>
                <w:color w:val="000000"/>
                <w:szCs w:val="21"/>
                <w:lang w:bidi="ar"/>
              </w:rPr>
              <w:t>螺距长。</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（5）钢筋连接：</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检查连接套规格应与连接钢筋丝头螺纹规格一致，且丝扣完好。把待连接钢筋端头</w:t>
            </w:r>
            <w:proofErr w:type="gramStart"/>
            <w:r>
              <w:rPr>
                <w:rFonts w:ascii="宋体" w:hAnsi="宋体" w:cs="宋体" w:hint="eastAsia"/>
                <w:bCs/>
                <w:color w:val="000000"/>
                <w:szCs w:val="21"/>
                <w:lang w:bidi="ar"/>
              </w:rPr>
              <w:t>放到已拧好</w:t>
            </w:r>
            <w:proofErr w:type="gramEnd"/>
            <w:r>
              <w:rPr>
                <w:rFonts w:ascii="宋体" w:hAnsi="宋体" w:cs="宋体" w:hint="eastAsia"/>
                <w:bCs/>
                <w:color w:val="000000"/>
                <w:szCs w:val="21"/>
                <w:lang w:bidi="ar"/>
              </w:rPr>
              <w:t>连接套的钢筋端头上，用扳手先将连接套与一端钢筋拧紧，再将另一端钢筋与连接套拧紧。若使用可调接头（连接不便转动的钢筋）先将连接套和锁紧螺母</w:t>
            </w:r>
            <w:proofErr w:type="gramStart"/>
            <w:r>
              <w:rPr>
                <w:rFonts w:ascii="宋体" w:hAnsi="宋体" w:cs="宋体" w:hint="eastAsia"/>
                <w:bCs/>
                <w:color w:val="000000"/>
                <w:szCs w:val="21"/>
                <w:lang w:bidi="ar"/>
              </w:rPr>
              <w:t>全部拧入螺纹</w:t>
            </w:r>
            <w:proofErr w:type="gramEnd"/>
            <w:r>
              <w:rPr>
                <w:rFonts w:ascii="宋体" w:hAnsi="宋体" w:cs="宋体" w:hint="eastAsia"/>
                <w:bCs/>
                <w:color w:val="000000"/>
                <w:szCs w:val="21"/>
                <w:lang w:bidi="ar"/>
              </w:rPr>
              <w:t>长度较长的一端钢筋内，再把螺纹长度较短的一端钢筋对准套筒，旋转套筒使其从长螺纹钢筋头中逐渐退出，并进入短螺纹钢筋头中，并与短螺纹头钢筋头拧紧，然后将螺母也旋入并同连接套拧紧。</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连接钢筋用普通扳手，拧紧力矩无特殊要求。接头拧紧后检查外露丝扣不应多于一扣完整螺纹（可调接头除外），并做出拧紧标记。</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（6）接头质量检查与验收：</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①抽取同规格接头的 10％进行外观检查，钢筋与连接套的规格应一致，外露</w:t>
            </w:r>
            <w:proofErr w:type="gramStart"/>
            <w:r>
              <w:rPr>
                <w:rFonts w:ascii="宋体" w:hAnsi="宋体" w:cs="宋体" w:hint="eastAsia"/>
                <w:bCs/>
                <w:color w:val="000000"/>
                <w:szCs w:val="21"/>
                <w:lang w:bidi="ar"/>
              </w:rPr>
              <w:t>螺扣符合</w:t>
            </w:r>
            <w:proofErr w:type="gramEnd"/>
            <w:r>
              <w:rPr>
                <w:rFonts w:ascii="宋体" w:hAnsi="宋体" w:cs="宋体" w:hint="eastAsia"/>
                <w:bCs/>
                <w:color w:val="000000"/>
                <w:szCs w:val="21"/>
                <w:lang w:bidi="ar"/>
              </w:rPr>
              <w:t>规定。</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②按接头数的 3％，用普通扳手检查是否拧紧，应全部合格。若发现一个不合格，则该批接头应逐个检查，对查出的不合格接头重新连接，直至合格。</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 xml:space="preserve">③拉伸试验：同批材料的同级别、同型式、同规格的接头，以 500 </w:t>
            </w:r>
            <w:proofErr w:type="gramStart"/>
            <w:r>
              <w:rPr>
                <w:rFonts w:ascii="宋体" w:hAnsi="宋体" w:cs="宋体" w:hint="eastAsia"/>
                <w:bCs/>
                <w:color w:val="000000"/>
                <w:szCs w:val="21"/>
                <w:lang w:bidi="ar"/>
              </w:rPr>
              <w:t>个</w:t>
            </w:r>
            <w:proofErr w:type="gramEnd"/>
            <w:r>
              <w:rPr>
                <w:rFonts w:ascii="宋体" w:hAnsi="宋体" w:cs="宋体" w:hint="eastAsia"/>
                <w:bCs/>
                <w:color w:val="000000"/>
                <w:szCs w:val="21"/>
                <w:lang w:bidi="ar"/>
              </w:rPr>
              <w:t xml:space="preserve">为一验收批，随机抽取 3 </w:t>
            </w:r>
            <w:proofErr w:type="gramStart"/>
            <w:r>
              <w:rPr>
                <w:rFonts w:ascii="宋体" w:hAnsi="宋体" w:cs="宋体" w:hint="eastAsia"/>
                <w:bCs/>
                <w:color w:val="000000"/>
                <w:szCs w:val="21"/>
                <w:lang w:bidi="ar"/>
              </w:rPr>
              <w:t>个</w:t>
            </w:r>
            <w:proofErr w:type="gramEnd"/>
            <w:r>
              <w:rPr>
                <w:rFonts w:ascii="宋体" w:hAnsi="宋体" w:cs="宋体" w:hint="eastAsia"/>
                <w:bCs/>
                <w:color w:val="000000"/>
                <w:szCs w:val="21"/>
                <w:lang w:bidi="ar"/>
              </w:rPr>
              <w:t xml:space="preserve">试件做单向拉伸试验。接头试件抗拉强度应等于钢筋实际强度（断在母材）或大于钢筋抗拉强度标准值的 1.10 </w:t>
            </w:r>
            <w:proofErr w:type="gramStart"/>
            <w:r>
              <w:rPr>
                <w:rFonts w:ascii="宋体" w:hAnsi="宋体" w:cs="宋体" w:hint="eastAsia"/>
                <w:bCs/>
                <w:color w:val="000000"/>
                <w:szCs w:val="21"/>
                <w:lang w:bidi="ar"/>
              </w:rPr>
              <w:t>倍</w:t>
            </w:r>
            <w:proofErr w:type="gramEnd"/>
            <w:r>
              <w:rPr>
                <w:rFonts w:ascii="宋体" w:hAnsi="宋体" w:cs="宋体" w:hint="eastAsia"/>
                <w:bCs/>
                <w:color w:val="000000"/>
                <w:szCs w:val="21"/>
                <w:lang w:bidi="ar"/>
              </w:rPr>
              <w:t>。满足上述指标中的其中一个即</w:t>
            </w:r>
            <w:r>
              <w:rPr>
                <w:rFonts w:ascii="宋体" w:hAnsi="宋体" w:cs="宋体" w:hint="eastAsia"/>
                <w:bCs/>
                <w:color w:val="000000"/>
                <w:szCs w:val="21"/>
                <w:lang w:bidi="ar"/>
              </w:rPr>
              <w:lastRenderedPageBreak/>
              <w:t xml:space="preserve">为合格。3 </w:t>
            </w:r>
            <w:proofErr w:type="gramStart"/>
            <w:r>
              <w:rPr>
                <w:rFonts w:ascii="宋体" w:hAnsi="宋体" w:cs="宋体" w:hint="eastAsia"/>
                <w:bCs/>
                <w:color w:val="000000"/>
                <w:szCs w:val="21"/>
                <w:lang w:bidi="ar"/>
              </w:rPr>
              <w:t>个</w:t>
            </w:r>
            <w:proofErr w:type="gramEnd"/>
            <w:r>
              <w:rPr>
                <w:rFonts w:ascii="宋体" w:hAnsi="宋体" w:cs="宋体" w:hint="eastAsia"/>
                <w:bCs/>
                <w:color w:val="000000"/>
                <w:szCs w:val="21"/>
                <w:lang w:bidi="ar"/>
              </w:rPr>
              <w:t xml:space="preserve">试件合格则该验收批列为合格。连续检验 10 </w:t>
            </w:r>
            <w:proofErr w:type="gramStart"/>
            <w:r>
              <w:rPr>
                <w:rFonts w:ascii="宋体" w:hAnsi="宋体" w:cs="宋体" w:hint="eastAsia"/>
                <w:bCs/>
                <w:color w:val="000000"/>
                <w:szCs w:val="21"/>
                <w:lang w:bidi="ar"/>
              </w:rPr>
              <w:t>个</w:t>
            </w:r>
            <w:proofErr w:type="gramEnd"/>
            <w:r>
              <w:rPr>
                <w:rFonts w:ascii="宋体" w:hAnsi="宋体" w:cs="宋体" w:hint="eastAsia"/>
                <w:bCs/>
                <w:color w:val="000000"/>
                <w:szCs w:val="21"/>
                <w:lang w:bidi="ar"/>
              </w:rPr>
              <w:t xml:space="preserve">验收批，均一次合格后，验收批的接头数可扩大 1 </w:t>
            </w:r>
            <w:proofErr w:type="gramStart"/>
            <w:r>
              <w:rPr>
                <w:rFonts w:ascii="宋体" w:hAnsi="宋体" w:cs="宋体" w:hint="eastAsia"/>
                <w:bCs/>
                <w:color w:val="000000"/>
                <w:szCs w:val="21"/>
                <w:lang w:bidi="ar"/>
              </w:rPr>
              <w:t>倍</w:t>
            </w:r>
            <w:proofErr w:type="gramEnd"/>
            <w:r>
              <w:rPr>
                <w:rFonts w:ascii="宋体" w:hAnsi="宋体" w:cs="宋体" w:hint="eastAsia"/>
                <w:bCs/>
                <w:color w:val="000000"/>
                <w:szCs w:val="21"/>
                <w:lang w:bidi="ar"/>
              </w:rPr>
              <w:t xml:space="preserve">。试验中若有一个试件强度不符合要求，应再取 6 </w:t>
            </w:r>
            <w:proofErr w:type="gramStart"/>
            <w:r>
              <w:rPr>
                <w:rFonts w:ascii="宋体" w:hAnsi="宋体" w:cs="宋体" w:hint="eastAsia"/>
                <w:bCs/>
                <w:color w:val="000000"/>
                <w:szCs w:val="21"/>
                <w:lang w:bidi="ar"/>
              </w:rPr>
              <w:t>个</w:t>
            </w:r>
            <w:proofErr w:type="gramEnd"/>
            <w:r>
              <w:rPr>
                <w:rFonts w:ascii="宋体" w:hAnsi="宋体" w:cs="宋体" w:hint="eastAsia"/>
                <w:bCs/>
                <w:color w:val="000000"/>
                <w:szCs w:val="21"/>
                <w:lang w:bidi="ar"/>
              </w:rPr>
              <w:t xml:space="preserve">试件复验。若复验中仍有 1 </w:t>
            </w:r>
            <w:proofErr w:type="gramStart"/>
            <w:r>
              <w:rPr>
                <w:rFonts w:ascii="宋体" w:hAnsi="宋体" w:cs="宋体" w:hint="eastAsia"/>
                <w:bCs/>
                <w:color w:val="000000"/>
                <w:szCs w:val="21"/>
                <w:lang w:bidi="ar"/>
              </w:rPr>
              <w:t>个</w:t>
            </w:r>
            <w:proofErr w:type="gramEnd"/>
            <w:r>
              <w:rPr>
                <w:rFonts w:ascii="宋体" w:hAnsi="宋体" w:cs="宋体" w:hint="eastAsia"/>
                <w:bCs/>
                <w:color w:val="000000"/>
                <w:szCs w:val="21"/>
                <w:lang w:bidi="ar"/>
              </w:rPr>
              <w:t>试件强度不符合要求则判定该验收批不合格，应返工或采取补强措施。</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（7）上岗人员要求：</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①</w:t>
            </w:r>
            <w:proofErr w:type="gramStart"/>
            <w:r>
              <w:rPr>
                <w:rFonts w:ascii="宋体" w:hAnsi="宋体" w:cs="宋体" w:hint="eastAsia"/>
                <w:bCs/>
                <w:color w:val="000000"/>
                <w:szCs w:val="21"/>
                <w:lang w:bidi="ar"/>
              </w:rPr>
              <w:t>钢筋滚制等</w:t>
            </w:r>
            <w:proofErr w:type="gramEnd"/>
            <w:r>
              <w:rPr>
                <w:rFonts w:ascii="宋体" w:hAnsi="宋体" w:cs="宋体" w:hint="eastAsia"/>
                <w:bCs/>
                <w:color w:val="000000"/>
                <w:szCs w:val="21"/>
                <w:lang w:bidi="ar"/>
              </w:rPr>
              <w:t>强直螺纹连接（FP 接头）施工人员，包括操作工人、质检人员、技术管理人员均要经过技术培训，操作工人持证上岗。</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②遵守施工现场的安全作业规定，确保人身和财产安全。</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 钢筋搭接</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连续梁板上下主筋通</w:t>
            </w:r>
            <w:proofErr w:type="gramStart"/>
            <w:r>
              <w:rPr>
                <w:rFonts w:ascii="宋体" w:hAnsi="宋体" w:cs="宋体" w:hint="eastAsia"/>
                <w:bCs/>
                <w:color w:val="000000"/>
                <w:szCs w:val="21"/>
                <w:lang w:bidi="ar"/>
              </w:rPr>
              <w:t>长设置</w:t>
            </w:r>
            <w:proofErr w:type="gramEnd"/>
            <w:r>
              <w:rPr>
                <w:rFonts w:ascii="宋体" w:hAnsi="宋体" w:cs="宋体" w:hint="eastAsia"/>
                <w:bCs/>
                <w:color w:val="000000"/>
                <w:szCs w:val="21"/>
                <w:lang w:bidi="ar"/>
              </w:rPr>
              <w:t>时，搭接接头位置如下。</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基础底板：上筋在支座处搭接，下筋</w:t>
            </w:r>
            <w:proofErr w:type="gramStart"/>
            <w:r>
              <w:rPr>
                <w:rFonts w:ascii="宋体" w:hAnsi="宋体" w:cs="宋体" w:hint="eastAsia"/>
                <w:bCs/>
                <w:color w:val="000000"/>
                <w:szCs w:val="21"/>
                <w:lang w:bidi="ar"/>
              </w:rPr>
              <w:t>在跨中搭接</w:t>
            </w:r>
            <w:proofErr w:type="gramEnd"/>
            <w:r>
              <w:rPr>
                <w:rFonts w:ascii="宋体" w:hAnsi="宋体" w:cs="宋体" w:hint="eastAsia"/>
                <w:bCs/>
                <w:color w:val="000000"/>
                <w:szCs w:val="21"/>
                <w:lang w:bidi="ar"/>
              </w:rPr>
              <w:t>；楼板梁板：上筋</w:t>
            </w:r>
            <w:proofErr w:type="gramStart"/>
            <w:r>
              <w:rPr>
                <w:rFonts w:ascii="宋体" w:hAnsi="宋体" w:cs="宋体" w:hint="eastAsia"/>
                <w:bCs/>
                <w:color w:val="000000"/>
                <w:szCs w:val="21"/>
                <w:lang w:bidi="ar"/>
              </w:rPr>
              <w:t>在跨中搭接</w:t>
            </w:r>
            <w:proofErr w:type="gramEnd"/>
            <w:r>
              <w:rPr>
                <w:rFonts w:ascii="宋体" w:hAnsi="宋体" w:cs="宋体" w:hint="eastAsia"/>
                <w:bCs/>
                <w:color w:val="000000"/>
                <w:szCs w:val="21"/>
                <w:lang w:bidi="ar"/>
              </w:rPr>
              <w:t>，下筋在支座处搭接。</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 xml:space="preserve">同一构件中相邻纵向受力钢筋的绑扎搭接接头互相错开。钢筋绑扎搭接接头连接区段的长度为 1.3 </w:t>
            </w:r>
            <w:proofErr w:type="gramStart"/>
            <w:r>
              <w:rPr>
                <w:rFonts w:ascii="宋体" w:hAnsi="宋体" w:cs="宋体" w:hint="eastAsia"/>
                <w:bCs/>
                <w:color w:val="000000"/>
                <w:szCs w:val="21"/>
                <w:lang w:bidi="ar"/>
              </w:rPr>
              <w:t>倍</w:t>
            </w:r>
            <w:proofErr w:type="gramEnd"/>
            <w:r>
              <w:rPr>
                <w:rFonts w:ascii="宋体" w:hAnsi="宋体" w:cs="宋体" w:hint="eastAsia"/>
                <w:bCs/>
                <w:color w:val="000000"/>
                <w:szCs w:val="21"/>
                <w:lang w:bidi="ar"/>
              </w:rPr>
              <w:t xml:space="preserve">搭接长度，凡搭接接头中点位于该连接区段内的搭接接头属于同一区段，位于同一连接区段内的受拉钢筋搭接接头面积百分率梁板及墙 ≤25% ；柱子 50% 。任何情况下纵向钢筋绑扎搭接接头的搭接长度不应小于 30 mm。在纵向受力钢筋搭接范围内配置的箍筋，其直径不小于搭接钢筋较大直径的 0.25 </w:t>
            </w:r>
            <w:proofErr w:type="gramStart"/>
            <w:r>
              <w:rPr>
                <w:rFonts w:ascii="宋体" w:hAnsi="宋体" w:cs="宋体" w:hint="eastAsia"/>
                <w:bCs/>
                <w:color w:val="000000"/>
                <w:szCs w:val="21"/>
                <w:lang w:bidi="ar"/>
              </w:rPr>
              <w:t>倍</w:t>
            </w:r>
            <w:proofErr w:type="gramEnd"/>
            <w:r>
              <w:rPr>
                <w:rFonts w:ascii="宋体" w:hAnsi="宋体" w:cs="宋体" w:hint="eastAsia"/>
                <w:bCs/>
                <w:color w:val="000000"/>
                <w:szCs w:val="21"/>
                <w:lang w:bidi="ar"/>
              </w:rPr>
              <w:t>。</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 xml:space="preserve">钢筋受拉时，箍筋间距不大于搭接钢筋较小直径的 5 </w:t>
            </w:r>
            <w:proofErr w:type="gramStart"/>
            <w:r>
              <w:rPr>
                <w:rFonts w:ascii="宋体" w:hAnsi="宋体" w:cs="宋体" w:hint="eastAsia"/>
                <w:bCs/>
                <w:color w:val="000000"/>
                <w:szCs w:val="21"/>
                <w:lang w:bidi="ar"/>
              </w:rPr>
              <w:t>倍</w:t>
            </w:r>
            <w:proofErr w:type="gramEnd"/>
            <w:r>
              <w:rPr>
                <w:rFonts w:ascii="宋体" w:hAnsi="宋体" w:cs="宋体" w:hint="eastAsia"/>
                <w:bCs/>
                <w:color w:val="000000"/>
                <w:szCs w:val="21"/>
                <w:lang w:bidi="ar"/>
              </w:rPr>
              <w:t xml:space="preserve">，且不大于 100 mm；钢筋受压时，箍筋间距不大于搭接钢筋较小直径的 10 </w:t>
            </w:r>
            <w:proofErr w:type="gramStart"/>
            <w:r>
              <w:rPr>
                <w:rFonts w:ascii="宋体" w:hAnsi="宋体" w:cs="宋体" w:hint="eastAsia"/>
                <w:bCs/>
                <w:color w:val="000000"/>
                <w:szCs w:val="21"/>
                <w:lang w:bidi="ar"/>
              </w:rPr>
              <w:t>倍</w:t>
            </w:r>
            <w:proofErr w:type="gramEnd"/>
            <w:r>
              <w:rPr>
                <w:rFonts w:ascii="宋体" w:hAnsi="宋体" w:cs="宋体" w:hint="eastAsia"/>
                <w:bCs/>
                <w:color w:val="000000"/>
                <w:szCs w:val="21"/>
                <w:lang w:bidi="ar"/>
              </w:rPr>
              <w:t xml:space="preserve">，且不大于 200 mm，受压钢筋直径大于 25 mm 时，在搭接接头两个端面外 100 mm 范围内各设置 2 </w:t>
            </w:r>
            <w:proofErr w:type="gramStart"/>
            <w:r>
              <w:rPr>
                <w:rFonts w:ascii="宋体" w:hAnsi="宋体" w:cs="宋体" w:hint="eastAsia"/>
                <w:bCs/>
                <w:color w:val="000000"/>
                <w:szCs w:val="21"/>
                <w:lang w:bidi="ar"/>
              </w:rPr>
              <w:t>个</w:t>
            </w:r>
            <w:proofErr w:type="gramEnd"/>
            <w:r>
              <w:rPr>
                <w:rFonts w:ascii="宋体" w:hAnsi="宋体" w:cs="宋体" w:hint="eastAsia"/>
                <w:bCs/>
                <w:color w:val="000000"/>
                <w:szCs w:val="21"/>
                <w:lang w:bidi="ar"/>
              </w:rPr>
              <w:t>箍筋。</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纵向受力钢筋机械连接接头连接区段内的长度为 35d（纵向受力钢筋直径较大值），位于同一连接区段内的受拉钢筋接头面积百分率 ≤50% 。</w:t>
            </w:r>
          </w:p>
          <w:p w:rsidR="00346493" w:rsidRDefault="00CD2377" w:rsidP="00D642C9">
            <w:pPr>
              <w:ind w:firstLineChars="200" w:firstLine="422"/>
              <w:rPr>
                <w:rFonts w:ascii="宋体" w:hAnsi="宋体" w:cs="宋体"/>
                <w:bCs/>
                <w:color w:val="000000"/>
                <w:szCs w:val="21"/>
                <w:lang w:bidi="ar"/>
              </w:rPr>
            </w:pPr>
            <w:r>
              <w:rPr>
                <w:rFonts w:ascii="宋体" w:hAnsi="宋体" w:cs="宋体" w:hint="eastAsia"/>
                <w:b/>
                <w:color w:val="000000"/>
                <w:szCs w:val="21"/>
                <w:lang w:bidi="ar"/>
              </w:rPr>
              <w:t>（五）钢筋绑扎</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 柱钢筋绑扎</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（1）施工顺序：</w:t>
            </w:r>
            <w:proofErr w:type="gramStart"/>
            <w:r>
              <w:rPr>
                <w:rFonts w:ascii="宋体" w:hAnsi="宋体" w:cs="宋体" w:hint="eastAsia"/>
                <w:bCs/>
                <w:color w:val="000000"/>
                <w:szCs w:val="21"/>
                <w:lang w:bidi="ar"/>
              </w:rPr>
              <w:t>先把柱主筋</w:t>
            </w:r>
            <w:proofErr w:type="gramEnd"/>
            <w:r>
              <w:rPr>
                <w:rFonts w:ascii="宋体" w:hAnsi="宋体" w:cs="宋体" w:hint="eastAsia"/>
                <w:bCs/>
                <w:color w:val="000000"/>
                <w:szCs w:val="21"/>
                <w:lang w:bidi="ar"/>
              </w:rPr>
              <w:t>用套筒接长，再套柱子箍筋。柱箍筋弯钩位置要相互错开；柱主筋接长时，钢筋的规格应与连接套筒的规格一致，并保证钢筋和连接套筒丝扣干净完好无损；钢筋连接时必须用专用扳手拧紧，使两钢筋丝头在套筒中央位置相互顶紧；标准型接头连接完毕后，套筒两端外漏完整有效丝扣不超过 2 扣，其他形式接头应符合产品设计要求；柱的上下两端要加密，加密区长度及加密区箍筋间距要符合国家施工规范和设计图纸要求；柱钢筋保护层厚度应符合设计图纸要求。</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（2）施工要点：</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①为了有效控制钢筋保护层厚度，采用 70 mm × 70 mm  ×40 mm 的与基础柱混凝土同级</w:t>
            </w:r>
            <w:proofErr w:type="gramStart"/>
            <w:r>
              <w:rPr>
                <w:rFonts w:ascii="宋体" w:hAnsi="宋体" w:cs="宋体" w:hint="eastAsia"/>
                <w:bCs/>
                <w:color w:val="000000"/>
                <w:szCs w:val="21"/>
                <w:lang w:bidi="ar"/>
              </w:rPr>
              <w:t>别的豆石</w:t>
            </w:r>
            <w:proofErr w:type="gramEnd"/>
            <w:r>
              <w:rPr>
                <w:rFonts w:ascii="宋体" w:hAnsi="宋体" w:cs="宋体" w:hint="eastAsia"/>
                <w:bCs/>
                <w:color w:val="000000"/>
                <w:szCs w:val="21"/>
                <w:lang w:bidi="ar"/>
              </w:rPr>
              <w:t>混凝土垫块，间距 1.5 m × 1.5 m 梅花状布置。上、下层的钢筋之间用支架（铁马凳）支撑，间距 1.5 ～ 2 m 排列。在绑扎钢筋前，先在垫</w:t>
            </w:r>
            <w:r>
              <w:rPr>
                <w:rFonts w:ascii="宋体" w:hAnsi="宋体" w:cs="宋体" w:hint="eastAsia"/>
                <w:bCs/>
                <w:color w:val="000000"/>
                <w:szCs w:val="21"/>
                <w:lang w:bidi="ar"/>
              </w:rPr>
              <w:lastRenderedPageBreak/>
              <w:t>层上弹好钢筋摆放的位置线，绑扎时横向钢筋置于纵向钢筋的下侧，另外需特别注意电气接地的预埋穿插。</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②钢筋的弯钩应朝上，不要倒向一边；双层钢筋网的上层钢筋弯钩应朝下。</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③现浇柱与基础连用的插筋，其箍筋</w:t>
            </w:r>
            <w:proofErr w:type="gramStart"/>
            <w:r>
              <w:rPr>
                <w:rFonts w:ascii="宋体" w:hAnsi="宋体" w:cs="宋体" w:hint="eastAsia"/>
                <w:bCs/>
                <w:color w:val="000000"/>
                <w:szCs w:val="21"/>
                <w:lang w:bidi="ar"/>
              </w:rPr>
              <w:t>应比柱的</w:t>
            </w:r>
            <w:proofErr w:type="gramEnd"/>
            <w:r>
              <w:rPr>
                <w:rFonts w:ascii="宋体" w:hAnsi="宋体" w:cs="宋体" w:hint="eastAsia"/>
                <w:bCs/>
                <w:color w:val="000000"/>
                <w:szCs w:val="21"/>
                <w:lang w:bidi="ar"/>
              </w:rPr>
              <w:t>箍筋小一个柱筋直径，以便连接。箍筋的位置一定要绑扎固定牢靠，以免造成柱轴线偏移。</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④钢筋的连接：受力钢筋的接头</w:t>
            </w:r>
            <w:proofErr w:type="gramStart"/>
            <w:r>
              <w:rPr>
                <w:rFonts w:ascii="宋体" w:hAnsi="宋体" w:cs="宋体" w:hint="eastAsia"/>
                <w:bCs/>
                <w:color w:val="000000"/>
                <w:szCs w:val="21"/>
                <w:lang w:bidi="ar"/>
              </w:rPr>
              <w:t>宜设置</w:t>
            </w:r>
            <w:proofErr w:type="gramEnd"/>
            <w:r>
              <w:rPr>
                <w:rFonts w:ascii="宋体" w:hAnsi="宋体" w:cs="宋体" w:hint="eastAsia"/>
                <w:bCs/>
                <w:color w:val="000000"/>
                <w:szCs w:val="21"/>
                <w:lang w:bidi="ar"/>
              </w:rPr>
              <w:t xml:space="preserve">在受力较小处。接头末端至钢筋弯起点的距离不应小于钢筋直径的 10 </w:t>
            </w:r>
            <w:proofErr w:type="gramStart"/>
            <w:r>
              <w:rPr>
                <w:rFonts w:ascii="宋体" w:hAnsi="宋体" w:cs="宋体" w:hint="eastAsia"/>
                <w:bCs/>
                <w:color w:val="000000"/>
                <w:szCs w:val="21"/>
                <w:lang w:bidi="ar"/>
              </w:rPr>
              <w:t>倍</w:t>
            </w:r>
            <w:proofErr w:type="gramEnd"/>
            <w:r>
              <w:rPr>
                <w:rFonts w:ascii="宋体" w:hAnsi="宋体" w:cs="宋体" w:hint="eastAsia"/>
                <w:bCs/>
                <w:color w:val="000000"/>
                <w:szCs w:val="21"/>
                <w:lang w:bidi="ar"/>
              </w:rPr>
              <w:t>。</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⑤纵向受力钢筋采用机械连接接头时，连接区段的长度为 35</w:t>
            </w:r>
            <w:r w:rsidRPr="005734EE">
              <w:rPr>
                <w:rFonts w:ascii="宋体" w:hAnsi="宋体" w:cs="宋体" w:hint="eastAsia"/>
                <w:bCs/>
                <w:i/>
                <w:color w:val="000000"/>
                <w:szCs w:val="21"/>
                <w:lang w:bidi="ar"/>
              </w:rPr>
              <w:t>d</w:t>
            </w:r>
            <w:r>
              <w:rPr>
                <w:rFonts w:ascii="宋体" w:hAnsi="宋体" w:cs="宋体" w:hint="eastAsia"/>
                <w:bCs/>
                <w:color w:val="000000"/>
                <w:szCs w:val="21"/>
                <w:lang w:bidi="ar"/>
              </w:rPr>
              <w:t xml:space="preserve"> 且不小于 500 mm。同一连接区段内，纵向受力钢筋的接头面积百分率应符合设计规定，并且在</w:t>
            </w:r>
            <w:proofErr w:type="gramStart"/>
            <w:r>
              <w:rPr>
                <w:rFonts w:ascii="宋体" w:hAnsi="宋体" w:cs="宋体" w:hint="eastAsia"/>
                <w:bCs/>
                <w:color w:val="000000"/>
                <w:szCs w:val="21"/>
                <w:lang w:bidi="ar"/>
              </w:rPr>
              <w:t>受拉区不宜</w:t>
            </w:r>
            <w:proofErr w:type="gramEnd"/>
            <w:r>
              <w:rPr>
                <w:rFonts w:ascii="宋体" w:hAnsi="宋体" w:cs="宋体" w:hint="eastAsia"/>
                <w:bCs/>
                <w:color w:val="000000"/>
                <w:szCs w:val="21"/>
                <w:lang w:bidi="ar"/>
              </w:rPr>
              <w:t>大于 50％。</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 梁钢筋施工</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（1）施工顺序：主梁主筋→放主梁定位箍→主梁箍筋→次梁主筋→</w:t>
            </w:r>
            <w:proofErr w:type="gramStart"/>
            <w:r>
              <w:rPr>
                <w:rFonts w:ascii="宋体" w:hAnsi="宋体" w:cs="宋体" w:hint="eastAsia"/>
                <w:bCs/>
                <w:color w:val="000000"/>
                <w:szCs w:val="21"/>
                <w:lang w:bidi="ar"/>
              </w:rPr>
              <w:t>放次梁</w:t>
            </w:r>
            <w:proofErr w:type="gramEnd"/>
            <w:r>
              <w:rPr>
                <w:rFonts w:ascii="宋体" w:hAnsi="宋体" w:cs="宋体" w:hint="eastAsia"/>
                <w:bCs/>
                <w:color w:val="000000"/>
                <w:szCs w:val="21"/>
                <w:lang w:bidi="ar"/>
              </w:rPr>
              <w:t>定位箍→次梁箍筋→</w:t>
            </w:r>
            <w:proofErr w:type="gramStart"/>
            <w:r>
              <w:rPr>
                <w:rFonts w:ascii="宋体" w:hAnsi="宋体" w:cs="宋体" w:hint="eastAsia"/>
                <w:bCs/>
                <w:color w:val="000000"/>
                <w:szCs w:val="21"/>
                <w:lang w:bidi="ar"/>
              </w:rPr>
              <w:t>垫块固定</w:t>
            </w:r>
            <w:proofErr w:type="gramEnd"/>
            <w:r>
              <w:rPr>
                <w:rFonts w:ascii="宋体" w:hAnsi="宋体" w:cs="宋体" w:hint="eastAsia"/>
                <w:bCs/>
                <w:color w:val="000000"/>
                <w:szCs w:val="21"/>
                <w:lang w:bidi="ar"/>
              </w:rPr>
              <w:t>。</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（2）施工要点：在绑扎钢筋前先对梁底模预检。合理安排主次梁筋的绑扎顺序，确保主筋位置，间距正确，加密箍筋和抗震</w:t>
            </w:r>
            <w:proofErr w:type="gramStart"/>
            <w:r>
              <w:rPr>
                <w:rFonts w:ascii="宋体" w:hAnsi="宋体" w:cs="宋体" w:hint="eastAsia"/>
                <w:bCs/>
                <w:color w:val="000000"/>
                <w:szCs w:val="21"/>
                <w:lang w:bidi="ar"/>
              </w:rPr>
              <w:t>构造筋按设计</w:t>
            </w:r>
            <w:proofErr w:type="gramEnd"/>
            <w:r>
              <w:rPr>
                <w:rFonts w:ascii="宋体" w:hAnsi="宋体" w:cs="宋体" w:hint="eastAsia"/>
                <w:bCs/>
                <w:color w:val="000000"/>
                <w:szCs w:val="21"/>
                <w:lang w:bidi="ar"/>
              </w:rPr>
              <w:t>和施工规范不得遗漏。</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 板钢筋施工</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（1）施工顺序：弹板钢筋位置线→板下铁绑扎→洞口附加钢筋→水电配管→板上铁绑扎→</w:t>
            </w:r>
            <w:proofErr w:type="gramStart"/>
            <w:r>
              <w:rPr>
                <w:rFonts w:ascii="宋体" w:hAnsi="宋体" w:cs="宋体" w:hint="eastAsia"/>
                <w:bCs/>
                <w:color w:val="000000"/>
                <w:szCs w:val="21"/>
                <w:lang w:bidi="ar"/>
              </w:rPr>
              <w:t>垫块固定</w:t>
            </w:r>
            <w:proofErr w:type="gramEnd"/>
            <w:r>
              <w:rPr>
                <w:rFonts w:ascii="宋体" w:hAnsi="宋体" w:cs="宋体" w:hint="eastAsia"/>
                <w:bCs/>
                <w:color w:val="000000"/>
                <w:szCs w:val="21"/>
                <w:lang w:bidi="ar"/>
              </w:rPr>
              <w:t>。</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（2）施工方法：先在模板上弹出钢筋分隔线和预留孔洞位置线，按线绑扎底层钢筋。单向板除外围两根</w:t>
            </w:r>
            <w:proofErr w:type="gramStart"/>
            <w:r>
              <w:rPr>
                <w:rFonts w:ascii="宋体" w:hAnsi="宋体" w:cs="宋体" w:hint="eastAsia"/>
                <w:bCs/>
                <w:color w:val="000000"/>
                <w:szCs w:val="21"/>
                <w:lang w:bidi="ar"/>
              </w:rPr>
              <w:t>筋</w:t>
            </w:r>
            <w:proofErr w:type="gramEnd"/>
            <w:r>
              <w:rPr>
                <w:rFonts w:ascii="宋体" w:hAnsi="宋体" w:cs="宋体" w:hint="eastAsia"/>
                <w:bCs/>
                <w:color w:val="000000"/>
                <w:szCs w:val="21"/>
                <w:lang w:bidi="ar"/>
              </w:rPr>
              <w:t>相交点全部绑扎外，其余各点可交错绑扎，双向板相交点必须全部绑扎，板上部负</w:t>
            </w:r>
            <w:proofErr w:type="gramStart"/>
            <w:r>
              <w:rPr>
                <w:rFonts w:ascii="宋体" w:hAnsi="宋体" w:cs="宋体" w:hint="eastAsia"/>
                <w:bCs/>
                <w:color w:val="000000"/>
                <w:szCs w:val="21"/>
                <w:lang w:bidi="ar"/>
              </w:rPr>
              <w:t>弯矩筋拉通</w:t>
            </w:r>
            <w:proofErr w:type="gramEnd"/>
            <w:r>
              <w:rPr>
                <w:rFonts w:ascii="宋体" w:hAnsi="宋体" w:cs="宋体" w:hint="eastAsia"/>
                <w:bCs/>
                <w:color w:val="000000"/>
                <w:szCs w:val="21"/>
                <w:lang w:bidi="ar"/>
              </w:rPr>
              <w:t>线绑扎。</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 xml:space="preserve">为确保钢筋间距符合设计要求，在上下两层钢筋间南北通常布置 </w:t>
            </w:r>
            <w:r w:rsidRPr="00ED5675">
              <w:rPr>
                <w:rFonts w:ascii="宋体" w:hAnsi="宋体" w:cs="宋体" w:hint="eastAsia"/>
                <w:bCs/>
                <w:i/>
                <w:color w:val="000000"/>
                <w:szCs w:val="21"/>
                <w:lang w:bidi="ar"/>
              </w:rPr>
              <w:t>φ</w:t>
            </w:r>
            <w:r>
              <w:rPr>
                <w:rFonts w:ascii="宋体" w:hAnsi="宋体" w:cs="宋体" w:hint="eastAsia"/>
                <w:bCs/>
                <w:color w:val="000000"/>
                <w:szCs w:val="21"/>
                <w:lang w:bidi="ar"/>
              </w:rPr>
              <w:t>12 的钢筋支架（马凳），间距 1 m。下层钢筋网采用塑料</w:t>
            </w:r>
            <w:proofErr w:type="gramStart"/>
            <w:r>
              <w:rPr>
                <w:rFonts w:ascii="宋体" w:hAnsi="宋体" w:cs="宋体" w:hint="eastAsia"/>
                <w:bCs/>
                <w:color w:val="000000"/>
                <w:szCs w:val="21"/>
                <w:lang w:bidi="ar"/>
              </w:rPr>
              <w:t>垫块确保</w:t>
            </w:r>
            <w:proofErr w:type="gramEnd"/>
            <w:r>
              <w:rPr>
                <w:rFonts w:ascii="宋体" w:hAnsi="宋体" w:cs="宋体" w:hint="eastAsia"/>
                <w:bCs/>
                <w:color w:val="000000"/>
                <w:szCs w:val="21"/>
                <w:lang w:bidi="ar"/>
              </w:rPr>
              <w:t>混凝土保护层厚度。</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4. 楼梯钢筋绑扎</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（1）施工顺序：划位置线→绑主筋→绑分布筋→绑踏步筋→</w:t>
            </w:r>
            <w:proofErr w:type="gramStart"/>
            <w:r>
              <w:rPr>
                <w:rFonts w:ascii="宋体" w:hAnsi="宋体" w:cs="宋体" w:hint="eastAsia"/>
                <w:bCs/>
                <w:color w:val="000000"/>
                <w:szCs w:val="21"/>
                <w:lang w:bidi="ar"/>
              </w:rPr>
              <w:t>与梯梁的</w:t>
            </w:r>
            <w:proofErr w:type="gramEnd"/>
            <w:r>
              <w:rPr>
                <w:rFonts w:ascii="宋体" w:hAnsi="宋体" w:cs="宋体" w:hint="eastAsia"/>
                <w:bCs/>
                <w:color w:val="000000"/>
                <w:szCs w:val="21"/>
                <w:lang w:bidi="ar"/>
              </w:rPr>
              <w:t>搭接。</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（2）施工要点：</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①根据设计图纸中主筋、分布筋的方向，先绑扎主筋后绑扎分布筋，每个交点均应绑扎，如有楼梯梁时，先</w:t>
            </w:r>
            <w:proofErr w:type="gramStart"/>
            <w:r>
              <w:rPr>
                <w:rFonts w:ascii="宋体" w:hAnsi="宋体" w:cs="宋体" w:hint="eastAsia"/>
                <w:bCs/>
                <w:color w:val="000000"/>
                <w:szCs w:val="21"/>
                <w:lang w:bidi="ar"/>
              </w:rPr>
              <w:t>绑梁后绑</w:t>
            </w:r>
            <w:proofErr w:type="gramEnd"/>
            <w:r>
              <w:rPr>
                <w:rFonts w:ascii="宋体" w:hAnsi="宋体" w:cs="宋体" w:hint="eastAsia"/>
                <w:bCs/>
                <w:color w:val="000000"/>
                <w:szCs w:val="21"/>
                <w:lang w:bidi="ar"/>
              </w:rPr>
              <w:t>板筋。板筋要锚固到梁内。</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②底板筋绑完，待踏步</w:t>
            </w:r>
            <w:proofErr w:type="gramStart"/>
            <w:r>
              <w:rPr>
                <w:rFonts w:ascii="宋体" w:hAnsi="宋体" w:cs="宋体" w:hint="eastAsia"/>
                <w:bCs/>
                <w:color w:val="000000"/>
                <w:szCs w:val="21"/>
                <w:lang w:bidi="ar"/>
              </w:rPr>
              <w:t>模板吊绑支好</w:t>
            </w:r>
            <w:proofErr w:type="gramEnd"/>
            <w:r>
              <w:rPr>
                <w:rFonts w:ascii="宋体" w:hAnsi="宋体" w:cs="宋体" w:hint="eastAsia"/>
                <w:bCs/>
                <w:color w:val="000000"/>
                <w:szCs w:val="21"/>
                <w:lang w:bidi="ar"/>
              </w:rPr>
              <w:t>后，再绑扎踏步钢筋。主筋接头数量和位置均要符合设计和施工质量验收规范规定。</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四、模板工程</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根据本工程的质量目标以及结构的特点，对本工程的模板体系进行设计。模板体系的选型是混凝土效果能否实现的重点，也关系到本工程的施工进度和质量目标的实现。因此，本工程在模板施工工艺、模板品种和模板产品质量上必须做到技术先进，产品质量优良，施工精心操作，确保工程质量目标的实现。</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lastRenderedPageBreak/>
              <w:t>（一）模板施工</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 基础模板施工</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钢筋绑扎及相关专业施工完成后立即进行模板安装，带型基础采用小钢模进行</w:t>
            </w:r>
            <w:proofErr w:type="gramStart"/>
            <w:r>
              <w:rPr>
                <w:rFonts w:ascii="宋体" w:hAnsi="宋体" w:cs="宋体" w:hint="eastAsia"/>
                <w:bCs/>
                <w:color w:val="000000"/>
                <w:szCs w:val="21"/>
                <w:lang w:bidi="ar"/>
              </w:rPr>
              <w:t>散支散</w:t>
            </w:r>
            <w:proofErr w:type="gramEnd"/>
            <w:r>
              <w:rPr>
                <w:rFonts w:ascii="宋体" w:hAnsi="宋体" w:cs="宋体" w:hint="eastAsia"/>
                <w:bCs/>
                <w:color w:val="000000"/>
                <w:szCs w:val="21"/>
                <w:lang w:bidi="ar"/>
              </w:rPr>
              <w:t>拆，用由 48×3.5 钢管作横竖背楞、支撑架立横杆及斜撑，用扣件将钢管连成整体，用 3 型扣及钩头螺栓将模板与</w:t>
            </w:r>
            <w:proofErr w:type="gramStart"/>
            <w:r>
              <w:rPr>
                <w:rFonts w:ascii="宋体" w:hAnsi="宋体" w:cs="宋体" w:hint="eastAsia"/>
                <w:bCs/>
                <w:color w:val="000000"/>
                <w:szCs w:val="21"/>
                <w:lang w:bidi="ar"/>
              </w:rPr>
              <w:t>钢管背楞紧固</w:t>
            </w:r>
            <w:proofErr w:type="gramEnd"/>
            <w:r>
              <w:rPr>
                <w:rFonts w:ascii="宋体" w:hAnsi="宋体" w:cs="宋体" w:hint="eastAsia"/>
                <w:bCs/>
                <w:color w:val="000000"/>
                <w:szCs w:val="21"/>
                <w:lang w:bidi="ar"/>
              </w:rPr>
              <w:t xml:space="preserve">，模板之间用 U </w:t>
            </w:r>
            <w:proofErr w:type="gramStart"/>
            <w:r>
              <w:rPr>
                <w:rFonts w:ascii="宋体" w:hAnsi="宋体" w:cs="宋体" w:hint="eastAsia"/>
                <w:bCs/>
                <w:color w:val="000000"/>
                <w:szCs w:val="21"/>
                <w:lang w:bidi="ar"/>
              </w:rPr>
              <w:t>形卡连接</w:t>
            </w:r>
            <w:proofErr w:type="gramEnd"/>
            <w:r>
              <w:rPr>
                <w:rFonts w:ascii="宋体" w:hAnsi="宋体" w:cs="宋体" w:hint="eastAsia"/>
                <w:bCs/>
                <w:color w:val="000000"/>
                <w:szCs w:val="21"/>
                <w:lang w:bidi="ar"/>
              </w:rPr>
              <w:t>。</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 木模板制作与加工</w:t>
            </w:r>
          </w:p>
          <w:p w:rsidR="00ED5675" w:rsidRDefault="00CD2377">
            <w:pPr>
              <w:ind w:firstLineChars="200" w:firstLine="420"/>
              <w:rPr>
                <w:rFonts w:ascii="宋体" w:hAnsi="宋体" w:cs="宋体" w:hint="eastAsia"/>
                <w:bCs/>
                <w:color w:val="000000"/>
                <w:szCs w:val="21"/>
                <w:lang w:bidi="ar"/>
              </w:rPr>
            </w:pPr>
            <w:r>
              <w:rPr>
                <w:rFonts w:ascii="宋体" w:hAnsi="宋体" w:cs="宋体" w:hint="eastAsia"/>
                <w:bCs/>
                <w:color w:val="000000"/>
                <w:szCs w:val="21"/>
                <w:lang w:bidi="ar"/>
              </w:rPr>
              <w:t>模板应严格按照模板施工图下料制作。切割的多层板边角应刨光并涂刷模板</w:t>
            </w:r>
            <w:proofErr w:type="gramStart"/>
            <w:r>
              <w:rPr>
                <w:rFonts w:ascii="宋体" w:hAnsi="宋体" w:cs="宋体" w:hint="eastAsia"/>
                <w:bCs/>
                <w:color w:val="000000"/>
                <w:szCs w:val="21"/>
                <w:lang w:bidi="ar"/>
              </w:rPr>
              <w:t>封边漆</w:t>
            </w:r>
            <w:proofErr w:type="gramEnd"/>
            <w:r>
              <w:rPr>
                <w:rFonts w:ascii="宋体" w:hAnsi="宋体" w:cs="宋体" w:hint="eastAsia"/>
                <w:bCs/>
                <w:color w:val="000000"/>
                <w:szCs w:val="21"/>
                <w:lang w:bidi="ar"/>
              </w:rPr>
              <w:t>，面板拼缝应严密、表面平整，节点、背肋设置符合模板设计要求，木方用压刨刨平，模板组装要严格按照施工图尺寸拼装成整体。木模板在组装时，面板拼缝处背面要加木方，以防漏浆，并保持模板整体性。已经检查合格的整装模板，应按照要求堆码放，重叠放置时要在层间放置垫木，模板</w:t>
            </w:r>
            <w:proofErr w:type="gramStart"/>
            <w:r>
              <w:rPr>
                <w:rFonts w:ascii="宋体" w:hAnsi="宋体" w:cs="宋体" w:hint="eastAsia"/>
                <w:bCs/>
                <w:color w:val="000000"/>
                <w:szCs w:val="21"/>
                <w:lang w:bidi="ar"/>
              </w:rPr>
              <w:t>与垫木</w:t>
            </w:r>
            <w:proofErr w:type="gramEnd"/>
            <w:r>
              <w:rPr>
                <w:rFonts w:ascii="宋体" w:hAnsi="宋体" w:cs="宋体" w:hint="eastAsia"/>
                <w:bCs/>
                <w:color w:val="000000"/>
                <w:szCs w:val="21"/>
                <w:lang w:bidi="ar"/>
              </w:rPr>
              <w:t>上下齐平，底层模板要保证离地距离。</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已经破损或者不符合模板设计图的零配件及面板不得投入使用。</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模板配置要求面板对接必须硬拼缝，仅在阴阳角拼缝处可使用海绵条。所有模板纵向拼缝搁置在</w:t>
            </w:r>
            <w:proofErr w:type="gramStart"/>
            <w:r>
              <w:rPr>
                <w:rFonts w:ascii="宋体" w:hAnsi="宋体" w:cs="宋体" w:hint="eastAsia"/>
                <w:bCs/>
                <w:color w:val="000000"/>
                <w:szCs w:val="21"/>
                <w:lang w:bidi="ar"/>
              </w:rPr>
              <w:t>背楞上</w:t>
            </w:r>
            <w:proofErr w:type="gramEnd"/>
            <w:r>
              <w:rPr>
                <w:rFonts w:ascii="宋体" w:hAnsi="宋体" w:cs="宋体" w:hint="eastAsia"/>
                <w:bCs/>
                <w:color w:val="000000"/>
                <w:szCs w:val="21"/>
                <w:lang w:bidi="ar"/>
              </w:rPr>
              <w:t>，即拼缝必须采用企口缝，横向拼缝附加短木方。纵向</w:t>
            </w:r>
            <w:proofErr w:type="gramStart"/>
            <w:r>
              <w:rPr>
                <w:rFonts w:ascii="宋体" w:hAnsi="宋体" w:cs="宋体" w:hint="eastAsia"/>
                <w:bCs/>
                <w:color w:val="000000"/>
                <w:szCs w:val="21"/>
                <w:lang w:bidi="ar"/>
              </w:rPr>
              <w:t>木方背楞拼接</w:t>
            </w:r>
            <w:proofErr w:type="gramEnd"/>
            <w:r>
              <w:rPr>
                <w:rFonts w:ascii="宋体" w:hAnsi="宋体" w:cs="宋体" w:hint="eastAsia"/>
                <w:bCs/>
                <w:color w:val="000000"/>
                <w:szCs w:val="21"/>
                <w:lang w:bidi="ar"/>
              </w:rPr>
              <w:t>均做成鸭嘴形。（柱、梁、板）模板的四周形成围楞（封闭的边框）。</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模板加工的管理与验收的要求：模板加工严格按预检制度进行，组织模板验收时按相反程序进行，技术、质量人员参与验收并实行一票否决制。模板验收时应主要验收如下项目：模板制作材料及配板、模板构造方式、模板加工质量、模板质量偏差。</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 柱模板支设</w:t>
            </w:r>
          </w:p>
          <w:p w:rsidR="00ED5675" w:rsidRDefault="00CD2377">
            <w:pPr>
              <w:ind w:firstLineChars="200" w:firstLine="420"/>
              <w:rPr>
                <w:rFonts w:ascii="宋体" w:hAnsi="宋体" w:cs="宋体" w:hint="eastAsia"/>
                <w:bCs/>
                <w:color w:val="000000"/>
                <w:szCs w:val="21"/>
                <w:lang w:bidi="ar"/>
              </w:rPr>
            </w:pPr>
            <w:r>
              <w:rPr>
                <w:rFonts w:ascii="宋体" w:hAnsi="宋体" w:cs="宋体" w:hint="eastAsia"/>
                <w:bCs/>
                <w:color w:val="000000"/>
                <w:szCs w:val="21"/>
                <w:lang w:bidi="ar"/>
              </w:rPr>
              <w:t xml:space="preserve">柱模板采用 15 mm </w:t>
            </w:r>
            <w:proofErr w:type="gramStart"/>
            <w:r>
              <w:rPr>
                <w:rFonts w:ascii="宋体" w:hAnsi="宋体" w:cs="宋体" w:hint="eastAsia"/>
                <w:bCs/>
                <w:color w:val="000000"/>
                <w:szCs w:val="21"/>
                <w:lang w:bidi="ar"/>
              </w:rPr>
              <w:t>厚多层板</w:t>
            </w:r>
            <w:proofErr w:type="gramEnd"/>
            <w:r>
              <w:rPr>
                <w:rFonts w:ascii="宋体" w:hAnsi="宋体" w:cs="宋体" w:hint="eastAsia"/>
                <w:bCs/>
                <w:color w:val="000000"/>
                <w:szCs w:val="21"/>
                <w:lang w:bidi="ar"/>
              </w:rPr>
              <w:t>制作整体模板，</w:t>
            </w:r>
            <w:proofErr w:type="gramStart"/>
            <w:r>
              <w:rPr>
                <w:rFonts w:ascii="宋体" w:hAnsi="宋体" w:cs="宋体" w:hint="eastAsia"/>
                <w:bCs/>
                <w:color w:val="000000"/>
                <w:szCs w:val="21"/>
                <w:lang w:bidi="ar"/>
              </w:rPr>
              <w:t>竖棱采用</w:t>
            </w:r>
            <w:proofErr w:type="gramEnd"/>
            <w:r>
              <w:rPr>
                <w:rFonts w:ascii="宋体" w:hAnsi="宋体" w:cs="宋体" w:hint="eastAsia"/>
                <w:bCs/>
                <w:color w:val="000000"/>
                <w:szCs w:val="21"/>
                <w:lang w:bidi="ar"/>
              </w:rPr>
              <w:t xml:space="preserve"> 50 mm </w:t>
            </w:r>
            <w:r w:rsidR="00ED5675">
              <w:rPr>
                <w:rFonts w:ascii="宋体" w:hAnsi="宋体" w:cs="宋体" w:hint="eastAsia"/>
                <w:bCs/>
                <w:color w:val="000000"/>
                <w:szCs w:val="21"/>
                <w:lang w:bidi="ar"/>
              </w:rPr>
              <w:t>×</w:t>
            </w:r>
            <w:r>
              <w:rPr>
                <w:rFonts w:ascii="宋体" w:hAnsi="宋体" w:cs="宋体" w:hint="eastAsia"/>
                <w:bCs/>
                <w:color w:val="000000"/>
                <w:szCs w:val="21"/>
                <w:lang w:bidi="ar"/>
              </w:rPr>
              <w:t>100 mm  方木，方木均经压</w:t>
            </w:r>
            <w:proofErr w:type="gramStart"/>
            <w:r>
              <w:rPr>
                <w:rFonts w:ascii="宋体" w:hAnsi="宋体" w:cs="宋体" w:hint="eastAsia"/>
                <w:bCs/>
                <w:color w:val="000000"/>
                <w:szCs w:val="21"/>
                <w:lang w:bidi="ar"/>
              </w:rPr>
              <w:t>刨</w:t>
            </w:r>
            <w:proofErr w:type="gramEnd"/>
            <w:r>
              <w:rPr>
                <w:rFonts w:ascii="宋体" w:hAnsi="宋体" w:cs="宋体" w:hint="eastAsia"/>
                <w:bCs/>
                <w:color w:val="000000"/>
                <w:szCs w:val="21"/>
                <w:lang w:bidi="ar"/>
              </w:rPr>
              <w:t>找平，每 20 cm 一道。</w:t>
            </w:r>
            <w:proofErr w:type="gramStart"/>
            <w:r>
              <w:rPr>
                <w:rFonts w:ascii="宋体" w:hAnsi="宋体" w:cs="宋体" w:hint="eastAsia"/>
                <w:bCs/>
                <w:color w:val="000000"/>
                <w:szCs w:val="21"/>
                <w:lang w:bidi="ar"/>
              </w:rPr>
              <w:t>柱模一次</w:t>
            </w:r>
            <w:proofErr w:type="gramEnd"/>
            <w:r>
              <w:rPr>
                <w:rFonts w:ascii="宋体" w:hAnsi="宋体" w:cs="宋体" w:hint="eastAsia"/>
                <w:bCs/>
                <w:color w:val="000000"/>
                <w:szCs w:val="21"/>
                <w:lang w:bidi="ar"/>
              </w:rPr>
              <w:t>支到标高最低梁底或板底。先浇筑一次，拆模后</w:t>
            </w:r>
            <w:proofErr w:type="gramStart"/>
            <w:r>
              <w:rPr>
                <w:rFonts w:ascii="宋体" w:hAnsi="宋体" w:cs="宋体" w:hint="eastAsia"/>
                <w:bCs/>
                <w:color w:val="000000"/>
                <w:szCs w:val="21"/>
                <w:lang w:bidi="ar"/>
              </w:rPr>
              <w:t>再按梁标高</w:t>
            </w:r>
            <w:proofErr w:type="gramEnd"/>
            <w:r>
              <w:rPr>
                <w:rFonts w:ascii="宋体" w:hAnsi="宋体" w:cs="宋体" w:hint="eastAsia"/>
                <w:bCs/>
                <w:color w:val="000000"/>
                <w:szCs w:val="21"/>
                <w:lang w:bidi="ar"/>
              </w:rPr>
              <w:t>、梁截面用竹胶板配制柱头模。</w:t>
            </w:r>
          </w:p>
          <w:p w:rsidR="00346493" w:rsidRDefault="00CD2377">
            <w:pPr>
              <w:ind w:firstLineChars="200" w:firstLine="420"/>
              <w:rPr>
                <w:rFonts w:ascii="宋体" w:hAnsi="宋体" w:cs="宋体"/>
                <w:bCs/>
                <w:color w:val="000000"/>
                <w:szCs w:val="21"/>
                <w:lang w:bidi="ar"/>
              </w:rPr>
            </w:pPr>
            <w:proofErr w:type="gramStart"/>
            <w:r>
              <w:rPr>
                <w:rFonts w:ascii="宋体" w:hAnsi="宋体" w:cs="宋体" w:hint="eastAsia"/>
                <w:bCs/>
                <w:color w:val="000000"/>
                <w:szCs w:val="21"/>
                <w:lang w:bidi="ar"/>
              </w:rPr>
              <w:t>柱模加固</w:t>
            </w:r>
            <w:proofErr w:type="gramEnd"/>
            <w:r>
              <w:rPr>
                <w:rFonts w:ascii="宋体" w:hAnsi="宋体" w:cs="宋体" w:hint="eastAsia"/>
                <w:bCs/>
                <w:color w:val="000000"/>
                <w:szCs w:val="21"/>
                <w:lang w:bidi="ar"/>
              </w:rPr>
              <w:t>根据柱节面大小采用的钢管扣件 50 ～ 60 cm 一道，第一道距地 ≤30 cm ，最后</w:t>
            </w:r>
            <w:proofErr w:type="gramStart"/>
            <w:r>
              <w:rPr>
                <w:rFonts w:ascii="宋体" w:hAnsi="宋体" w:cs="宋体" w:hint="eastAsia"/>
                <w:bCs/>
                <w:color w:val="000000"/>
                <w:szCs w:val="21"/>
                <w:lang w:bidi="ar"/>
              </w:rPr>
              <w:t>一</w:t>
            </w:r>
            <w:proofErr w:type="gramEnd"/>
            <w:r>
              <w:rPr>
                <w:rFonts w:ascii="宋体" w:hAnsi="宋体" w:cs="宋体" w:hint="eastAsia"/>
                <w:bCs/>
                <w:color w:val="000000"/>
                <w:szCs w:val="21"/>
                <w:lang w:bidi="ar"/>
              </w:rPr>
              <w:t>道距收口 ≤20 cm ，采用为支顶板搭设的满堂红钢管架固定。在浇筑底板时也应及时插些锚固筋，用以</w:t>
            </w:r>
            <w:proofErr w:type="gramStart"/>
            <w:r>
              <w:rPr>
                <w:rFonts w:ascii="宋体" w:hAnsi="宋体" w:cs="宋体" w:hint="eastAsia"/>
                <w:bCs/>
                <w:color w:val="000000"/>
                <w:szCs w:val="21"/>
                <w:lang w:bidi="ar"/>
              </w:rPr>
              <w:t>固定柱</w:t>
            </w:r>
            <w:proofErr w:type="gramEnd"/>
            <w:r>
              <w:rPr>
                <w:rFonts w:ascii="宋体" w:hAnsi="宋体" w:cs="宋体" w:hint="eastAsia"/>
                <w:bCs/>
                <w:color w:val="000000"/>
                <w:szCs w:val="21"/>
                <w:lang w:bidi="ar"/>
              </w:rPr>
              <w:t>模板的生根。</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4. 梁、板模板施工</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（1）模板配制：</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梁、顶板支撑系统</w:t>
            </w:r>
            <w:proofErr w:type="gramStart"/>
            <w:r>
              <w:rPr>
                <w:rFonts w:ascii="宋体" w:hAnsi="宋体" w:cs="宋体" w:hint="eastAsia"/>
                <w:bCs/>
                <w:color w:val="000000"/>
                <w:szCs w:val="21"/>
                <w:lang w:bidi="ar"/>
              </w:rPr>
              <w:t>为扣接式</w:t>
            </w:r>
            <w:proofErr w:type="gramEnd"/>
            <w:r>
              <w:rPr>
                <w:rFonts w:ascii="宋体" w:hAnsi="宋体" w:cs="宋体" w:hint="eastAsia"/>
                <w:bCs/>
                <w:color w:val="000000"/>
                <w:szCs w:val="21"/>
                <w:lang w:bidi="ar"/>
              </w:rPr>
              <w:t xml:space="preserve">满堂红脚手架，立杆间距为 </w:t>
            </w:r>
            <w:r w:rsidR="00ED5675">
              <w:rPr>
                <w:rFonts w:ascii="宋体" w:hAnsi="宋体" w:cs="宋体" w:hint="eastAsia"/>
                <w:bCs/>
                <w:color w:val="000000"/>
                <w:szCs w:val="21"/>
                <w:lang w:bidi="ar"/>
              </w:rPr>
              <w:t xml:space="preserve">  </w:t>
            </w:r>
            <w:r>
              <w:rPr>
                <w:rFonts w:ascii="宋体" w:hAnsi="宋体" w:cs="宋体" w:hint="eastAsia"/>
                <w:bCs/>
                <w:color w:val="000000"/>
                <w:szCs w:val="21"/>
                <w:lang w:bidi="ar"/>
              </w:rPr>
              <w:t>1 200 mm，水平杆间距为1 200 mm，本工程梁底、</w:t>
            </w:r>
            <w:proofErr w:type="gramStart"/>
            <w:r>
              <w:rPr>
                <w:rFonts w:ascii="宋体" w:hAnsi="宋体" w:cs="宋体" w:hint="eastAsia"/>
                <w:bCs/>
                <w:color w:val="000000"/>
                <w:szCs w:val="21"/>
                <w:lang w:bidi="ar"/>
              </w:rPr>
              <w:t>梁侧模均采</w:t>
            </w:r>
            <w:proofErr w:type="gramEnd"/>
            <w:r>
              <w:rPr>
                <w:rFonts w:ascii="宋体" w:hAnsi="宋体" w:cs="宋体" w:hint="eastAsia"/>
                <w:bCs/>
                <w:color w:val="000000"/>
                <w:szCs w:val="21"/>
                <w:lang w:bidi="ar"/>
              </w:rPr>
              <w:t xml:space="preserve"> 12 mm </w:t>
            </w:r>
            <w:proofErr w:type="gramStart"/>
            <w:r>
              <w:rPr>
                <w:rFonts w:ascii="宋体" w:hAnsi="宋体" w:cs="宋体" w:hint="eastAsia"/>
                <w:bCs/>
                <w:color w:val="000000"/>
                <w:szCs w:val="21"/>
                <w:lang w:bidi="ar"/>
              </w:rPr>
              <w:t>厚竹胶板</w:t>
            </w:r>
            <w:proofErr w:type="gramEnd"/>
            <w:r>
              <w:rPr>
                <w:rFonts w:ascii="宋体" w:hAnsi="宋体" w:cs="宋体" w:hint="eastAsia"/>
                <w:bCs/>
                <w:color w:val="000000"/>
                <w:szCs w:val="21"/>
                <w:lang w:bidi="ar"/>
              </w:rPr>
              <w:t xml:space="preserve">，侧模、底模用 50 mm </w:t>
            </w:r>
            <w:r w:rsidR="00ED5675">
              <w:rPr>
                <w:rFonts w:ascii="宋体" w:hAnsi="宋体" w:cs="宋体" w:hint="eastAsia"/>
                <w:bCs/>
                <w:color w:val="000000"/>
                <w:szCs w:val="21"/>
                <w:lang w:bidi="ar"/>
              </w:rPr>
              <w:t>×</w:t>
            </w:r>
            <w:r>
              <w:rPr>
                <w:rFonts w:ascii="宋体" w:hAnsi="宋体" w:cs="宋体" w:hint="eastAsia"/>
                <w:bCs/>
                <w:color w:val="000000"/>
                <w:szCs w:val="21"/>
                <w:lang w:bidi="ar"/>
              </w:rPr>
              <w:t>100 mm  间距 200 mm 方木做通长背楞。</w:t>
            </w:r>
            <w:proofErr w:type="gramStart"/>
            <w:r>
              <w:rPr>
                <w:rFonts w:ascii="宋体" w:hAnsi="宋体" w:cs="宋体" w:hint="eastAsia"/>
                <w:bCs/>
                <w:color w:val="000000"/>
                <w:szCs w:val="21"/>
                <w:lang w:bidi="ar"/>
              </w:rPr>
              <w:t>梁模加固</w:t>
            </w:r>
            <w:proofErr w:type="gramEnd"/>
            <w:r>
              <w:rPr>
                <w:rFonts w:ascii="宋体" w:hAnsi="宋体" w:cs="宋体" w:hint="eastAsia"/>
                <w:bCs/>
                <w:color w:val="000000"/>
                <w:szCs w:val="21"/>
                <w:lang w:bidi="ar"/>
              </w:rPr>
              <w:t>完毕后，即</w:t>
            </w:r>
            <w:proofErr w:type="gramStart"/>
            <w:r>
              <w:rPr>
                <w:rFonts w:ascii="宋体" w:hAnsi="宋体" w:cs="宋体" w:hint="eastAsia"/>
                <w:bCs/>
                <w:color w:val="000000"/>
                <w:szCs w:val="21"/>
                <w:lang w:bidi="ar"/>
              </w:rPr>
              <w:t>可支设楼板</w:t>
            </w:r>
            <w:proofErr w:type="gramEnd"/>
            <w:r>
              <w:rPr>
                <w:rFonts w:ascii="宋体" w:hAnsi="宋体" w:cs="宋体" w:hint="eastAsia"/>
                <w:bCs/>
                <w:color w:val="000000"/>
                <w:szCs w:val="21"/>
                <w:lang w:bidi="ar"/>
              </w:rPr>
              <w:t xml:space="preserve">模板。楼板模板用 12 mm </w:t>
            </w:r>
            <w:proofErr w:type="gramStart"/>
            <w:r>
              <w:rPr>
                <w:rFonts w:ascii="宋体" w:hAnsi="宋体" w:cs="宋体" w:hint="eastAsia"/>
                <w:bCs/>
                <w:color w:val="000000"/>
                <w:szCs w:val="21"/>
                <w:lang w:bidi="ar"/>
              </w:rPr>
              <w:t>厚多层板</w:t>
            </w:r>
            <w:proofErr w:type="gramEnd"/>
            <w:r>
              <w:rPr>
                <w:rFonts w:ascii="宋体" w:hAnsi="宋体" w:cs="宋体" w:hint="eastAsia"/>
                <w:bCs/>
                <w:color w:val="000000"/>
                <w:szCs w:val="21"/>
                <w:lang w:bidi="ar"/>
              </w:rPr>
              <w:t>或竹胶板，</w:t>
            </w:r>
            <w:proofErr w:type="gramStart"/>
            <w:r>
              <w:rPr>
                <w:rFonts w:ascii="宋体" w:hAnsi="宋体" w:cs="宋体" w:hint="eastAsia"/>
                <w:bCs/>
                <w:color w:val="000000"/>
                <w:szCs w:val="21"/>
                <w:lang w:bidi="ar"/>
              </w:rPr>
              <w:t>次楞用</w:t>
            </w:r>
            <w:proofErr w:type="gramEnd"/>
            <w:r>
              <w:rPr>
                <w:rFonts w:ascii="宋体" w:hAnsi="宋体" w:cs="宋体" w:hint="eastAsia"/>
                <w:bCs/>
                <w:color w:val="000000"/>
                <w:szCs w:val="21"/>
                <w:lang w:bidi="ar"/>
              </w:rPr>
              <w:t xml:space="preserve"> 50 mm  × 100 mm 方木，间距 200 mm，主龙骨用 100 mm  × 100 mm 方木，间距为600 mm 支撑均采用可调节顶托。</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lastRenderedPageBreak/>
              <w:t>（2）梁板模板安装技术要点：</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①板使用前要刷油性脱模剂，拼缝处要严密，背面加木背楞，以防浇筑混凝土时造成漏浆。平板模板铺好后，应将轴线控制线弹在竖向构件上，拉通线进行模板面标高的检查，如有不符合规范规定的地方，应进行调整。</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②对跨度大于 4 m 的现浇钢筋混凝土梁跨、板应起拱，起</w:t>
            </w:r>
            <w:proofErr w:type="gramStart"/>
            <w:r>
              <w:rPr>
                <w:rFonts w:ascii="宋体" w:hAnsi="宋体" w:cs="宋体" w:hint="eastAsia"/>
                <w:bCs/>
                <w:color w:val="000000"/>
                <w:szCs w:val="21"/>
                <w:lang w:bidi="ar"/>
              </w:rPr>
              <w:t>拱高度</w:t>
            </w:r>
            <w:proofErr w:type="gramEnd"/>
            <w:r>
              <w:rPr>
                <w:rFonts w:ascii="宋体" w:hAnsi="宋体" w:cs="宋体" w:hint="eastAsia"/>
                <w:bCs/>
                <w:color w:val="000000"/>
                <w:szCs w:val="21"/>
                <w:lang w:bidi="ar"/>
              </w:rPr>
              <w:t>为跨度的 3/1 000。起拱线要顺直，不得有折线。</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③梁、</w:t>
            </w:r>
            <w:proofErr w:type="gramStart"/>
            <w:r>
              <w:rPr>
                <w:rFonts w:ascii="宋体" w:hAnsi="宋体" w:cs="宋体" w:hint="eastAsia"/>
                <w:bCs/>
                <w:color w:val="000000"/>
                <w:szCs w:val="21"/>
                <w:lang w:bidi="ar"/>
              </w:rPr>
              <w:t>板模的</w:t>
            </w:r>
            <w:proofErr w:type="gramEnd"/>
            <w:r>
              <w:rPr>
                <w:rFonts w:ascii="宋体" w:hAnsi="宋体" w:cs="宋体" w:hint="eastAsia"/>
                <w:bCs/>
                <w:color w:val="000000"/>
                <w:szCs w:val="21"/>
                <w:lang w:bidi="ar"/>
              </w:rPr>
              <w:t>支撑在安装上层梁、</w:t>
            </w:r>
            <w:proofErr w:type="gramStart"/>
            <w:r>
              <w:rPr>
                <w:rFonts w:ascii="宋体" w:hAnsi="宋体" w:cs="宋体" w:hint="eastAsia"/>
                <w:bCs/>
                <w:color w:val="000000"/>
                <w:szCs w:val="21"/>
                <w:lang w:bidi="ar"/>
              </w:rPr>
              <w:t>板底模</w:t>
            </w:r>
            <w:proofErr w:type="gramEnd"/>
            <w:r>
              <w:rPr>
                <w:rFonts w:ascii="宋体" w:hAnsi="宋体" w:cs="宋体" w:hint="eastAsia"/>
                <w:bCs/>
                <w:color w:val="000000"/>
                <w:szCs w:val="21"/>
                <w:lang w:bidi="ar"/>
              </w:rPr>
              <w:t>及其支架时，下层楼板应具有足够的强度，能承受上层荷载。</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④梁板架体系安装</w:t>
            </w:r>
            <w:proofErr w:type="gramStart"/>
            <w:r>
              <w:rPr>
                <w:rFonts w:ascii="宋体" w:hAnsi="宋体" w:cs="宋体" w:hint="eastAsia"/>
                <w:bCs/>
                <w:color w:val="000000"/>
                <w:szCs w:val="21"/>
                <w:lang w:bidi="ar"/>
              </w:rPr>
              <w:t>前应拉通</w:t>
            </w:r>
            <w:proofErr w:type="gramEnd"/>
            <w:r>
              <w:rPr>
                <w:rFonts w:ascii="宋体" w:hAnsi="宋体" w:cs="宋体" w:hint="eastAsia"/>
                <w:bCs/>
                <w:color w:val="000000"/>
                <w:szCs w:val="21"/>
                <w:lang w:bidi="ar"/>
              </w:rPr>
              <w:t>线，上下层支架的立杆应对准，并铺设50 mm ×  100 mm、长度不得小于 40 cm 的木方作为垫板。</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⑤为满足施工进度及保证工程质量的需要，</w:t>
            </w:r>
            <w:proofErr w:type="gramStart"/>
            <w:r>
              <w:rPr>
                <w:rFonts w:ascii="宋体" w:hAnsi="宋体" w:cs="宋体" w:hint="eastAsia"/>
                <w:bCs/>
                <w:color w:val="000000"/>
                <w:szCs w:val="21"/>
                <w:lang w:bidi="ar"/>
              </w:rPr>
              <w:t>应用短跨支撑</w:t>
            </w:r>
            <w:proofErr w:type="gramEnd"/>
            <w:r>
              <w:rPr>
                <w:rFonts w:ascii="宋体" w:hAnsi="宋体" w:cs="宋体" w:hint="eastAsia"/>
                <w:bCs/>
                <w:color w:val="000000"/>
                <w:szCs w:val="21"/>
                <w:lang w:bidi="ar"/>
              </w:rPr>
              <w:t>原理，在</w:t>
            </w:r>
            <w:proofErr w:type="gramStart"/>
            <w:r>
              <w:rPr>
                <w:rFonts w:ascii="宋体" w:hAnsi="宋体" w:cs="宋体" w:hint="eastAsia"/>
                <w:bCs/>
                <w:color w:val="000000"/>
                <w:szCs w:val="21"/>
                <w:lang w:bidi="ar"/>
              </w:rPr>
              <w:t>梁及板底设</w:t>
            </w:r>
            <w:proofErr w:type="gramEnd"/>
            <w:r>
              <w:rPr>
                <w:rFonts w:ascii="宋体" w:hAnsi="宋体" w:cs="宋体" w:hint="eastAsia"/>
                <w:bCs/>
                <w:color w:val="000000"/>
                <w:szCs w:val="21"/>
                <w:lang w:bidi="ar"/>
              </w:rPr>
              <w:t>养</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护支撑，在梁板混凝土达到设计强度的 75％时，</w:t>
            </w:r>
            <w:proofErr w:type="gramStart"/>
            <w:r>
              <w:rPr>
                <w:rFonts w:ascii="宋体" w:hAnsi="宋体" w:cs="宋体" w:hint="eastAsia"/>
                <w:bCs/>
                <w:color w:val="000000"/>
                <w:szCs w:val="21"/>
                <w:lang w:bidi="ar"/>
              </w:rPr>
              <w:t>即将板底混凝土</w:t>
            </w:r>
            <w:proofErr w:type="gramEnd"/>
            <w:r>
              <w:rPr>
                <w:rFonts w:ascii="宋体" w:hAnsi="宋体" w:cs="宋体" w:hint="eastAsia"/>
                <w:bCs/>
                <w:color w:val="000000"/>
                <w:szCs w:val="21"/>
                <w:lang w:bidi="ar"/>
              </w:rPr>
              <w:t>的其他支撑拆除，保</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留养护支撑。养护支撑的各立杆用水平杆纵横拉接，水平杆步距不大于 1 500 mm。</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5. 楼梯模板施工</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楼梯模板为竹胶板。踏步侧板两端钉在梯段</w:t>
            </w:r>
            <w:proofErr w:type="gramStart"/>
            <w:r>
              <w:rPr>
                <w:rFonts w:ascii="宋体" w:hAnsi="宋体" w:cs="宋体" w:hint="eastAsia"/>
                <w:bCs/>
                <w:color w:val="000000"/>
                <w:szCs w:val="21"/>
                <w:lang w:bidi="ar"/>
              </w:rPr>
              <w:t>侧板木档上</w:t>
            </w:r>
            <w:proofErr w:type="gramEnd"/>
            <w:r>
              <w:rPr>
                <w:rFonts w:ascii="宋体" w:hAnsi="宋体" w:cs="宋体" w:hint="eastAsia"/>
                <w:bCs/>
                <w:color w:val="000000"/>
                <w:szCs w:val="21"/>
                <w:lang w:bidi="ar"/>
              </w:rPr>
              <w:t>，踏步板龙骨采用 50 mm厚木方。制作时在梯段侧板内画出踏步形状与尺寸，并在踏步高度线一侧留出踏步 板厚度钉上木档。</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6. 二次结构模板的支设</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构造柱、门窗抱框柱、圈梁模板采用多层板或竹胶板，门窗抱框</w:t>
            </w:r>
            <w:proofErr w:type="gramStart"/>
            <w:r>
              <w:rPr>
                <w:rFonts w:ascii="宋体" w:hAnsi="宋体" w:cs="宋体" w:hint="eastAsia"/>
                <w:bCs/>
                <w:color w:val="000000"/>
                <w:szCs w:val="21"/>
                <w:lang w:bidi="ar"/>
              </w:rPr>
              <w:t>柱必须支设</w:t>
            </w:r>
            <w:proofErr w:type="gramEnd"/>
            <w:r>
              <w:rPr>
                <w:rFonts w:ascii="宋体" w:hAnsi="宋体" w:cs="宋体" w:hint="eastAsia"/>
                <w:bCs/>
                <w:color w:val="000000"/>
                <w:szCs w:val="21"/>
                <w:lang w:bidi="ar"/>
              </w:rPr>
              <w:t>牢固，防止变形、位移。</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7. 模板接缝处理</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所有钢模板接缝均加贴海绵条，竹胶板接缝要求刨光，严缝。</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8. 模板工程的支设与安装</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所有模板工程的支设与安装均以轴线标高及各部位的几何尺寸为依据进行，严格控制每道工序的制作与安装误差，将操作误差消灭在每道工序之中，防止误差积累，</w:t>
            </w:r>
            <w:proofErr w:type="gramStart"/>
            <w:r>
              <w:rPr>
                <w:rFonts w:ascii="宋体" w:hAnsi="宋体" w:cs="宋体" w:hint="eastAsia"/>
                <w:bCs/>
                <w:color w:val="000000"/>
                <w:szCs w:val="21"/>
                <w:lang w:bidi="ar"/>
              </w:rPr>
              <w:t>最后验模时</w:t>
            </w:r>
            <w:proofErr w:type="gramEnd"/>
            <w:r>
              <w:rPr>
                <w:rFonts w:ascii="宋体" w:hAnsi="宋体" w:cs="宋体" w:hint="eastAsia"/>
                <w:bCs/>
                <w:color w:val="000000"/>
                <w:szCs w:val="21"/>
                <w:lang w:bidi="ar"/>
              </w:rPr>
              <w:t>误差超标延误下道工序。</w:t>
            </w:r>
          </w:p>
          <w:p w:rsidR="00346493" w:rsidRDefault="00CD2377" w:rsidP="00D642C9">
            <w:pPr>
              <w:ind w:firstLineChars="200" w:firstLine="422"/>
              <w:rPr>
                <w:rFonts w:ascii="宋体" w:hAnsi="宋体" w:cs="宋体"/>
                <w:bCs/>
                <w:color w:val="000000"/>
                <w:szCs w:val="21"/>
                <w:lang w:bidi="ar"/>
              </w:rPr>
            </w:pPr>
            <w:r>
              <w:rPr>
                <w:rFonts w:ascii="宋体" w:hAnsi="宋体" w:cs="宋体" w:hint="eastAsia"/>
                <w:b/>
                <w:color w:val="000000"/>
                <w:szCs w:val="21"/>
                <w:lang w:bidi="ar"/>
              </w:rPr>
              <w:t>（二）模板工程的安装质量检查</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模板及其支撑结构的材料、质量，应符合规范及设计要求；模板及其支撑结构应有足够的强度、刚度和稳定性，并不致发生不允许的下沉和变形，模板的内侧面要平整，接缝严密，不得漏浆；模板安装后应仔细检查各部位是否牢固，浇混凝土过程中要随时检查，如发现变形等现象，要及时修整加固；现浇结构模板安装允许偏差符合有关规范规定。</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（三）模板拆除</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拆模时不得使用大锤或</w:t>
            </w:r>
            <w:proofErr w:type="gramStart"/>
            <w:r>
              <w:rPr>
                <w:rFonts w:ascii="宋体" w:hAnsi="宋体" w:cs="宋体" w:hint="eastAsia"/>
                <w:bCs/>
                <w:color w:val="000000"/>
                <w:szCs w:val="21"/>
                <w:lang w:bidi="ar"/>
              </w:rPr>
              <w:t>硬撬乱捣</w:t>
            </w:r>
            <w:proofErr w:type="gramEnd"/>
            <w:r>
              <w:rPr>
                <w:rFonts w:ascii="宋体" w:hAnsi="宋体" w:cs="宋体" w:hint="eastAsia"/>
                <w:bCs/>
                <w:color w:val="000000"/>
                <w:szCs w:val="21"/>
                <w:lang w:bidi="ar"/>
              </w:rPr>
              <w:t>，如果拆除困难，可用撬杠底部轻微撬动；保证混凝土表面及棱角不因</w:t>
            </w:r>
            <w:proofErr w:type="gramStart"/>
            <w:r>
              <w:rPr>
                <w:rFonts w:ascii="宋体" w:hAnsi="宋体" w:cs="宋体" w:hint="eastAsia"/>
                <w:bCs/>
                <w:color w:val="000000"/>
                <w:szCs w:val="21"/>
                <w:lang w:bidi="ar"/>
              </w:rPr>
              <w:t>拆除受</w:t>
            </w:r>
            <w:proofErr w:type="gramEnd"/>
            <w:r>
              <w:rPr>
                <w:rFonts w:ascii="宋体" w:hAnsi="宋体" w:cs="宋体" w:hint="eastAsia"/>
                <w:bCs/>
                <w:color w:val="000000"/>
                <w:szCs w:val="21"/>
                <w:lang w:bidi="ar"/>
              </w:rPr>
              <w:t>损坏。</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lastRenderedPageBreak/>
              <w:t xml:space="preserve">1. </w:t>
            </w:r>
            <w:proofErr w:type="gramStart"/>
            <w:r>
              <w:rPr>
                <w:rFonts w:ascii="宋体" w:hAnsi="宋体" w:cs="宋体" w:hint="eastAsia"/>
                <w:bCs/>
                <w:color w:val="000000"/>
                <w:szCs w:val="21"/>
                <w:lang w:bidi="ar"/>
              </w:rPr>
              <w:t>墙侧模</w:t>
            </w:r>
            <w:proofErr w:type="gramEnd"/>
            <w:r>
              <w:rPr>
                <w:rFonts w:ascii="宋体" w:hAnsi="宋体" w:cs="宋体" w:hint="eastAsia"/>
                <w:bCs/>
                <w:color w:val="000000"/>
                <w:szCs w:val="21"/>
                <w:lang w:bidi="ar"/>
              </w:rPr>
              <w:t>的拆除</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墙、</w:t>
            </w:r>
            <w:proofErr w:type="gramStart"/>
            <w:r>
              <w:rPr>
                <w:rFonts w:ascii="宋体" w:hAnsi="宋体" w:cs="宋体" w:hint="eastAsia"/>
                <w:bCs/>
                <w:color w:val="000000"/>
                <w:szCs w:val="21"/>
                <w:lang w:bidi="ar"/>
              </w:rPr>
              <w:t>梁侧模板</w:t>
            </w:r>
            <w:proofErr w:type="gramEnd"/>
            <w:r>
              <w:rPr>
                <w:rFonts w:ascii="宋体" w:hAnsi="宋体" w:cs="宋体" w:hint="eastAsia"/>
                <w:bCs/>
                <w:color w:val="000000"/>
                <w:szCs w:val="21"/>
                <w:lang w:bidi="ar"/>
              </w:rPr>
              <w:t>在拆除时以不破坏棱角为准。为了准确地掌握拆模时间，必须留置同条件试块，试块强度达到 1.2 MPa 时才允许拆模。施工中要积累不同强度等级的混凝土、水泥在不同气温下达到 1.2 MPa 所需时间的经验。</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 模板及其支架在拆除时其混凝土强度要求</w:t>
            </w:r>
          </w:p>
          <w:p w:rsidR="00ED5675" w:rsidRDefault="00CD2377">
            <w:pPr>
              <w:ind w:firstLineChars="200" w:firstLine="420"/>
              <w:rPr>
                <w:rFonts w:ascii="宋体" w:hAnsi="宋体" w:cs="宋体" w:hint="eastAsia"/>
                <w:bCs/>
                <w:color w:val="000000"/>
                <w:szCs w:val="21"/>
                <w:lang w:bidi="ar"/>
              </w:rPr>
            </w:pPr>
            <w:r>
              <w:rPr>
                <w:rFonts w:ascii="宋体" w:hAnsi="宋体" w:cs="宋体" w:hint="eastAsia"/>
                <w:bCs/>
                <w:color w:val="000000"/>
                <w:szCs w:val="21"/>
                <w:lang w:bidi="ar"/>
              </w:rPr>
              <w:t>在</w:t>
            </w:r>
            <w:proofErr w:type="gramStart"/>
            <w:r>
              <w:rPr>
                <w:rFonts w:ascii="宋体" w:hAnsi="宋体" w:cs="宋体" w:hint="eastAsia"/>
                <w:bCs/>
                <w:color w:val="000000"/>
                <w:szCs w:val="21"/>
                <w:lang w:bidi="ar"/>
              </w:rPr>
              <w:t>拆除侧模时</w:t>
            </w:r>
            <w:proofErr w:type="gramEnd"/>
            <w:r>
              <w:rPr>
                <w:rFonts w:ascii="宋体" w:hAnsi="宋体" w:cs="宋体" w:hint="eastAsia"/>
                <w:bCs/>
                <w:color w:val="000000"/>
                <w:szCs w:val="21"/>
                <w:lang w:bidi="ar"/>
              </w:rPr>
              <w:t>，混凝土强度要达到 1.2 MPa，保证其表面及棱角不因拆除模板而受损方可拆除。混凝土的底模，其混凝土强度要符合有关规范规定后方可拆除。</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拆除模板的顺序与安装模板顺序相反，先支的模板后拆，后支的先拆，拆除梁模板时要保留与梁交接处的养护支撑。</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（四）模板的维护与管理</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 模板在使用过程中的注意事项</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多层板进场后，挑选模板厚度一致的堆放一起，码放整齐。</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在木工加工车间切割时，画好线，量好尺寸，防止模板边出现锯齿、毛刺。用刨刨平、刨直，然后</w:t>
            </w:r>
            <w:proofErr w:type="gramStart"/>
            <w:r>
              <w:rPr>
                <w:rFonts w:ascii="宋体" w:hAnsi="宋体" w:cs="宋体" w:hint="eastAsia"/>
                <w:bCs/>
                <w:color w:val="000000"/>
                <w:szCs w:val="21"/>
                <w:lang w:bidi="ar"/>
              </w:rPr>
              <w:t>刷封边漆</w:t>
            </w:r>
            <w:proofErr w:type="gramEnd"/>
            <w:r>
              <w:rPr>
                <w:rFonts w:ascii="宋体" w:hAnsi="宋体" w:cs="宋体" w:hint="eastAsia"/>
                <w:bCs/>
                <w:color w:val="000000"/>
                <w:szCs w:val="21"/>
                <w:lang w:bidi="ar"/>
              </w:rPr>
              <w:t>。</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 模板的维护</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模板加工完毕存放时，其上面有塑料布遮蔽，其下面有垫木。中间有垫布，避免模板变形和损伤。</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现场调运时，</w:t>
            </w:r>
            <w:proofErr w:type="gramStart"/>
            <w:r>
              <w:rPr>
                <w:rFonts w:ascii="宋体" w:hAnsi="宋体" w:cs="宋体" w:hint="eastAsia"/>
                <w:bCs/>
                <w:color w:val="000000"/>
                <w:szCs w:val="21"/>
                <w:lang w:bidi="ar"/>
              </w:rPr>
              <w:t>轻调轻</w:t>
            </w:r>
            <w:proofErr w:type="gramEnd"/>
            <w:r>
              <w:rPr>
                <w:rFonts w:ascii="宋体" w:hAnsi="宋体" w:cs="宋体" w:hint="eastAsia"/>
                <w:bCs/>
                <w:color w:val="000000"/>
                <w:szCs w:val="21"/>
                <w:lang w:bidi="ar"/>
              </w:rPr>
              <w:t>卸，严禁抛掷，防止碰撞，损坏模板。</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拆下的模板及时清除灰浆。难以清除时，采用模板除垢剂清除，不准敲砸。清除好的模板必须涂刷脱模剂，开孔和漏边的部位涂缝边漆。</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拆下的模板，发现有翘曲、变形、面板磕碰的，能修补的修补，不能修补的更换新模板。</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模板设专人保管和维护，按规格、种类分别堆放。</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（五）质量保证措施</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在模板工程施工过程中，严格按照模板工程质量控制程序施工，另外对于一些质量通病制定预防措施，以保证模板工程的施工质量。严格执行交底制度，操作前必须有单项的方案和给施工队伍的书面形式的技术交底。</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墙、柱烂根的处理传统做法为在墙、</w:t>
            </w:r>
            <w:proofErr w:type="gramStart"/>
            <w:r>
              <w:rPr>
                <w:rFonts w:ascii="宋体" w:hAnsi="宋体" w:cs="宋体" w:hint="eastAsia"/>
                <w:bCs/>
                <w:color w:val="000000"/>
                <w:szCs w:val="21"/>
                <w:lang w:bidi="ar"/>
              </w:rPr>
              <w:t>柱模支设</w:t>
            </w:r>
            <w:proofErr w:type="gramEnd"/>
            <w:r>
              <w:rPr>
                <w:rFonts w:ascii="宋体" w:hAnsi="宋体" w:cs="宋体" w:hint="eastAsia"/>
                <w:bCs/>
                <w:color w:val="000000"/>
                <w:szCs w:val="21"/>
                <w:lang w:bidi="ar"/>
              </w:rPr>
              <w:t>后用砂浆或其他材料填堵，漏浆、烂根现象仍无法全部根除，反而有时会造成夹渣现象。或者墙、柱根部采用抹</w:t>
            </w:r>
            <w:proofErr w:type="gramStart"/>
            <w:r>
              <w:rPr>
                <w:rFonts w:ascii="宋体" w:hAnsi="宋体" w:cs="宋体" w:hint="eastAsia"/>
                <w:bCs/>
                <w:color w:val="000000"/>
                <w:szCs w:val="21"/>
                <w:lang w:bidi="ar"/>
              </w:rPr>
              <w:t>砂浆台</w:t>
            </w:r>
            <w:proofErr w:type="gramEnd"/>
            <w:r>
              <w:rPr>
                <w:rFonts w:ascii="宋体" w:hAnsi="宋体" w:cs="宋体" w:hint="eastAsia"/>
                <w:bCs/>
                <w:color w:val="000000"/>
                <w:szCs w:val="21"/>
                <w:lang w:bidi="ar"/>
              </w:rPr>
              <w:t>和加设海绵条的办法，但比较费工费料。</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 xml:space="preserve">采取在浇筑顶板混凝土时在墙、柱根部支设模板处分别用 4 m 和 2 m </w:t>
            </w:r>
            <w:proofErr w:type="gramStart"/>
            <w:r>
              <w:rPr>
                <w:rFonts w:ascii="宋体" w:hAnsi="宋体" w:cs="宋体" w:hint="eastAsia"/>
                <w:bCs/>
                <w:color w:val="000000"/>
                <w:szCs w:val="21"/>
                <w:lang w:bidi="ar"/>
              </w:rPr>
              <w:t>刮杠刮</w:t>
            </w:r>
            <w:proofErr w:type="gramEnd"/>
            <w:r>
              <w:rPr>
                <w:rFonts w:ascii="宋体" w:hAnsi="宋体" w:cs="宋体" w:hint="eastAsia"/>
                <w:bCs/>
                <w:color w:val="000000"/>
                <w:szCs w:val="21"/>
                <w:lang w:bidi="ar"/>
              </w:rPr>
              <w:t xml:space="preserve">平，并控制柱四角标高，标高偏差控制在 </w:t>
            </w:r>
            <w:r w:rsidR="00ED5675">
              <w:rPr>
                <w:rFonts w:ascii="宋体" w:hAnsi="宋体" w:cs="宋体" w:hint="eastAsia"/>
                <w:bCs/>
                <w:color w:val="000000"/>
                <w:szCs w:val="21"/>
                <w:lang w:bidi="ar"/>
              </w:rPr>
              <w:t xml:space="preserve">  </w:t>
            </w:r>
            <w:r>
              <w:rPr>
                <w:rFonts w:ascii="宋体" w:hAnsi="宋体" w:cs="宋体" w:hint="eastAsia"/>
                <w:bCs/>
                <w:color w:val="000000"/>
                <w:szCs w:val="21"/>
                <w:lang w:bidi="ar"/>
              </w:rPr>
              <w:t>2 mm 以内，并用铁抹子找平，支模时加设海绵条的办法可取得较理想的效果。</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（六）成品保护措施</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（1）进场后的模板，临时堆放时，必须用编织布临时遮盖；使用前，必须涂刷脱模剂；遇雨时，及时覆盖塑料布。</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（2）墙模板为定型尺寸的覆膜多层板，只允许同型号墙的周转使用，严禁其余部位使用。</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lastRenderedPageBreak/>
              <w:t>（3）模板拆除时，严禁用撬棍</w:t>
            </w:r>
            <w:proofErr w:type="gramStart"/>
            <w:r>
              <w:rPr>
                <w:rFonts w:ascii="宋体" w:hAnsi="宋体" w:cs="宋体" w:hint="eastAsia"/>
                <w:bCs/>
                <w:color w:val="000000"/>
                <w:szCs w:val="21"/>
                <w:lang w:bidi="ar"/>
              </w:rPr>
              <w:t>乱撬和</w:t>
            </w:r>
            <w:proofErr w:type="gramEnd"/>
            <w:r>
              <w:rPr>
                <w:rFonts w:ascii="宋体" w:hAnsi="宋体" w:cs="宋体" w:hint="eastAsia"/>
                <w:bCs/>
                <w:color w:val="000000"/>
                <w:szCs w:val="21"/>
                <w:lang w:bidi="ar"/>
              </w:rPr>
              <w:t>从高处向下抛掷，以防口角损坏并保证安全，拆除后要将模板及时清理干净。</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（4）梁板模支设完成以后，在其上面焊接或割除钢筋时，模板上必须放垫板，以防烧伤模板。</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（5）施工过程中，严禁用利器或重物乱撞模板，以防模板损坏或变形。</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五、混凝土工程</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在施工中应做到：确保混凝土密实、表面平整光滑，线条顺直，几何尺寸准确，色泽一致，无明显气泡，模板拼缝痕迹整齐且有规律性，结构阴阳角方正顺直，上下楼层</w:t>
            </w:r>
            <w:proofErr w:type="gramStart"/>
            <w:r>
              <w:rPr>
                <w:rFonts w:ascii="宋体" w:hAnsi="宋体" w:cs="宋体" w:hint="eastAsia"/>
                <w:bCs/>
                <w:color w:val="000000"/>
                <w:szCs w:val="21"/>
                <w:lang w:bidi="ar"/>
              </w:rPr>
              <w:t>连接面</w:t>
            </w:r>
            <w:proofErr w:type="gramEnd"/>
            <w:r>
              <w:rPr>
                <w:rFonts w:ascii="宋体" w:hAnsi="宋体" w:cs="宋体" w:hint="eastAsia"/>
                <w:bCs/>
                <w:color w:val="000000"/>
                <w:szCs w:val="21"/>
                <w:lang w:bidi="ar"/>
              </w:rPr>
              <w:t>平整，使混凝土工程最终达到“内</w:t>
            </w:r>
            <w:proofErr w:type="gramStart"/>
            <w:r>
              <w:rPr>
                <w:rFonts w:ascii="宋体" w:hAnsi="宋体" w:cs="宋体" w:hint="eastAsia"/>
                <w:bCs/>
                <w:color w:val="000000"/>
                <w:szCs w:val="21"/>
                <w:lang w:bidi="ar"/>
              </w:rPr>
              <w:t>坚</w:t>
            </w:r>
            <w:proofErr w:type="gramEnd"/>
            <w:r>
              <w:rPr>
                <w:rFonts w:ascii="宋体" w:hAnsi="宋体" w:cs="宋体" w:hint="eastAsia"/>
                <w:bCs/>
                <w:color w:val="000000"/>
                <w:szCs w:val="21"/>
                <w:lang w:bidi="ar"/>
              </w:rPr>
              <w:t>外美”的技术要求。</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（一）混凝土有关要求</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坍落度要求：混凝土搅拌站根据气温条件、运输时间、运输道路的距离、混凝土原材料（水泥品种、外加剂品种等）变化、混凝土坍落度损失等情况来适当地调整原配合比，确保混凝土浇筑时的坍落度能够满足施工生产需要，确保混凝土供应质量。</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当气候有变化时，应要求混凝土搅拌站提供不同温度下、单位时间内的坍落度损失值，以便现场能够掌握混凝土罐车在现场的停置时间。应根据混凝土浇筑情况随时调整混凝土罐车的频率。浇筑混凝土时，搅拌站派一名调度员现场调配车辆。鉴于现场所处的特殊地理位置，项目将配合安排专人协调现场内外的交通问题。</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对到场的混凝土实行每车必测坍落度，</w:t>
            </w:r>
            <w:proofErr w:type="gramStart"/>
            <w:r>
              <w:rPr>
                <w:rFonts w:ascii="宋体" w:hAnsi="宋体" w:cs="宋体" w:hint="eastAsia"/>
                <w:bCs/>
                <w:color w:val="000000"/>
                <w:szCs w:val="21"/>
                <w:lang w:bidi="ar"/>
              </w:rPr>
              <w:t>试验员</w:t>
            </w:r>
            <w:proofErr w:type="gramEnd"/>
            <w:r>
              <w:rPr>
                <w:rFonts w:ascii="宋体" w:hAnsi="宋体" w:cs="宋体" w:hint="eastAsia"/>
                <w:bCs/>
                <w:color w:val="000000"/>
                <w:szCs w:val="21"/>
                <w:lang w:bidi="ar"/>
              </w:rPr>
              <w:t>负责对当天施工的混凝土坍落度实行抽测，混凝土工长组织人员对每车坍落度进行测试，负责检查每车的坍落度是否符合预定预拌混凝土坍落度的要求，并做好坍落度测试记录。如遇不符合要求的，退回搅拌站，严禁使用。</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（2）时间要求：为了保证混凝土浇筑不出现冷缝，施工过程</w:t>
            </w:r>
            <w:proofErr w:type="gramStart"/>
            <w:r>
              <w:rPr>
                <w:rFonts w:ascii="宋体" w:hAnsi="宋体" w:cs="宋体" w:hint="eastAsia"/>
                <w:bCs/>
                <w:color w:val="000000"/>
                <w:szCs w:val="21"/>
                <w:lang w:bidi="ar"/>
              </w:rPr>
              <w:t>中项目</w:t>
            </w:r>
            <w:proofErr w:type="gramEnd"/>
            <w:r>
              <w:rPr>
                <w:rFonts w:ascii="宋体" w:hAnsi="宋体" w:cs="宋体" w:hint="eastAsia"/>
                <w:bCs/>
                <w:color w:val="000000"/>
                <w:szCs w:val="21"/>
                <w:lang w:bidi="ar"/>
              </w:rPr>
              <w:t>经理部将根据现场实际情况和环境温度协助业主对预拌混凝土搅拌站提出具体的初凝时间要求。</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（3）为确保预拌混凝土供应及时和现场混凝土工程连续施工，项目部指定专人配合业主到混凝土搅拌站进行协调。</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（二）混凝土浇筑前要求</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（1）现场收料人员认真填写预拌混凝土小票，详细记录每车混凝土进场时间、开卸时间、浇完时间，以便分析混凝土在供应过程中其质量是否能得到有效保障。</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（2）混凝土浇筑</w:t>
            </w:r>
            <w:proofErr w:type="gramStart"/>
            <w:r>
              <w:rPr>
                <w:rFonts w:ascii="宋体" w:hAnsi="宋体" w:cs="宋体" w:hint="eastAsia"/>
                <w:bCs/>
                <w:color w:val="000000"/>
                <w:szCs w:val="21"/>
                <w:lang w:bidi="ar"/>
              </w:rPr>
              <w:t>前采用</w:t>
            </w:r>
            <w:proofErr w:type="gramEnd"/>
            <w:r>
              <w:rPr>
                <w:rFonts w:ascii="宋体" w:hAnsi="宋体" w:cs="宋体" w:hint="eastAsia"/>
                <w:bCs/>
                <w:color w:val="000000"/>
                <w:szCs w:val="21"/>
                <w:lang w:bidi="ar"/>
              </w:rPr>
              <w:t>混凝土申请小票和混凝土各专业会签单制度，作为混凝土浇筑前各分项质量进行验收和向混凝土搅拌站传递混凝土浇筑技术指标的凭证。</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（三）混凝土的试验管理</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 试验工具</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相应数量的混凝土抗压试模，小型振动台和坍落度试验设备、标准养护箱等。</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lastRenderedPageBreak/>
              <w:t>2. 坍落度试验</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测试坍落度前，要先将试验桶用水湿润，放在</w:t>
            </w:r>
            <w:proofErr w:type="gramStart"/>
            <w:r>
              <w:rPr>
                <w:rFonts w:ascii="宋体" w:hAnsi="宋体" w:cs="宋体" w:hint="eastAsia"/>
                <w:bCs/>
                <w:color w:val="000000"/>
                <w:szCs w:val="21"/>
                <w:lang w:bidi="ar"/>
              </w:rPr>
              <w:t>不</w:t>
            </w:r>
            <w:proofErr w:type="gramEnd"/>
            <w:r>
              <w:rPr>
                <w:rFonts w:ascii="宋体" w:hAnsi="宋体" w:cs="宋体" w:hint="eastAsia"/>
                <w:bCs/>
                <w:color w:val="000000"/>
                <w:szCs w:val="21"/>
                <w:lang w:bidi="ar"/>
              </w:rPr>
              <w:t>吸水的刚性平板上，分层装入混凝土，每层用标准</w:t>
            </w:r>
            <w:proofErr w:type="gramStart"/>
            <w:r>
              <w:rPr>
                <w:rFonts w:ascii="宋体" w:hAnsi="宋体" w:cs="宋体" w:hint="eastAsia"/>
                <w:bCs/>
                <w:color w:val="000000"/>
                <w:szCs w:val="21"/>
                <w:lang w:bidi="ar"/>
              </w:rPr>
              <w:t>棒插捣</w:t>
            </w:r>
            <w:proofErr w:type="gramEnd"/>
            <w:r>
              <w:rPr>
                <w:rFonts w:ascii="宋体" w:hAnsi="宋体" w:cs="宋体" w:hint="eastAsia"/>
                <w:bCs/>
                <w:color w:val="000000"/>
                <w:szCs w:val="21"/>
                <w:lang w:bidi="ar"/>
              </w:rPr>
              <w:t>数次，刮平顶层混凝土，按规定方法提桶、测量、记录。</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 混凝土试块制作</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结构施工中按照每一施工段，同一浇筑日期的同</w:t>
            </w:r>
            <w:proofErr w:type="gramStart"/>
            <w:r>
              <w:rPr>
                <w:rFonts w:ascii="宋体" w:hAnsi="宋体" w:cs="宋体" w:hint="eastAsia"/>
                <w:bCs/>
                <w:color w:val="000000"/>
                <w:szCs w:val="21"/>
                <w:lang w:bidi="ar"/>
              </w:rPr>
              <w:t>一配合</w:t>
            </w:r>
            <w:proofErr w:type="gramEnd"/>
            <w:r>
              <w:rPr>
                <w:rFonts w:ascii="宋体" w:hAnsi="宋体" w:cs="宋体" w:hint="eastAsia"/>
                <w:bCs/>
                <w:color w:val="000000"/>
                <w:szCs w:val="21"/>
                <w:lang w:bidi="ar"/>
              </w:rPr>
              <w:t>比混凝土制作试块，三块为一组，同条件养护试块两组。试块振捣采用小型振捣</w:t>
            </w:r>
            <w:proofErr w:type="gramStart"/>
            <w:r>
              <w:rPr>
                <w:rFonts w:ascii="宋体" w:hAnsi="宋体" w:cs="宋体" w:hint="eastAsia"/>
                <w:bCs/>
                <w:color w:val="000000"/>
                <w:szCs w:val="21"/>
                <w:lang w:bidi="ar"/>
              </w:rPr>
              <w:t>台振实</w:t>
            </w:r>
            <w:proofErr w:type="gramEnd"/>
            <w:r>
              <w:rPr>
                <w:rFonts w:ascii="宋体" w:hAnsi="宋体" w:cs="宋体" w:hint="eastAsia"/>
                <w:bCs/>
                <w:color w:val="000000"/>
                <w:szCs w:val="21"/>
                <w:lang w:bidi="ar"/>
              </w:rPr>
              <w:t>，抹平并应及时在试块表面临时写明工程部位、制作日期、强度等级标识，并及时填写试</w:t>
            </w:r>
            <w:proofErr w:type="gramStart"/>
            <w:r>
              <w:rPr>
                <w:rFonts w:ascii="宋体" w:hAnsi="宋体" w:cs="宋体" w:hint="eastAsia"/>
                <w:bCs/>
                <w:color w:val="000000"/>
                <w:szCs w:val="21"/>
                <w:lang w:bidi="ar"/>
              </w:rPr>
              <w:t>块试验</w:t>
            </w:r>
            <w:proofErr w:type="gramEnd"/>
            <w:r>
              <w:rPr>
                <w:rFonts w:ascii="宋体" w:hAnsi="宋体" w:cs="宋体" w:hint="eastAsia"/>
                <w:bCs/>
                <w:color w:val="000000"/>
                <w:szCs w:val="21"/>
                <w:lang w:bidi="ar"/>
              </w:rPr>
              <w:t>表格，试块制作在浇筑地点进行。</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4. 试块养护</w:t>
            </w:r>
          </w:p>
          <w:p w:rsidR="00346493" w:rsidRDefault="00CD2377">
            <w:pPr>
              <w:ind w:firstLineChars="200" w:firstLine="420"/>
              <w:rPr>
                <w:rFonts w:ascii="宋体" w:hAnsi="宋体" w:cs="宋体"/>
                <w:bCs/>
                <w:color w:val="000000"/>
                <w:szCs w:val="21"/>
                <w:lang w:bidi="ar"/>
              </w:rPr>
            </w:pPr>
            <w:proofErr w:type="gramStart"/>
            <w:r>
              <w:rPr>
                <w:rFonts w:ascii="宋体" w:hAnsi="宋体" w:cs="宋体" w:hint="eastAsia"/>
                <w:bCs/>
                <w:color w:val="000000"/>
                <w:szCs w:val="21"/>
                <w:lang w:bidi="ar"/>
              </w:rPr>
              <w:t>标养试</w:t>
            </w:r>
            <w:proofErr w:type="gramEnd"/>
            <w:r>
              <w:rPr>
                <w:rFonts w:ascii="宋体" w:hAnsi="宋体" w:cs="宋体" w:hint="eastAsia"/>
                <w:bCs/>
                <w:color w:val="000000"/>
                <w:szCs w:val="21"/>
                <w:lang w:bidi="ar"/>
              </w:rPr>
              <w:t>块在拆模后及时放入标养室，同条件试块拆模后，注明标识，放置在与其代表结构部位的同样环境处，存放时放置在钢筋焊接的笼子内，并加锁保护，防止碰撞和丢失。采用与结构同条件养护并防止暴晒、风吹脱水。</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（四）混凝土浇筑</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 垫层</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经钎探、验槽后，浇筑垫层，采用一次收平压光技术。</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 基础混凝土浇筑</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（1）基础承台混凝土一次连续浇筑完毕。</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（2）尽量降低混凝土配合比中的用水量和水泥用量。</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（3）混凝土若为矿渣水泥拌制要求边振捣边排出</w:t>
            </w:r>
            <w:proofErr w:type="gramStart"/>
            <w:r>
              <w:rPr>
                <w:rFonts w:ascii="宋体" w:hAnsi="宋体" w:cs="宋体" w:hint="eastAsia"/>
                <w:bCs/>
                <w:color w:val="000000"/>
                <w:szCs w:val="21"/>
                <w:lang w:bidi="ar"/>
              </w:rPr>
              <w:t>泌</w:t>
            </w:r>
            <w:proofErr w:type="gramEnd"/>
            <w:r>
              <w:rPr>
                <w:rFonts w:ascii="宋体" w:hAnsi="宋体" w:cs="宋体" w:hint="eastAsia"/>
                <w:bCs/>
                <w:color w:val="000000"/>
                <w:szCs w:val="21"/>
                <w:lang w:bidi="ar"/>
              </w:rPr>
              <w:t>水，并在初凝前 1 ～ 2 h 用木抹子抹平，以消除早期有可能产生的收缩裂缝。</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 柱混凝土浇筑</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柱混凝土浇筑前要先填以 3～5 cm与混凝土同配比减石子砂浆。柱混凝土分层浇筑，分层振捣，每次浇筑厚度根据现场使用振捣棒（50棒或30棒）而定，为其有效长度的 1.2倍，浇筑厚度采用</w:t>
            </w:r>
            <w:proofErr w:type="gramStart"/>
            <w:r>
              <w:rPr>
                <w:rFonts w:ascii="宋体" w:hAnsi="宋体" w:cs="宋体" w:hint="eastAsia"/>
                <w:bCs/>
                <w:color w:val="000000"/>
                <w:szCs w:val="21"/>
                <w:lang w:bidi="ar"/>
              </w:rPr>
              <w:t>尺杆配</w:t>
            </w:r>
            <w:proofErr w:type="gramEnd"/>
            <w:r>
              <w:rPr>
                <w:rFonts w:ascii="宋体" w:hAnsi="宋体" w:cs="宋体" w:hint="eastAsia"/>
                <w:bCs/>
                <w:color w:val="000000"/>
                <w:szCs w:val="21"/>
                <w:lang w:bidi="ar"/>
              </w:rPr>
              <w:t>手把</w:t>
            </w:r>
            <w:proofErr w:type="gramStart"/>
            <w:r>
              <w:rPr>
                <w:rFonts w:ascii="宋体" w:hAnsi="宋体" w:cs="宋体" w:hint="eastAsia"/>
                <w:bCs/>
                <w:color w:val="000000"/>
                <w:szCs w:val="21"/>
                <w:lang w:bidi="ar"/>
              </w:rPr>
              <w:t>灯加以</w:t>
            </w:r>
            <w:proofErr w:type="gramEnd"/>
            <w:r>
              <w:rPr>
                <w:rFonts w:ascii="宋体" w:hAnsi="宋体" w:cs="宋体" w:hint="eastAsia"/>
                <w:bCs/>
                <w:color w:val="000000"/>
                <w:szCs w:val="21"/>
                <w:lang w:bidi="ar"/>
              </w:rPr>
              <w:t>控制。振捣</w:t>
            </w:r>
            <w:proofErr w:type="gramStart"/>
            <w:r>
              <w:rPr>
                <w:rFonts w:ascii="宋体" w:hAnsi="宋体" w:cs="宋体" w:hint="eastAsia"/>
                <w:bCs/>
                <w:color w:val="000000"/>
                <w:szCs w:val="21"/>
                <w:lang w:bidi="ar"/>
              </w:rPr>
              <w:t>棒不得</w:t>
            </w:r>
            <w:proofErr w:type="gramEnd"/>
            <w:r>
              <w:rPr>
                <w:rFonts w:ascii="宋体" w:hAnsi="宋体" w:cs="宋体" w:hint="eastAsia"/>
                <w:bCs/>
                <w:color w:val="000000"/>
                <w:szCs w:val="21"/>
                <w:lang w:bidi="ar"/>
              </w:rPr>
              <w:t>触动钢筋和预埋件，除上面振捣外下面要随时敲打模板检查是否漏振。</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4. 板混凝土</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梁、板应同时浇筑，浇筑方法应由一端开始用“赶浆法”，即先浇筑梁，根据梁高分层浇筑成阶梯形，当</w:t>
            </w:r>
            <w:proofErr w:type="gramStart"/>
            <w:r>
              <w:rPr>
                <w:rFonts w:ascii="宋体" w:hAnsi="宋体" w:cs="宋体" w:hint="eastAsia"/>
                <w:bCs/>
                <w:color w:val="000000"/>
                <w:szCs w:val="21"/>
                <w:lang w:bidi="ar"/>
              </w:rPr>
              <w:t>达到板底位置</w:t>
            </w:r>
            <w:proofErr w:type="gramEnd"/>
            <w:r>
              <w:rPr>
                <w:rFonts w:ascii="宋体" w:hAnsi="宋体" w:cs="宋体" w:hint="eastAsia"/>
                <w:bCs/>
                <w:color w:val="000000"/>
                <w:szCs w:val="21"/>
                <w:lang w:bidi="ar"/>
              </w:rPr>
              <w:t>时再与板的混凝土一起浇筑，随着阶梯</w:t>
            </w:r>
            <w:proofErr w:type="gramStart"/>
            <w:r>
              <w:rPr>
                <w:rFonts w:ascii="宋体" w:hAnsi="宋体" w:cs="宋体" w:hint="eastAsia"/>
                <w:bCs/>
                <w:color w:val="000000"/>
                <w:szCs w:val="21"/>
                <w:lang w:bidi="ar"/>
              </w:rPr>
              <w:t>形不断</w:t>
            </w:r>
            <w:proofErr w:type="gramEnd"/>
            <w:r>
              <w:rPr>
                <w:rFonts w:ascii="宋体" w:hAnsi="宋体" w:cs="宋体" w:hint="eastAsia"/>
                <w:bCs/>
                <w:color w:val="000000"/>
                <w:szCs w:val="21"/>
                <w:lang w:bidi="ar"/>
              </w:rPr>
              <w:t>延伸，梁板混凝土浇筑连续向前进行。</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浇捣时，浇筑与振捣必须紧密配合，第一层下料慢些，梁</w:t>
            </w:r>
            <w:proofErr w:type="gramStart"/>
            <w:r>
              <w:rPr>
                <w:rFonts w:ascii="宋体" w:hAnsi="宋体" w:cs="宋体" w:hint="eastAsia"/>
                <w:bCs/>
                <w:color w:val="000000"/>
                <w:szCs w:val="21"/>
                <w:lang w:bidi="ar"/>
              </w:rPr>
              <w:t>底充分振实</w:t>
            </w:r>
            <w:proofErr w:type="gramEnd"/>
            <w:r>
              <w:rPr>
                <w:rFonts w:ascii="宋体" w:hAnsi="宋体" w:cs="宋体" w:hint="eastAsia"/>
                <w:bCs/>
                <w:color w:val="000000"/>
                <w:szCs w:val="21"/>
                <w:lang w:bidi="ar"/>
              </w:rPr>
              <w:t>后再下第二层料，用“赶浆法”保持水泥浆</w:t>
            </w:r>
            <w:proofErr w:type="gramStart"/>
            <w:r>
              <w:rPr>
                <w:rFonts w:ascii="宋体" w:hAnsi="宋体" w:cs="宋体" w:hint="eastAsia"/>
                <w:bCs/>
                <w:color w:val="000000"/>
                <w:szCs w:val="21"/>
                <w:lang w:bidi="ar"/>
              </w:rPr>
              <w:t>沿梁底</w:t>
            </w:r>
            <w:proofErr w:type="gramEnd"/>
            <w:r>
              <w:rPr>
                <w:rFonts w:ascii="宋体" w:hAnsi="宋体" w:cs="宋体" w:hint="eastAsia"/>
                <w:bCs/>
                <w:color w:val="000000"/>
                <w:szCs w:val="21"/>
                <w:lang w:bidi="ar"/>
              </w:rPr>
              <w:t>包裹石子向前推进，每层</w:t>
            </w:r>
            <w:proofErr w:type="gramStart"/>
            <w:r>
              <w:rPr>
                <w:rFonts w:ascii="宋体" w:hAnsi="宋体" w:cs="宋体" w:hint="eastAsia"/>
                <w:bCs/>
                <w:color w:val="000000"/>
                <w:szCs w:val="21"/>
                <w:lang w:bidi="ar"/>
              </w:rPr>
              <w:t>均应振实后</w:t>
            </w:r>
            <w:proofErr w:type="gramEnd"/>
            <w:r>
              <w:rPr>
                <w:rFonts w:ascii="宋体" w:hAnsi="宋体" w:cs="宋体" w:hint="eastAsia"/>
                <w:bCs/>
                <w:color w:val="000000"/>
                <w:szCs w:val="21"/>
                <w:lang w:bidi="ar"/>
              </w:rPr>
              <w:t>再下料，梁底及梁侧部位要注意振实，振捣时不得触动钢筋及预埋件。</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梁柱节点钢筋较密时，此处宜用小粒径石子同强度等级的混凝土浇筑，并用小直径振捣棒振捣。</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浇筑板混凝土</w:t>
            </w:r>
            <w:proofErr w:type="gramStart"/>
            <w:r>
              <w:rPr>
                <w:rFonts w:ascii="宋体" w:hAnsi="宋体" w:cs="宋体" w:hint="eastAsia"/>
                <w:bCs/>
                <w:color w:val="000000"/>
                <w:szCs w:val="21"/>
                <w:lang w:bidi="ar"/>
              </w:rPr>
              <w:t>的虚铺厚度</w:t>
            </w:r>
            <w:proofErr w:type="gramEnd"/>
            <w:r>
              <w:rPr>
                <w:rFonts w:ascii="宋体" w:hAnsi="宋体" w:cs="宋体" w:hint="eastAsia"/>
                <w:bCs/>
                <w:color w:val="000000"/>
                <w:szCs w:val="21"/>
                <w:lang w:bidi="ar"/>
              </w:rPr>
              <w:t>应略大于板厚，用平板振捣器垂直浇筑方向来回振捣，厚板可用插入式振捣器顺浇筑方向拖拉</w:t>
            </w:r>
            <w:r>
              <w:rPr>
                <w:rFonts w:ascii="宋体" w:hAnsi="宋体" w:cs="宋体" w:hint="eastAsia"/>
                <w:bCs/>
                <w:color w:val="000000"/>
                <w:szCs w:val="21"/>
                <w:lang w:bidi="ar"/>
              </w:rPr>
              <w:lastRenderedPageBreak/>
              <w:t>振捣，并用</w:t>
            </w:r>
            <w:proofErr w:type="gramStart"/>
            <w:r>
              <w:rPr>
                <w:rFonts w:ascii="宋体" w:hAnsi="宋体" w:cs="宋体" w:hint="eastAsia"/>
                <w:bCs/>
                <w:color w:val="000000"/>
                <w:szCs w:val="21"/>
                <w:lang w:bidi="ar"/>
              </w:rPr>
              <w:t>铁插尺检查</w:t>
            </w:r>
            <w:proofErr w:type="gramEnd"/>
            <w:r>
              <w:rPr>
                <w:rFonts w:ascii="宋体" w:hAnsi="宋体" w:cs="宋体" w:hint="eastAsia"/>
                <w:bCs/>
                <w:color w:val="000000"/>
                <w:szCs w:val="21"/>
                <w:lang w:bidi="ar"/>
              </w:rPr>
              <w:t>混凝土厚度，振捣完毕后用长木抹子抹平。施工缝处或有预埋件及</w:t>
            </w:r>
            <w:proofErr w:type="gramStart"/>
            <w:r>
              <w:rPr>
                <w:rFonts w:ascii="宋体" w:hAnsi="宋体" w:cs="宋体" w:hint="eastAsia"/>
                <w:bCs/>
                <w:color w:val="000000"/>
                <w:szCs w:val="21"/>
                <w:lang w:bidi="ar"/>
              </w:rPr>
              <w:t>插筋处用</w:t>
            </w:r>
            <w:proofErr w:type="gramEnd"/>
            <w:r>
              <w:rPr>
                <w:rFonts w:ascii="宋体" w:hAnsi="宋体" w:cs="宋体" w:hint="eastAsia"/>
                <w:bCs/>
                <w:color w:val="000000"/>
                <w:szCs w:val="21"/>
                <w:lang w:bidi="ar"/>
              </w:rPr>
              <w:t>木抹子找平。浇筑板混凝土时不允许用振捣棒铺摊混凝土。</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施工缝位置：</w:t>
            </w:r>
            <w:proofErr w:type="gramStart"/>
            <w:r>
              <w:rPr>
                <w:rFonts w:ascii="宋体" w:hAnsi="宋体" w:cs="宋体" w:hint="eastAsia"/>
                <w:bCs/>
                <w:color w:val="000000"/>
                <w:szCs w:val="21"/>
                <w:lang w:bidi="ar"/>
              </w:rPr>
              <w:t>宜沿次梁方向</w:t>
            </w:r>
            <w:proofErr w:type="gramEnd"/>
            <w:r>
              <w:rPr>
                <w:rFonts w:ascii="宋体" w:hAnsi="宋体" w:cs="宋体" w:hint="eastAsia"/>
                <w:bCs/>
                <w:color w:val="000000"/>
                <w:szCs w:val="21"/>
                <w:lang w:bidi="ar"/>
              </w:rPr>
              <w:t>浇筑楼板，施工缝应留置在次梁跨度的中间 1/3 范围内。施工缝的表面应与梁轴线或板面垂直，不得留斜</w:t>
            </w:r>
            <w:proofErr w:type="gramStart"/>
            <w:r>
              <w:rPr>
                <w:rFonts w:ascii="宋体" w:hAnsi="宋体" w:cs="宋体" w:hint="eastAsia"/>
                <w:bCs/>
                <w:color w:val="000000"/>
                <w:szCs w:val="21"/>
                <w:lang w:bidi="ar"/>
              </w:rPr>
              <w:t>槎</w:t>
            </w:r>
            <w:proofErr w:type="gramEnd"/>
            <w:r>
              <w:rPr>
                <w:rFonts w:ascii="宋体" w:hAnsi="宋体" w:cs="宋体" w:hint="eastAsia"/>
                <w:bCs/>
                <w:color w:val="000000"/>
                <w:szCs w:val="21"/>
                <w:lang w:bidi="ar"/>
              </w:rPr>
              <w:t>。施工缝宜用木板或钢丝网挡牢。</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施工缝处</w:t>
            </w:r>
            <w:proofErr w:type="gramStart"/>
            <w:r>
              <w:rPr>
                <w:rFonts w:ascii="宋体" w:hAnsi="宋体" w:cs="宋体" w:hint="eastAsia"/>
                <w:bCs/>
                <w:color w:val="000000"/>
                <w:szCs w:val="21"/>
                <w:lang w:bidi="ar"/>
              </w:rPr>
              <w:t>须待已浇筑</w:t>
            </w:r>
            <w:proofErr w:type="gramEnd"/>
            <w:r>
              <w:rPr>
                <w:rFonts w:ascii="宋体" w:hAnsi="宋体" w:cs="宋体" w:hint="eastAsia"/>
                <w:bCs/>
                <w:color w:val="000000"/>
                <w:szCs w:val="21"/>
                <w:lang w:bidi="ar"/>
              </w:rPr>
              <w:t>混凝土的抗压强度不小于 1.2 MPa 时，才允许继续浇筑。在继续浇筑混凝土前，施工缝混凝土表面应凿毛，剔除浮动石子和混凝土软弱层，并用水冲洗干净后，先浇一层同配比减石子砂浆，然后继续浇筑混凝土，应细致操作振实，使新旧混凝土紧密结合。</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5. 楼梯混凝土</w:t>
            </w:r>
          </w:p>
          <w:p w:rsidR="00DB59AE" w:rsidRDefault="00CD2377">
            <w:pPr>
              <w:ind w:firstLineChars="200" w:firstLine="420"/>
              <w:rPr>
                <w:rFonts w:ascii="宋体" w:hAnsi="宋体" w:cs="宋体" w:hint="eastAsia"/>
                <w:bCs/>
                <w:color w:val="000000"/>
                <w:szCs w:val="21"/>
                <w:lang w:bidi="ar"/>
              </w:rPr>
            </w:pPr>
            <w:r>
              <w:rPr>
                <w:rFonts w:ascii="宋体" w:hAnsi="宋体" w:cs="宋体" w:hint="eastAsia"/>
                <w:bCs/>
                <w:color w:val="000000"/>
                <w:szCs w:val="21"/>
                <w:lang w:bidi="ar"/>
              </w:rPr>
              <w:t>楼梯段混凝土自下而上浇筑，</w:t>
            </w:r>
            <w:proofErr w:type="gramStart"/>
            <w:r>
              <w:rPr>
                <w:rFonts w:ascii="宋体" w:hAnsi="宋体" w:cs="宋体" w:hint="eastAsia"/>
                <w:bCs/>
                <w:color w:val="000000"/>
                <w:szCs w:val="21"/>
                <w:lang w:bidi="ar"/>
              </w:rPr>
              <w:t>先振实底板</w:t>
            </w:r>
            <w:proofErr w:type="gramEnd"/>
            <w:r>
              <w:rPr>
                <w:rFonts w:ascii="宋体" w:hAnsi="宋体" w:cs="宋体" w:hint="eastAsia"/>
                <w:bCs/>
                <w:color w:val="000000"/>
                <w:szCs w:val="21"/>
                <w:lang w:bidi="ar"/>
              </w:rPr>
              <w:t>混凝土，达到踏步位置时再与踏步混凝土一起浇捣，不断连续向上推进，并随时用木抹子（或塑料抹子）将踏步上表面抹平。</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施工缝位置：楼梯混凝土宜连续浇筑，多层楼梯的施工缝应留置在楼梯段 1/3 的部位。</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（五）混凝土施工缝</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 xml:space="preserve">1. </w:t>
            </w:r>
            <w:proofErr w:type="gramStart"/>
            <w:r>
              <w:rPr>
                <w:rFonts w:ascii="宋体" w:hAnsi="宋体" w:cs="宋体" w:hint="eastAsia"/>
                <w:bCs/>
                <w:color w:val="000000"/>
                <w:szCs w:val="21"/>
                <w:lang w:bidi="ar"/>
              </w:rPr>
              <w:t>施工缝留设位置</w:t>
            </w:r>
            <w:proofErr w:type="gramEnd"/>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w:t>
            </w:r>
            <w:proofErr w:type="gramStart"/>
            <w:r>
              <w:rPr>
                <w:rFonts w:ascii="宋体" w:hAnsi="宋体" w:cs="宋体" w:hint="eastAsia"/>
                <w:bCs/>
                <w:color w:val="000000"/>
                <w:szCs w:val="21"/>
                <w:lang w:bidi="ar"/>
              </w:rPr>
              <w:t>墙水平</w:t>
            </w:r>
            <w:proofErr w:type="gramEnd"/>
            <w:r>
              <w:rPr>
                <w:rFonts w:ascii="宋体" w:hAnsi="宋体" w:cs="宋体" w:hint="eastAsia"/>
                <w:bCs/>
                <w:color w:val="000000"/>
                <w:szCs w:val="21"/>
                <w:lang w:bidi="ar"/>
              </w:rPr>
              <w:t>施工缝留置在顶板</w:t>
            </w:r>
            <w:proofErr w:type="gramStart"/>
            <w:r>
              <w:rPr>
                <w:rFonts w:ascii="宋体" w:hAnsi="宋体" w:cs="宋体" w:hint="eastAsia"/>
                <w:bCs/>
                <w:color w:val="000000"/>
                <w:szCs w:val="21"/>
                <w:lang w:bidi="ar"/>
              </w:rPr>
              <w:t>底面或梁底面</w:t>
            </w:r>
            <w:proofErr w:type="gramEnd"/>
            <w:r>
              <w:rPr>
                <w:rFonts w:ascii="宋体" w:hAnsi="宋体" w:cs="宋体" w:hint="eastAsia"/>
                <w:bCs/>
                <w:color w:val="000000"/>
                <w:szCs w:val="21"/>
                <w:lang w:bidi="ar"/>
              </w:rPr>
              <w:t>向上 10 mm 处和</w:t>
            </w:r>
            <w:proofErr w:type="gramStart"/>
            <w:r>
              <w:rPr>
                <w:rFonts w:ascii="宋体" w:hAnsi="宋体" w:cs="宋体" w:hint="eastAsia"/>
                <w:bCs/>
                <w:color w:val="000000"/>
                <w:szCs w:val="21"/>
                <w:lang w:bidi="ar"/>
              </w:rPr>
              <w:t>板顶面</w:t>
            </w:r>
            <w:proofErr w:type="gramEnd"/>
            <w:r>
              <w:rPr>
                <w:rFonts w:ascii="宋体" w:hAnsi="宋体" w:cs="宋体" w:hint="eastAsia"/>
                <w:bCs/>
                <w:color w:val="000000"/>
                <w:szCs w:val="21"/>
                <w:lang w:bidi="ar"/>
              </w:rPr>
              <w:t>。</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（2）板施工缝应按照图纸设计要求留置。施工缝的表面应与梁轴线或板面垂直，不准留斜</w:t>
            </w:r>
            <w:proofErr w:type="gramStart"/>
            <w:r>
              <w:rPr>
                <w:rFonts w:ascii="宋体" w:hAnsi="宋体" w:cs="宋体" w:hint="eastAsia"/>
                <w:bCs/>
                <w:color w:val="000000"/>
                <w:szCs w:val="21"/>
                <w:lang w:bidi="ar"/>
              </w:rPr>
              <w:t>槎</w:t>
            </w:r>
            <w:proofErr w:type="gramEnd"/>
            <w:r>
              <w:rPr>
                <w:rFonts w:ascii="宋体" w:hAnsi="宋体" w:cs="宋体" w:hint="eastAsia"/>
                <w:bCs/>
                <w:color w:val="000000"/>
                <w:szCs w:val="21"/>
                <w:lang w:bidi="ar"/>
              </w:rPr>
              <w:t>。</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 施工缝处理</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（1）施工缝（水平、竖向、梁窝）的处理：首先弹出边线向内 2 mm 的位置线，然后用切割机沿线切 2 ～ 3 mm 深，把已硬化的混凝土表面的水泥薄膜和松动石子以及软弱凝土层清除干净，并充分润湿、冲洗干净并且清理干净模板内的积水。</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（2）施工缝处</w:t>
            </w:r>
            <w:proofErr w:type="gramStart"/>
            <w:r>
              <w:rPr>
                <w:rFonts w:ascii="宋体" w:hAnsi="宋体" w:cs="宋体" w:hint="eastAsia"/>
                <w:bCs/>
                <w:color w:val="000000"/>
                <w:szCs w:val="21"/>
                <w:lang w:bidi="ar"/>
              </w:rPr>
              <w:t>须待已浇筑</w:t>
            </w:r>
            <w:proofErr w:type="gramEnd"/>
            <w:r>
              <w:rPr>
                <w:rFonts w:ascii="宋体" w:hAnsi="宋体" w:cs="宋体" w:hint="eastAsia"/>
                <w:bCs/>
                <w:color w:val="000000"/>
                <w:szCs w:val="21"/>
                <w:lang w:bidi="ar"/>
              </w:rPr>
              <w:t>混凝土的抗压强度不小于</w:t>
            </w:r>
            <w:r w:rsidR="00DB59AE">
              <w:rPr>
                <w:rFonts w:ascii="宋体" w:hAnsi="宋体" w:cs="宋体" w:hint="eastAsia"/>
                <w:bCs/>
                <w:color w:val="000000"/>
                <w:szCs w:val="21"/>
                <w:lang w:bidi="ar"/>
              </w:rPr>
              <w:t xml:space="preserve">  </w:t>
            </w:r>
            <w:r>
              <w:rPr>
                <w:rFonts w:ascii="宋体" w:hAnsi="宋体" w:cs="宋体" w:hint="eastAsia"/>
                <w:bCs/>
                <w:color w:val="000000"/>
                <w:szCs w:val="21"/>
                <w:lang w:bidi="ar"/>
              </w:rPr>
              <w:t xml:space="preserve"> 1.2 MPa 时，才允许继续浇筑，在继续浇筑混凝土前，施工缝混凝土表面应凿毛，剔除浮动石子，并用水冲洗干净后，先浇一层水泥浆，然后继续浇筑混凝土，细致操作振捣密实，使新旧混凝土紧密结合。</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（六）混凝土养护</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（1）墙混凝土养护采用包裹一层塑料薄膜，包裹严密，防止混凝土热量散失，使其表面形成露珠，并使表面处于湿润状态；梁、板、楼梯混凝土采用浇水养护措施。</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 xml:space="preserve">（2）应在浇筑完毕后的 12 h </w:t>
            </w:r>
            <w:proofErr w:type="gramStart"/>
            <w:r>
              <w:rPr>
                <w:rFonts w:ascii="宋体" w:hAnsi="宋体" w:cs="宋体" w:hint="eastAsia"/>
                <w:bCs/>
                <w:color w:val="000000"/>
                <w:szCs w:val="21"/>
                <w:lang w:bidi="ar"/>
              </w:rPr>
              <w:t>以内对</w:t>
            </w:r>
            <w:proofErr w:type="gramEnd"/>
            <w:r>
              <w:rPr>
                <w:rFonts w:ascii="宋体" w:hAnsi="宋体" w:cs="宋体" w:hint="eastAsia"/>
                <w:bCs/>
                <w:color w:val="000000"/>
                <w:szCs w:val="21"/>
                <w:lang w:bidi="ar"/>
              </w:rPr>
              <w:t>混凝土保温养护。</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（3）浇水次数应能保持混凝土处于湿润状态。</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（4）混凝土浇水养护时间不得少于 7 d，防水混凝土浇水养护时间不得少于 14 d。</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（七）质量管理要点</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（1）浇筑梁板混凝土时特别要注意板面以上的柱钢筋的</w:t>
            </w:r>
            <w:r>
              <w:rPr>
                <w:rFonts w:ascii="宋体" w:hAnsi="宋体" w:cs="宋体" w:hint="eastAsia"/>
                <w:bCs/>
                <w:color w:val="000000"/>
                <w:szCs w:val="21"/>
                <w:lang w:bidi="ar"/>
              </w:rPr>
              <w:lastRenderedPageBreak/>
              <w:t>定位，浇筑中妥善保护，并进行必要的校正，保证柱轴线的准确，同时应采取合适的防污染措施，尽量减少对竖向钢筋的污染。</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（2）拉结筋、对拉螺杆等处的混凝土应小心剔凿，控制剔凿范围。对拉螺杆部位采用高一个强度等级</w:t>
            </w:r>
            <w:proofErr w:type="gramStart"/>
            <w:r>
              <w:rPr>
                <w:rFonts w:ascii="宋体" w:hAnsi="宋体" w:cs="宋体" w:hint="eastAsia"/>
                <w:bCs/>
                <w:color w:val="000000"/>
                <w:szCs w:val="21"/>
                <w:lang w:bidi="ar"/>
              </w:rPr>
              <w:t>并掺微膨胀</w:t>
            </w:r>
            <w:proofErr w:type="gramEnd"/>
            <w:r>
              <w:rPr>
                <w:rFonts w:ascii="宋体" w:hAnsi="宋体" w:cs="宋体" w:hint="eastAsia"/>
                <w:bCs/>
                <w:color w:val="000000"/>
                <w:szCs w:val="21"/>
                <w:lang w:bidi="ar"/>
              </w:rPr>
              <w:t>剂的减石子砂浆修补，并保持与混凝土面色泽一致，同时，必须加强预留预埋的工作，限制在施工完毕后，进行如预埋线槽、线盒等的剔凿，以减少对清水混凝土外观的影响。</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混凝土构件表面微裂缝的预防：根据以往的施工经验，由于气候、原材、支撑、养护等各方面的原因，容易导致混凝土构件表面产生一些塑性微裂缝，特别是楼板混凝土表面。为此，将其作为一个质量管理要点，采取以下措施预防这种微裂缝的产生。</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①控制混凝土中水泥用量、水灰比和砂率不能过大，严格控制砂石含泥量。</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②混凝土振捣密实，对板面进行抹压。</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③加强混凝土的浇筑、养护工作。</w:t>
            </w:r>
          </w:p>
          <w:p w:rsidR="00DB59AE" w:rsidRDefault="00CD2377">
            <w:pPr>
              <w:ind w:firstLineChars="200" w:firstLine="420"/>
              <w:rPr>
                <w:rFonts w:ascii="宋体" w:hAnsi="宋体" w:cs="宋体" w:hint="eastAsia"/>
                <w:bCs/>
                <w:color w:val="000000"/>
                <w:szCs w:val="21"/>
                <w:lang w:bidi="ar"/>
              </w:rPr>
            </w:pPr>
            <w:r>
              <w:rPr>
                <w:rFonts w:ascii="宋体" w:hAnsi="宋体" w:cs="宋体" w:hint="eastAsia"/>
                <w:bCs/>
                <w:color w:val="000000"/>
                <w:szCs w:val="21"/>
                <w:lang w:bidi="ar"/>
              </w:rPr>
              <w:t xml:space="preserve">常温条件下养护：墙拆除模板后进行浇水养护；水平结构的梁、板混凝土浇筑完毕后，常温下在 12 h 内加以覆盖和浇水，始终保持混凝土有足够的湿润状态，养护期不少于 7 </w:t>
            </w:r>
            <w:proofErr w:type="gramStart"/>
            <w:r>
              <w:rPr>
                <w:rFonts w:ascii="宋体" w:hAnsi="宋体" w:cs="宋体" w:hint="eastAsia"/>
                <w:bCs/>
                <w:color w:val="000000"/>
                <w:szCs w:val="21"/>
                <w:lang w:bidi="ar"/>
              </w:rPr>
              <w:t>个</w:t>
            </w:r>
            <w:proofErr w:type="gramEnd"/>
            <w:r>
              <w:rPr>
                <w:rFonts w:ascii="宋体" w:hAnsi="宋体" w:cs="宋体" w:hint="eastAsia"/>
                <w:bCs/>
                <w:color w:val="000000"/>
                <w:szCs w:val="21"/>
                <w:lang w:bidi="ar"/>
              </w:rPr>
              <w:t>昼夜。为防止水分蒸发过快而使混凝土失水，在表面用麻袋或塑料布覆盖。混凝土的养护要成立专门养护小组进行，特别是前三天要养护及时。</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特殊气候条件下养护：注意夏季高温给混凝土硬化带来影响，应采取适当缓凝措施。</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（4）严格控制楼板承载：已浇筑顶板表面混凝土要加以保护，必须在混凝土强度达到上人不留脚印以后，方准在上面进行操作及安装结构用的支架和模板，且操作架下口必须垫上不小于 400 mm 长的 50 mm 100 mm × 木方。在混凝土未达到强度时不允许上人，并制作警示牌以醒目。施工中不得超载使用，严禁堆放过量建筑材料：当承受施工荷载大于计算荷载时，必须经过核算加设临时支撑。</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（5）加强模板支撑：要严格按照施工方案设置模板支撑，支撑要牢固，扣件要扣牢，背肋支撑间距不得随意修改。设置楼板养护支撑，养护支撑时间必须达到 28 d。</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六、砌筑施工方案</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工程基础墙体采用蒸压粉煤灰砖，填充墙</w:t>
            </w:r>
            <w:proofErr w:type="gramStart"/>
            <w:r>
              <w:rPr>
                <w:rFonts w:ascii="宋体" w:hAnsi="宋体" w:cs="宋体" w:hint="eastAsia"/>
                <w:bCs/>
                <w:color w:val="000000"/>
                <w:szCs w:val="21"/>
                <w:lang w:bidi="ar"/>
              </w:rPr>
              <w:t>体材</w:t>
            </w:r>
            <w:proofErr w:type="gramEnd"/>
            <w:r>
              <w:rPr>
                <w:rFonts w:ascii="宋体" w:hAnsi="宋体" w:cs="宋体" w:hint="eastAsia"/>
                <w:bCs/>
                <w:color w:val="000000"/>
                <w:szCs w:val="21"/>
                <w:lang w:bidi="ar"/>
              </w:rPr>
              <w:t>料采用轻集料空心砌块。</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（一）砌块砌筑施工</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 施工方法</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（1）工艺流程：墙体放线→制备砂浆→砌块排列→铺砂浆→砌块就位→校正→镶砖→</w:t>
            </w:r>
            <w:proofErr w:type="gramStart"/>
            <w:r>
              <w:rPr>
                <w:rFonts w:ascii="宋体" w:hAnsi="宋体" w:cs="宋体" w:hint="eastAsia"/>
                <w:bCs/>
                <w:color w:val="000000"/>
                <w:szCs w:val="21"/>
                <w:lang w:bidi="ar"/>
              </w:rPr>
              <w:t>竖缝灌</w:t>
            </w:r>
            <w:proofErr w:type="gramEnd"/>
            <w:r>
              <w:rPr>
                <w:rFonts w:ascii="宋体" w:hAnsi="宋体" w:cs="宋体" w:hint="eastAsia"/>
                <w:bCs/>
                <w:color w:val="000000"/>
                <w:szCs w:val="21"/>
                <w:lang w:bidi="ar"/>
              </w:rPr>
              <w:t>砂浆→勒缝。</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（2）砖浇水：混凝土</w:t>
            </w:r>
            <w:proofErr w:type="gramStart"/>
            <w:r>
              <w:rPr>
                <w:rFonts w:ascii="宋体" w:hAnsi="宋体" w:cs="宋体" w:hint="eastAsia"/>
                <w:bCs/>
                <w:color w:val="000000"/>
                <w:szCs w:val="21"/>
                <w:lang w:bidi="ar"/>
              </w:rPr>
              <w:t>砖必须</w:t>
            </w:r>
            <w:proofErr w:type="gramEnd"/>
            <w:r>
              <w:rPr>
                <w:rFonts w:ascii="宋体" w:hAnsi="宋体" w:cs="宋体" w:hint="eastAsia"/>
                <w:bCs/>
                <w:color w:val="000000"/>
                <w:szCs w:val="21"/>
                <w:lang w:bidi="ar"/>
              </w:rPr>
              <w:t>在砌筑前一天浇水湿润，一般以水浸入砖四边 1.5 cm 为宜，含水率为 5％～ 8％；常温</w:t>
            </w:r>
            <w:r>
              <w:rPr>
                <w:rFonts w:ascii="宋体" w:hAnsi="宋体" w:cs="宋体" w:hint="eastAsia"/>
                <w:bCs/>
                <w:color w:val="000000"/>
                <w:szCs w:val="21"/>
                <w:lang w:bidi="ar"/>
              </w:rPr>
              <w:lastRenderedPageBreak/>
              <w:t>施工</w:t>
            </w:r>
            <w:proofErr w:type="gramStart"/>
            <w:r>
              <w:rPr>
                <w:rFonts w:ascii="宋体" w:hAnsi="宋体" w:cs="宋体" w:hint="eastAsia"/>
                <w:bCs/>
                <w:color w:val="000000"/>
                <w:szCs w:val="21"/>
                <w:lang w:bidi="ar"/>
              </w:rPr>
              <w:t>不得用干</w:t>
            </w:r>
            <w:proofErr w:type="gramEnd"/>
            <w:r>
              <w:rPr>
                <w:rFonts w:ascii="宋体" w:hAnsi="宋体" w:cs="宋体" w:hint="eastAsia"/>
                <w:bCs/>
                <w:color w:val="000000"/>
                <w:szCs w:val="21"/>
                <w:lang w:bidi="ar"/>
              </w:rPr>
              <w:t>砖上墙。</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（3）砌砖：</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排砖：砌块排列时尽可能采用主规格的砌块，砌体中主规格砌块应占总量的75％～ 80％。砌块排列上、下皮应错缝搭砌，</w:t>
            </w:r>
            <w:proofErr w:type="gramStart"/>
            <w:r>
              <w:rPr>
                <w:rFonts w:ascii="宋体" w:hAnsi="宋体" w:cs="宋体" w:hint="eastAsia"/>
                <w:bCs/>
                <w:color w:val="000000"/>
                <w:szCs w:val="21"/>
                <w:lang w:bidi="ar"/>
              </w:rPr>
              <w:t>搭砌长度</w:t>
            </w:r>
            <w:proofErr w:type="gramEnd"/>
            <w:r>
              <w:rPr>
                <w:rFonts w:ascii="宋体" w:hAnsi="宋体" w:cs="宋体" w:hint="eastAsia"/>
                <w:bCs/>
                <w:color w:val="000000"/>
                <w:szCs w:val="21"/>
                <w:lang w:bidi="ar"/>
              </w:rPr>
              <w:t>一般为砌块的 1/2，不得小于砌块高的 1/3，也不小于 150 mm。砌砖前应先盘角，新盘的大角，及时进行吊靠，如有偏差要及时修整。盘角时要仔细对照</w:t>
            </w:r>
            <w:proofErr w:type="gramStart"/>
            <w:r>
              <w:rPr>
                <w:rFonts w:ascii="宋体" w:hAnsi="宋体" w:cs="宋体" w:hint="eastAsia"/>
                <w:bCs/>
                <w:color w:val="000000"/>
                <w:szCs w:val="21"/>
                <w:lang w:bidi="ar"/>
              </w:rPr>
              <w:t>皮数杆的砖层</w:t>
            </w:r>
            <w:proofErr w:type="gramEnd"/>
            <w:r>
              <w:rPr>
                <w:rFonts w:ascii="宋体" w:hAnsi="宋体" w:cs="宋体" w:hint="eastAsia"/>
                <w:bCs/>
                <w:color w:val="000000"/>
                <w:szCs w:val="21"/>
                <w:lang w:bidi="ar"/>
              </w:rPr>
              <w:t>和标高，控制好灰缝大小使水平灰缝均匀一致。大角盘好后再复查一次，平整和垂直完全符合要求后才可以接线砌墙。</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砌砖：首先将基层表面清扫干净，用砂浆找平，拉线，用水平</w:t>
            </w:r>
            <w:proofErr w:type="gramStart"/>
            <w:r>
              <w:rPr>
                <w:rFonts w:ascii="宋体" w:hAnsi="宋体" w:cs="宋体" w:hint="eastAsia"/>
                <w:bCs/>
                <w:color w:val="000000"/>
                <w:szCs w:val="21"/>
                <w:lang w:bidi="ar"/>
              </w:rPr>
              <w:t>尺</w:t>
            </w:r>
            <w:proofErr w:type="gramEnd"/>
            <w:r>
              <w:rPr>
                <w:rFonts w:ascii="宋体" w:hAnsi="宋体" w:cs="宋体" w:hint="eastAsia"/>
                <w:bCs/>
                <w:color w:val="000000"/>
                <w:szCs w:val="21"/>
                <w:lang w:bidi="ar"/>
              </w:rPr>
              <w:t>检查其平整度。砌砖宜</w:t>
            </w:r>
            <w:proofErr w:type="gramStart"/>
            <w:r>
              <w:rPr>
                <w:rFonts w:ascii="宋体" w:hAnsi="宋体" w:cs="宋体" w:hint="eastAsia"/>
                <w:bCs/>
                <w:color w:val="000000"/>
                <w:szCs w:val="21"/>
                <w:lang w:bidi="ar"/>
              </w:rPr>
              <w:t>采用铺灰砌砖</w:t>
            </w:r>
            <w:proofErr w:type="gramEnd"/>
            <w:r>
              <w:rPr>
                <w:rFonts w:ascii="宋体" w:hAnsi="宋体" w:cs="宋体" w:hint="eastAsia"/>
                <w:bCs/>
                <w:color w:val="000000"/>
                <w:szCs w:val="21"/>
                <w:lang w:bidi="ar"/>
              </w:rPr>
              <w:t>法，即满铺满挤操作法。</w:t>
            </w:r>
            <w:proofErr w:type="gramStart"/>
            <w:r>
              <w:rPr>
                <w:rFonts w:ascii="宋体" w:hAnsi="宋体" w:cs="宋体" w:hint="eastAsia"/>
                <w:bCs/>
                <w:color w:val="000000"/>
                <w:szCs w:val="21"/>
                <w:lang w:bidi="ar"/>
              </w:rPr>
              <w:t>砌砖时砖要放平</w:t>
            </w:r>
            <w:proofErr w:type="gramEnd"/>
            <w:r>
              <w:rPr>
                <w:rFonts w:ascii="宋体" w:hAnsi="宋体" w:cs="宋体" w:hint="eastAsia"/>
                <w:bCs/>
                <w:color w:val="000000"/>
                <w:szCs w:val="21"/>
                <w:lang w:bidi="ar"/>
              </w:rPr>
              <w:t>、跟线（200 墙单面挂线），“上跟线，下跟棱，左右相邻要对平”。砌体水平灰缝厚度一般为 15 mm，垂直灰缝宽度为 20 mm。在操作过程中，要认真进行自检，如出现偏差，应随时纠正，严禁事后砸墙。砌筑砂浆应随搅拌随使用，水泥砂浆必须在 3 h 内用完，混合砂浆必须在 4 h 内用完，不得使用过夜砂浆。</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每砌</w:t>
            </w:r>
            <w:proofErr w:type="gramStart"/>
            <w:r>
              <w:rPr>
                <w:rFonts w:ascii="宋体" w:hAnsi="宋体" w:cs="宋体" w:hint="eastAsia"/>
                <w:bCs/>
                <w:color w:val="000000"/>
                <w:szCs w:val="21"/>
                <w:lang w:bidi="ar"/>
              </w:rPr>
              <w:t>一</w:t>
            </w:r>
            <w:proofErr w:type="gramEnd"/>
            <w:r>
              <w:rPr>
                <w:rFonts w:ascii="宋体" w:hAnsi="宋体" w:cs="宋体" w:hint="eastAsia"/>
                <w:bCs/>
                <w:color w:val="000000"/>
                <w:szCs w:val="21"/>
                <w:lang w:bidi="ar"/>
              </w:rPr>
              <w:t>皮砌块，就位校正后，用砂浆灌垂直缝，随后进行灰缝的勒缝（原浆勾缝），深度一般为 3 ～ 5 mm。墙体砌筑到梁或板下要待</w:t>
            </w:r>
            <w:proofErr w:type="gramStart"/>
            <w:r>
              <w:rPr>
                <w:rFonts w:ascii="宋体" w:hAnsi="宋体" w:cs="宋体" w:hint="eastAsia"/>
                <w:bCs/>
                <w:color w:val="000000"/>
                <w:szCs w:val="21"/>
                <w:lang w:bidi="ar"/>
              </w:rPr>
              <w:t>下部平</w:t>
            </w:r>
            <w:proofErr w:type="gramEnd"/>
            <w:r>
              <w:rPr>
                <w:rFonts w:ascii="宋体" w:hAnsi="宋体" w:cs="宋体" w:hint="eastAsia"/>
                <w:bCs/>
                <w:color w:val="000000"/>
                <w:szCs w:val="21"/>
                <w:lang w:bidi="ar"/>
              </w:rPr>
              <w:t>砌砖墙沉实后，</w:t>
            </w:r>
            <w:proofErr w:type="gramStart"/>
            <w:r>
              <w:rPr>
                <w:rFonts w:ascii="宋体" w:hAnsi="宋体" w:cs="宋体" w:hint="eastAsia"/>
                <w:bCs/>
                <w:color w:val="000000"/>
                <w:szCs w:val="21"/>
                <w:lang w:bidi="ar"/>
              </w:rPr>
              <w:t>再斜砌剩余</w:t>
            </w:r>
            <w:proofErr w:type="gramEnd"/>
            <w:r>
              <w:rPr>
                <w:rFonts w:ascii="宋体" w:hAnsi="宋体" w:cs="宋体" w:hint="eastAsia"/>
                <w:bCs/>
                <w:color w:val="000000"/>
                <w:szCs w:val="21"/>
                <w:lang w:bidi="ar"/>
              </w:rPr>
              <w:t>部分。</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留</w:t>
            </w:r>
            <w:proofErr w:type="gramStart"/>
            <w:r>
              <w:rPr>
                <w:rFonts w:ascii="宋体" w:hAnsi="宋体" w:cs="宋体" w:hint="eastAsia"/>
                <w:bCs/>
                <w:color w:val="000000"/>
                <w:szCs w:val="21"/>
                <w:lang w:bidi="ar"/>
              </w:rPr>
              <w:t>槎</w:t>
            </w:r>
            <w:proofErr w:type="gramEnd"/>
            <w:r>
              <w:rPr>
                <w:rFonts w:ascii="宋体" w:hAnsi="宋体" w:cs="宋体" w:hint="eastAsia"/>
                <w:bCs/>
                <w:color w:val="000000"/>
                <w:szCs w:val="21"/>
                <w:lang w:bidi="ar"/>
              </w:rPr>
              <w:t>：外墙转角处应同时砌筑。内外墙交接处必须留斜</w:t>
            </w:r>
            <w:proofErr w:type="gramStart"/>
            <w:r>
              <w:rPr>
                <w:rFonts w:ascii="宋体" w:hAnsi="宋体" w:cs="宋体" w:hint="eastAsia"/>
                <w:bCs/>
                <w:color w:val="000000"/>
                <w:szCs w:val="21"/>
                <w:lang w:bidi="ar"/>
              </w:rPr>
              <w:t>槎</w:t>
            </w:r>
            <w:proofErr w:type="gramEnd"/>
            <w:r>
              <w:rPr>
                <w:rFonts w:ascii="宋体" w:hAnsi="宋体" w:cs="宋体" w:hint="eastAsia"/>
                <w:bCs/>
                <w:color w:val="000000"/>
                <w:szCs w:val="21"/>
                <w:lang w:bidi="ar"/>
              </w:rPr>
              <w:t>，</w:t>
            </w:r>
            <w:proofErr w:type="gramStart"/>
            <w:r>
              <w:rPr>
                <w:rFonts w:ascii="宋体" w:hAnsi="宋体" w:cs="宋体" w:hint="eastAsia"/>
                <w:bCs/>
                <w:color w:val="000000"/>
                <w:szCs w:val="21"/>
                <w:lang w:bidi="ar"/>
              </w:rPr>
              <w:t>槎</w:t>
            </w:r>
            <w:proofErr w:type="gramEnd"/>
            <w:r>
              <w:rPr>
                <w:rFonts w:ascii="宋体" w:hAnsi="宋体" w:cs="宋体" w:hint="eastAsia"/>
                <w:bCs/>
                <w:color w:val="000000"/>
                <w:szCs w:val="21"/>
                <w:lang w:bidi="ar"/>
              </w:rPr>
              <w:t>子长度不应小于墙体高度的 2/3，</w:t>
            </w:r>
            <w:proofErr w:type="gramStart"/>
            <w:r>
              <w:rPr>
                <w:rFonts w:ascii="宋体" w:hAnsi="宋体" w:cs="宋体" w:hint="eastAsia"/>
                <w:bCs/>
                <w:color w:val="000000"/>
                <w:szCs w:val="21"/>
                <w:lang w:bidi="ar"/>
              </w:rPr>
              <w:t>槎</w:t>
            </w:r>
            <w:proofErr w:type="gramEnd"/>
            <w:r>
              <w:rPr>
                <w:rFonts w:ascii="宋体" w:hAnsi="宋体" w:cs="宋体" w:hint="eastAsia"/>
                <w:bCs/>
                <w:color w:val="000000"/>
                <w:szCs w:val="21"/>
                <w:lang w:bidi="ar"/>
              </w:rPr>
              <w:t>子必须平直、通顺。分段位置应在门窗口角处。隔墙</w:t>
            </w:r>
            <w:proofErr w:type="gramStart"/>
            <w:r>
              <w:rPr>
                <w:rFonts w:ascii="宋体" w:hAnsi="宋体" w:cs="宋体" w:hint="eastAsia"/>
                <w:bCs/>
                <w:color w:val="000000"/>
                <w:szCs w:val="21"/>
                <w:lang w:bidi="ar"/>
              </w:rPr>
              <w:t>顶应用立砖斜砌</w:t>
            </w:r>
            <w:proofErr w:type="gramEnd"/>
            <w:r>
              <w:rPr>
                <w:rFonts w:ascii="宋体" w:hAnsi="宋体" w:cs="宋体" w:hint="eastAsia"/>
                <w:bCs/>
                <w:color w:val="000000"/>
                <w:szCs w:val="21"/>
                <w:lang w:bidi="ar"/>
              </w:rPr>
              <w:t>挤紧。</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预留孔洞和墙体拉结筋：门窗安装的预留洞、</w:t>
            </w:r>
            <w:proofErr w:type="gramStart"/>
            <w:r>
              <w:rPr>
                <w:rFonts w:ascii="宋体" w:hAnsi="宋体" w:cs="宋体" w:hint="eastAsia"/>
                <w:bCs/>
                <w:color w:val="000000"/>
                <w:szCs w:val="21"/>
                <w:lang w:bidi="ar"/>
              </w:rPr>
              <w:t>硬架支撑</w:t>
            </w:r>
            <w:proofErr w:type="gramEnd"/>
            <w:r>
              <w:rPr>
                <w:rFonts w:ascii="宋体" w:hAnsi="宋体" w:cs="宋体" w:hint="eastAsia"/>
                <w:bCs/>
                <w:color w:val="000000"/>
                <w:szCs w:val="21"/>
                <w:lang w:bidi="ar"/>
              </w:rPr>
              <w:t>、暖卫管道均应按设计要求预留，不得事后剔凿。墙体抗震拉结筋的位置、钢筋规格、数量、间距长度、弯钩等均应按设计要求留置，不应错放、漏放。</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构造柱做法：凡设有构造柱的地方，在砌砖前，先根据设计图纸将构造</w:t>
            </w:r>
            <w:proofErr w:type="gramStart"/>
            <w:r>
              <w:rPr>
                <w:rFonts w:ascii="宋体" w:hAnsi="宋体" w:cs="宋体" w:hint="eastAsia"/>
                <w:bCs/>
                <w:color w:val="000000"/>
                <w:szCs w:val="21"/>
                <w:lang w:bidi="ar"/>
              </w:rPr>
              <w:t>柱位置</w:t>
            </w:r>
            <w:proofErr w:type="gramEnd"/>
            <w:r>
              <w:rPr>
                <w:rFonts w:ascii="宋体" w:hAnsi="宋体" w:cs="宋体" w:hint="eastAsia"/>
                <w:bCs/>
                <w:color w:val="000000"/>
                <w:szCs w:val="21"/>
                <w:lang w:bidi="ar"/>
              </w:rPr>
              <w:t>进行弹线，并把构造</w:t>
            </w:r>
            <w:proofErr w:type="gramStart"/>
            <w:r>
              <w:rPr>
                <w:rFonts w:ascii="宋体" w:hAnsi="宋体" w:cs="宋体" w:hint="eastAsia"/>
                <w:bCs/>
                <w:color w:val="000000"/>
                <w:szCs w:val="21"/>
                <w:lang w:bidi="ar"/>
              </w:rPr>
              <w:t>柱插筋处理顺</w:t>
            </w:r>
            <w:proofErr w:type="gramEnd"/>
            <w:r>
              <w:rPr>
                <w:rFonts w:ascii="宋体" w:hAnsi="宋体" w:cs="宋体" w:hint="eastAsia"/>
                <w:bCs/>
                <w:color w:val="000000"/>
                <w:szCs w:val="21"/>
                <w:lang w:bidi="ar"/>
              </w:rPr>
              <w:t>直。砌多孔砖墙时与构造柱联结处砌成马牙</w:t>
            </w:r>
            <w:proofErr w:type="gramStart"/>
            <w:r>
              <w:rPr>
                <w:rFonts w:ascii="宋体" w:hAnsi="宋体" w:cs="宋体" w:hint="eastAsia"/>
                <w:bCs/>
                <w:color w:val="000000"/>
                <w:szCs w:val="21"/>
                <w:lang w:bidi="ar"/>
              </w:rPr>
              <w:t>槎</w:t>
            </w:r>
            <w:proofErr w:type="gramEnd"/>
            <w:r>
              <w:rPr>
                <w:rFonts w:ascii="宋体" w:hAnsi="宋体" w:cs="宋体" w:hint="eastAsia"/>
                <w:bCs/>
                <w:color w:val="000000"/>
                <w:szCs w:val="21"/>
                <w:lang w:bidi="ar"/>
              </w:rPr>
              <w:t>，“三退三进，先退后进”。砖墙与构造柱之间应按设计要求用水平拉结钢筋连接，每边伸入墙内不应少于 1 m。</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 砌体构造</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（1）填充墙的拉接：在框架柱或剪力墙与填充墙交接处应</w:t>
            </w:r>
            <w:proofErr w:type="gramStart"/>
            <w:r>
              <w:rPr>
                <w:rFonts w:ascii="宋体" w:hAnsi="宋体" w:cs="宋体" w:hint="eastAsia"/>
                <w:bCs/>
                <w:color w:val="000000"/>
                <w:szCs w:val="21"/>
                <w:lang w:bidi="ar"/>
              </w:rPr>
              <w:t>沿柱或</w:t>
            </w:r>
            <w:proofErr w:type="gramEnd"/>
            <w:r>
              <w:rPr>
                <w:rFonts w:ascii="宋体" w:hAnsi="宋体" w:cs="宋体" w:hint="eastAsia"/>
                <w:bCs/>
                <w:color w:val="000000"/>
                <w:szCs w:val="21"/>
                <w:lang w:bidi="ar"/>
              </w:rPr>
              <w:t>剪力墙高度，隔500 mm，设置 2</w:t>
            </w:r>
            <w:r w:rsidRPr="00DB59AE">
              <w:rPr>
                <w:rFonts w:ascii="宋体" w:hAnsi="宋体" w:cs="宋体" w:hint="eastAsia"/>
                <w:bCs/>
                <w:i/>
                <w:color w:val="000000"/>
                <w:szCs w:val="21"/>
                <w:lang w:bidi="ar"/>
              </w:rPr>
              <w:t>φ</w:t>
            </w:r>
            <w:r>
              <w:rPr>
                <w:rFonts w:ascii="宋体" w:hAnsi="宋体" w:cs="宋体" w:hint="eastAsia"/>
                <w:bCs/>
                <w:color w:val="000000"/>
                <w:szCs w:val="21"/>
                <w:lang w:bidi="ar"/>
              </w:rPr>
              <w:t>6 拉结筋与柱剪力墙与填充墙拉接，钢筋锚</w:t>
            </w:r>
            <w:proofErr w:type="gramStart"/>
            <w:r>
              <w:rPr>
                <w:rFonts w:ascii="宋体" w:hAnsi="宋体" w:cs="宋体" w:hint="eastAsia"/>
                <w:bCs/>
                <w:color w:val="000000"/>
                <w:szCs w:val="21"/>
                <w:lang w:bidi="ar"/>
              </w:rPr>
              <w:t>入柱或</w:t>
            </w:r>
            <w:proofErr w:type="gramEnd"/>
            <w:r>
              <w:rPr>
                <w:rFonts w:ascii="宋体" w:hAnsi="宋体" w:cs="宋体" w:hint="eastAsia"/>
                <w:bCs/>
                <w:color w:val="000000"/>
                <w:szCs w:val="21"/>
                <w:lang w:bidi="ar"/>
              </w:rPr>
              <w:t>剪力墙内不小于200 mm，柱或剪力墙与填充墙的拉接钢筋通长设置。</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（2）门窗洞口或设备留洞，其洞顶均需按照设计要求，设置过梁，大于 3 000 mm的洞口两侧以及墙长大于 5 m 时的中部均需设置构造柱。</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 xml:space="preserve">（3）外墙四周 1.2 m 窗台处设 240 mm </w:t>
            </w:r>
            <w:r w:rsidR="00DB59AE">
              <w:rPr>
                <w:rFonts w:ascii="宋体" w:hAnsi="宋体" w:cs="宋体" w:hint="eastAsia"/>
                <w:bCs/>
                <w:color w:val="000000"/>
                <w:szCs w:val="21"/>
                <w:lang w:bidi="ar"/>
              </w:rPr>
              <w:t>×</w:t>
            </w:r>
            <w:r>
              <w:rPr>
                <w:rFonts w:ascii="宋体" w:hAnsi="宋体" w:cs="宋体" w:hint="eastAsia"/>
                <w:bCs/>
                <w:color w:val="000000"/>
                <w:szCs w:val="21"/>
                <w:lang w:bidi="ar"/>
              </w:rPr>
              <w:t xml:space="preserve">180 mm  的圈梁，墙高大于 4 m 时中部增设240 mm </w:t>
            </w:r>
            <w:r w:rsidR="00DB59AE">
              <w:rPr>
                <w:rFonts w:ascii="宋体" w:hAnsi="宋体" w:cs="宋体" w:hint="eastAsia"/>
                <w:bCs/>
                <w:color w:val="000000"/>
                <w:szCs w:val="21"/>
                <w:lang w:bidi="ar"/>
              </w:rPr>
              <w:t>×</w:t>
            </w:r>
            <w:r>
              <w:rPr>
                <w:rFonts w:ascii="宋体" w:hAnsi="宋体" w:cs="宋体" w:hint="eastAsia"/>
                <w:bCs/>
                <w:color w:val="000000"/>
                <w:szCs w:val="21"/>
                <w:lang w:bidi="ar"/>
              </w:rPr>
              <w:t>180 mm  的圈梁，配筋为 4</w:t>
            </w:r>
            <w:r w:rsidRPr="00DB59AE">
              <w:rPr>
                <w:rFonts w:ascii="宋体" w:hAnsi="宋体" w:cs="宋体" w:hint="eastAsia"/>
                <w:bCs/>
                <w:i/>
                <w:color w:val="000000"/>
                <w:szCs w:val="21"/>
                <w:lang w:bidi="ar"/>
              </w:rPr>
              <w:t>φ</w:t>
            </w:r>
            <w:r>
              <w:rPr>
                <w:rFonts w:ascii="宋体" w:hAnsi="宋体" w:cs="宋体" w:hint="eastAsia"/>
                <w:bCs/>
                <w:color w:val="000000"/>
                <w:szCs w:val="21"/>
                <w:lang w:bidi="ar"/>
              </w:rPr>
              <w:t>12，箍筋</w:t>
            </w:r>
            <w:r w:rsidRPr="00DB59AE">
              <w:rPr>
                <w:rFonts w:ascii="宋体" w:hAnsi="宋体" w:cs="宋体" w:hint="eastAsia"/>
                <w:bCs/>
                <w:i/>
                <w:color w:val="000000"/>
                <w:szCs w:val="21"/>
                <w:lang w:bidi="ar"/>
              </w:rPr>
              <w:t>φ</w:t>
            </w:r>
            <w:r>
              <w:rPr>
                <w:rFonts w:ascii="宋体" w:hAnsi="宋体" w:cs="宋体" w:hint="eastAsia"/>
                <w:bCs/>
                <w:color w:val="000000"/>
                <w:szCs w:val="21"/>
                <w:lang w:bidi="ar"/>
              </w:rPr>
              <w:t>6 间距 200。</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（4）隔墙端部不能与框架柱、</w:t>
            </w:r>
            <w:proofErr w:type="gramStart"/>
            <w:r>
              <w:rPr>
                <w:rFonts w:ascii="宋体" w:hAnsi="宋体" w:cs="宋体" w:hint="eastAsia"/>
                <w:bCs/>
                <w:color w:val="000000"/>
                <w:szCs w:val="21"/>
                <w:lang w:bidi="ar"/>
              </w:rPr>
              <w:t>剪力墙拉结</w:t>
            </w:r>
            <w:proofErr w:type="gramEnd"/>
            <w:r>
              <w:rPr>
                <w:rFonts w:ascii="宋体" w:hAnsi="宋体" w:cs="宋体" w:hint="eastAsia"/>
                <w:bCs/>
                <w:color w:val="000000"/>
                <w:szCs w:val="21"/>
                <w:lang w:bidi="ar"/>
              </w:rPr>
              <w:t>，设置封头构</w:t>
            </w:r>
            <w:r>
              <w:rPr>
                <w:rFonts w:ascii="宋体" w:hAnsi="宋体" w:cs="宋体" w:hint="eastAsia"/>
                <w:bCs/>
                <w:color w:val="000000"/>
                <w:szCs w:val="21"/>
                <w:lang w:bidi="ar"/>
              </w:rPr>
              <w:lastRenderedPageBreak/>
              <w:t>造柱，并设拉筋与墙体拉筋。</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（二）砌筑工程注意的质量问题</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（1）砌体黏结不牢。砌块浇水、清理不好，砌块砌筑时一次铺砂浆的面积过大，校正不及时；砌块在砌筑使用的前一天，应充分浇水润湿，砌块就位后应及时校正，紧跟着用</w:t>
            </w:r>
            <w:proofErr w:type="gramStart"/>
            <w:r>
              <w:rPr>
                <w:rFonts w:ascii="宋体" w:hAnsi="宋体" w:cs="宋体" w:hint="eastAsia"/>
                <w:bCs/>
                <w:color w:val="000000"/>
                <w:szCs w:val="21"/>
                <w:lang w:bidi="ar"/>
              </w:rPr>
              <w:t>砂浆灌竖缝</w:t>
            </w:r>
            <w:proofErr w:type="gramEnd"/>
            <w:r>
              <w:rPr>
                <w:rFonts w:ascii="宋体" w:hAnsi="宋体" w:cs="宋体" w:hint="eastAsia"/>
                <w:bCs/>
                <w:color w:val="000000"/>
                <w:szCs w:val="21"/>
                <w:lang w:bidi="ar"/>
              </w:rPr>
              <w:t>。</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（2）第一皮</w:t>
            </w:r>
            <w:proofErr w:type="gramStart"/>
            <w:r>
              <w:rPr>
                <w:rFonts w:ascii="宋体" w:hAnsi="宋体" w:cs="宋体" w:hint="eastAsia"/>
                <w:bCs/>
                <w:color w:val="000000"/>
                <w:szCs w:val="21"/>
                <w:lang w:bidi="ar"/>
              </w:rPr>
              <w:t>砌块底铺砂浆</w:t>
            </w:r>
            <w:proofErr w:type="gramEnd"/>
            <w:r>
              <w:rPr>
                <w:rFonts w:ascii="宋体" w:hAnsi="宋体" w:cs="宋体" w:hint="eastAsia"/>
                <w:bCs/>
                <w:color w:val="000000"/>
                <w:szCs w:val="21"/>
                <w:lang w:bidi="ar"/>
              </w:rPr>
              <w:t>厚度不均匀，基底未事先用细石混凝土找平标高，应注意砌筑基底找平。</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（3）砌体错缝不符合设计和规范的规定，未按砌块</w:t>
            </w:r>
            <w:proofErr w:type="gramStart"/>
            <w:r>
              <w:rPr>
                <w:rFonts w:ascii="宋体" w:hAnsi="宋体" w:cs="宋体" w:hint="eastAsia"/>
                <w:bCs/>
                <w:color w:val="000000"/>
                <w:szCs w:val="21"/>
                <w:lang w:bidi="ar"/>
              </w:rPr>
              <w:t>排列组</w:t>
            </w:r>
            <w:proofErr w:type="gramEnd"/>
            <w:r>
              <w:rPr>
                <w:rFonts w:ascii="宋体" w:hAnsi="宋体" w:cs="宋体" w:hint="eastAsia"/>
                <w:bCs/>
                <w:color w:val="000000"/>
                <w:szCs w:val="21"/>
                <w:lang w:bidi="ar"/>
              </w:rPr>
              <w:t>砌图施工，应注意砌块的规格并正确地组砌。</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（4）砌体</w:t>
            </w:r>
            <w:proofErr w:type="gramStart"/>
            <w:r>
              <w:rPr>
                <w:rFonts w:ascii="宋体" w:hAnsi="宋体" w:cs="宋体" w:hint="eastAsia"/>
                <w:bCs/>
                <w:color w:val="000000"/>
                <w:szCs w:val="21"/>
                <w:lang w:bidi="ar"/>
              </w:rPr>
              <w:t>偏差超</w:t>
            </w:r>
            <w:proofErr w:type="gramEnd"/>
            <w:r>
              <w:rPr>
                <w:rFonts w:ascii="宋体" w:hAnsi="宋体" w:cs="宋体" w:hint="eastAsia"/>
                <w:bCs/>
                <w:color w:val="000000"/>
                <w:szCs w:val="21"/>
                <w:lang w:bidi="ar"/>
              </w:rPr>
              <w:t>规定。</w:t>
            </w:r>
            <w:proofErr w:type="gramStart"/>
            <w:r>
              <w:rPr>
                <w:rFonts w:ascii="宋体" w:hAnsi="宋体" w:cs="宋体" w:hint="eastAsia"/>
                <w:bCs/>
                <w:color w:val="000000"/>
                <w:szCs w:val="21"/>
                <w:lang w:bidi="ar"/>
              </w:rPr>
              <w:t>控制每皮砌块</w:t>
            </w:r>
            <w:proofErr w:type="gramEnd"/>
            <w:r>
              <w:rPr>
                <w:rFonts w:ascii="宋体" w:hAnsi="宋体" w:cs="宋体" w:hint="eastAsia"/>
                <w:bCs/>
                <w:color w:val="000000"/>
                <w:szCs w:val="21"/>
                <w:lang w:bidi="ar"/>
              </w:rPr>
              <w:t>高度不准确。应严格按标识</w:t>
            </w:r>
            <w:proofErr w:type="gramStart"/>
            <w:r>
              <w:rPr>
                <w:rFonts w:ascii="宋体" w:hAnsi="宋体" w:cs="宋体" w:hint="eastAsia"/>
                <w:bCs/>
                <w:color w:val="000000"/>
                <w:szCs w:val="21"/>
                <w:lang w:bidi="ar"/>
              </w:rPr>
              <w:t>杆高度</w:t>
            </w:r>
            <w:proofErr w:type="gramEnd"/>
            <w:r>
              <w:rPr>
                <w:rFonts w:ascii="宋体" w:hAnsi="宋体" w:cs="宋体" w:hint="eastAsia"/>
                <w:bCs/>
                <w:color w:val="000000"/>
                <w:szCs w:val="21"/>
                <w:lang w:bidi="ar"/>
              </w:rPr>
              <w:t>控制，</w:t>
            </w:r>
            <w:proofErr w:type="gramStart"/>
            <w:r>
              <w:rPr>
                <w:rFonts w:ascii="宋体" w:hAnsi="宋体" w:cs="宋体" w:hint="eastAsia"/>
                <w:bCs/>
                <w:color w:val="000000"/>
                <w:szCs w:val="21"/>
                <w:lang w:bidi="ar"/>
              </w:rPr>
              <w:t>掌握铺灰厚度</w:t>
            </w:r>
            <w:proofErr w:type="gramEnd"/>
            <w:r>
              <w:rPr>
                <w:rFonts w:ascii="宋体" w:hAnsi="宋体" w:cs="宋体" w:hint="eastAsia"/>
                <w:bCs/>
                <w:color w:val="000000"/>
                <w:szCs w:val="21"/>
                <w:lang w:bidi="ar"/>
              </w:rPr>
              <w:t>。</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七、防水工程施工</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本工程屋面防水等级Ⅱ级，防水层合理使用年限为 15 年，面层为带铝箔</w:t>
            </w:r>
            <w:proofErr w:type="gramStart"/>
            <w:r>
              <w:rPr>
                <w:rFonts w:ascii="宋体" w:hAnsi="宋体" w:cs="宋体" w:hint="eastAsia"/>
                <w:bCs/>
                <w:color w:val="000000"/>
                <w:szCs w:val="21"/>
                <w:lang w:bidi="ar"/>
              </w:rPr>
              <w:t>覆</w:t>
            </w:r>
            <w:proofErr w:type="gramEnd"/>
            <w:r>
              <w:rPr>
                <w:rFonts w:ascii="宋体" w:hAnsi="宋体" w:cs="宋体" w:hint="eastAsia"/>
                <w:bCs/>
                <w:color w:val="000000"/>
                <w:szCs w:val="21"/>
                <w:lang w:bidi="ar"/>
              </w:rPr>
              <w:t>面的单面自</w:t>
            </w:r>
            <w:proofErr w:type="gramStart"/>
            <w:r>
              <w:rPr>
                <w:rFonts w:ascii="宋体" w:hAnsi="宋体" w:cs="宋体" w:hint="eastAsia"/>
                <w:bCs/>
                <w:color w:val="000000"/>
                <w:szCs w:val="21"/>
                <w:lang w:bidi="ar"/>
              </w:rPr>
              <w:t>黏</w:t>
            </w:r>
            <w:proofErr w:type="gramEnd"/>
            <w:r>
              <w:rPr>
                <w:rFonts w:ascii="宋体" w:hAnsi="宋体" w:cs="宋体" w:hint="eastAsia"/>
                <w:bCs/>
                <w:color w:val="000000"/>
                <w:szCs w:val="21"/>
                <w:lang w:bidi="ar"/>
              </w:rPr>
              <w:t>改性沥青防水卷材；卫生间等有防水要求的房间采用水泥基防水涂料。</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（一）屋面自</w:t>
            </w:r>
            <w:proofErr w:type="gramStart"/>
            <w:r>
              <w:rPr>
                <w:rFonts w:ascii="宋体" w:hAnsi="宋体" w:cs="宋体" w:hint="eastAsia"/>
                <w:b/>
                <w:color w:val="000000"/>
                <w:szCs w:val="21"/>
                <w:lang w:bidi="ar"/>
              </w:rPr>
              <w:t>黏</w:t>
            </w:r>
            <w:proofErr w:type="gramEnd"/>
            <w:r>
              <w:rPr>
                <w:rFonts w:ascii="宋体" w:hAnsi="宋体" w:cs="宋体" w:hint="eastAsia"/>
                <w:b/>
                <w:color w:val="000000"/>
                <w:szCs w:val="21"/>
                <w:lang w:bidi="ar"/>
              </w:rPr>
              <w:t>改性沥青防水卷材施工</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 基层要求</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铺贴防水层的基层表面，应将尘土、杂物等彻底清除干净。按设计施工完毕后，经养护后干燥，含水率不大于 9％（用</w:t>
            </w:r>
            <w:r w:rsidR="00764754">
              <w:rPr>
                <w:rFonts w:ascii="宋体" w:hAnsi="宋体" w:cs="宋体" w:hint="eastAsia"/>
                <w:bCs/>
                <w:color w:val="000000"/>
                <w:szCs w:val="21"/>
                <w:lang w:bidi="ar"/>
              </w:rPr>
              <w:t xml:space="preserve">   </w:t>
            </w:r>
            <w:r>
              <w:rPr>
                <w:rFonts w:ascii="宋体" w:hAnsi="宋体" w:cs="宋体" w:hint="eastAsia"/>
                <w:bCs/>
                <w:color w:val="000000"/>
                <w:szCs w:val="21"/>
                <w:lang w:bidi="ar"/>
              </w:rPr>
              <w:t xml:space="preserve"> 1 m 见方油毡覆盖于基层表面，3 ～ 4 h 后揭开油毡，如果表面干燥，表明含水率达到要求，反之，含水率达不到要求）；基层坡度应符合设计要求，表面应顺平，阴阳角处应做成圆弧形。基层应平整，牢固，不空鼓开裂，不起砂。</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 施工准备</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清理防水基层的施工工具：铁锹、扫帚、吹尘器（或吸尘器）、手锤、钢凿、抹布等；卷材铺贴的施工工具：剪刀、卷尺、弹线盒、滚刷、</w:t>
            </w:r>
            <w:proofErr w:type="gramStart"/>
            <w:r>
              <w:rPr>
                <w:rFonts w:ascii="宋体" w:hAnsi="宋体" w:cs="宋体" w:hint="eastAsia"/>
                <w:bCs/>
                <w:color w:val="000000"/>
                <w:szCs w:val="21"/>
                <w:lang w:bidi="ar"/>
              </w:rPr>
              <w:t>胶压辊</w:t>
            </w:r>
            <w:proofErr w:type="gramEnd"/>
            <w:r>
              <w:rPr>
                <w:rFonts w:ascii="宋体" w:hAnsi="宋体" w:cs="宋体" w:hint="eastAsia"/>
                <w:bCs/>
                <w:color w:val="000000"/>
                <w:szCs w:val="21"/>
                <w:lang w:bidi="ar"/>
              </w:rPr>
              <w:t>等。</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 工艺流程</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基层表面清理、修补→涂刷配套的基层处理剂→节点部位粘贴→定位、弹基准线→</w:t>
            </w:r>
            <w:proofErr w:type="gramStart"/>
            <w:r>
              <w:rPr>
                <w:rFonts w:ascii="宋体" w:hAnsi="宋体" w:cs="宋体" w:hint="eastAsia"/>
                <w:bCs/>
                <w:color w:val="000000"/>
                <w:szCs w:val="21"/>
                <w:lang w:bidi="ar"/>
              </w:rPr>
              <w:t>铺贴自黏性</w:t>
            </w:r>
            <w:proofErr w:type="gramEnd"/>
            <w:r>
              <w:rPr>
                <w:rFonts w:ascii="宋体" w:hAnsi="宋体" w:cs="宋体" w:hint="eastAsia"/>
                <w:bCs/>
                <w:color w:val="000000"/>
                <w:szCs w:val="21"/>
                <w:lang w:bidi="ar"/>
              </w:rPr>
              <w:t>橡胶防水卷材→辊压、排气→</w:t>
            </w:r>
            <w:proofErr w:type="gramStart"/>
            <w:r>
              <w:rPr>
                <w:rFonts w:ascii="宋体" w:hAnsi="宋体" w:cs="宋体" w:hint="eastAsia"/>
                <w:bCs/>
                <w:color w:val="000000"/>
                <w:szCs w:val="21"/>
                <w:lang w:bidi="ar"/>
              </w:rPr>
              <w:t>收头处理</w:t>
            </w:r>
            <w:proofErr w:type="gramEnd"/>
            <w:r>
              <w:rPr>
                <w:rFonts w:ascii="宋体" w:hAnsi="宋体" w:cs="宋体" w:hint="eastAsia"/>
                <w:bCs/>
                <w:color w:val="000000"/>
                <w:szCs w:val="21"/>
                <w:lang w:bidi="ar"/>
              </w:rPr>
              <w:t>及搭接→组织验收→保护层施工。</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（1）打底涂。基面清理干净验收合格后，将专用基层处理剂均匀涂刷在基层表面，涂刷时按一个方向进行，厚薄均匀，不漏底、不堆积，晾放至指触不</w:t>
            </w:r>
            <w:proofErr w:type="gramStart"/>
            <w:r>
              <w:rPr>
                <w:rFonts w:ascii="宋体" w:hAnsi="宋体" w:cs="宋体" w:hint="eastAsia"/>
                <w:bCs/>
                <w:color w:val="000000"/>
                <w:szCs w:val="21"/>
                <w:lang w:bidi="ar"/>
              </w:rPr>
              <w:t>黏</w:t>
            </w:r>
            <w:proofErr w:type="gramEnd"/>
            <w:r>
              <w:rPr>
                <w:rFonts w:ascii="宋体" w:hAnsi="宋体" w:cs="宋体" w:hint="eastAsia"/>
                <w:bCs/>
                <w:color w:val="000000"/>
                <w:szCs w:val="21"/>
                <w:lang w:bidi="ar"/>
              </w:rPr>
              <w:t>。</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（2）弹线、试铺。在底涂上按实际搭接面积弹出粘贴控制线，严格按粘贴控制线试铺及实际</w:t>
            </w:r>
            <w:proofErr w:type="gramStart"/>
            <w:r>
              <w:rPr>
                <w:rFonts w:ascii="宋体" w:hAnsi="宋体" w:cs="宋体" w:hint="eastAsia"/>
                <w:bCs/>
                <w:color w:val="000000"/>
                <w:szCs w:val="21"/>
                <w:lang w:bidi="ar"/>
              </w:rPr>
              <w:t>黏</w:t>
            </w:r>
            <w:proofErr w:type="gramEnd"/>
            <w:r>
              <w:rPr>
                <w:rFonts w:ascii="宋体" w:hAnsi="宋体" w:cs="宋体" w:hint="eastAsia"/>
                <w:bCs/>
                <w:color w:val="000000"/>
                <w:szCs w:val="21"/>
                <w:lang w:bidi="ar"/>
              </w:rPr>
              <w:t>铺卷材，以确保卷材搭接宽度在 6 ～ 7 cm（卷材上有标志）。根据现场特点，确定弹线密度，以便确保卷材粘贴顺直，不会因累积误差而出现粘贴歪斜的现象。卷材应先试铺就位，按需要形状正确剪裁后，方可开始实际</w:t>
            </w:r>
            <w:proofErr w:type="gramStart"/>
            <w:r>
              <w:rPr>
                <w:rFonts w:ascii="宋体" w:hAnsi="宋体" w:cs="宋体" w:hint="eastAsia"/>
                <w:bCs/>
                <w:color w:val="000000"/>
                <w:szCs w:val="21"/>
                <w:lang w:bidi="ar"/>
              </w:rPr>
              <w:t>黏</w:t>
            </w:r>
            <w:proofErr w:type="gramEnd"/>
            <w:r>
              <w:rPr>
                <w:rFonts w:ascii="宋体" w:hAnsi="宋体" w:cs="宋体" w:hint="eastAsia"/>
                <w:bCs/>
                <w:color w:val="000000"/>
                <w:szCs w:val="21"/>
                <w:lang w:bidi="ar"/>
              </w:rPr>
              <w:t>铺。</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（3）节点处理。</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①女儿墙部位收口处理：做水泥砂浆时需将墙与屋面交接</w:t>
            </w:r>
            <w:proofErr w:type="gramStart"/>
            <w:r>
              <w:rPr>
                <w:rFonts w:ascii="宋体" w:hAnsi="宋体" w:cs="宋体" w:hint="eastAsia"/>
                <w:bCs/>
                <w:color w:val="000000"/>
                <w:szCs w:val="21"/>
                <w:lang w:bidi="ar"/>
              </w:rPr>
              <w:t>处阴角抹</w:t>
            </w:r>
            <w:proofErr w:type="gramEnd"/>
            <w:r>
              <w:rPr>
                <w:rFonts w:ascii="宋体" w:hAnsi="宋体" w:cs="宋体" w:hint="eastAsia"/>
                <w:bCs/>
                <w:color w:val="000000"/>
                <w:szCs w:val="21"/>
                <w:lang w:bidi="ar"/>
              </w:rPr>
              <w:t>成半径约 50 mm的小圆角，基面达到要求后，先涂</w:t>
            </w:r>
            <w:r>
              <w:rPr>
                <w:rFonts w:ascii="宋体" w:hAnsi="宋体" w:cs="宋体" w:hint="eastAsia"/>
                <w:bCs/>
                <w:color w:val="000000"/>
                <w:szCs w:val="21"/>
                <w:lang w:bidi="ar"/>
              </w:rPr>
              <w:lastRenderedPageBreak/>
              <w:t>刷一道聚氨酯防水层，在涂刷均匀后立即贴一层胎体增强层（玻纤布），然后涂刷第二道聚氨酯防水层，与基面黏结牢固，也便于自</w:t>
            </w:r>
            <w:proofErr w:type="gramStart"/>
            <w:r>
              <w:rPr>
                <w:rFonts w:ascii="宋体" w:hAnsi="宋体" w:cs="宋体" w:hint="eastAsia"/>
                <w:bCs/>
                <w:color w:val="000000"/>
                <w:szCs w:val="21"/>
                <w:lang w:bidi="ar"/>
              </w:rPr>
              <w:t>黏</w:t>
            </w:r>
            <w:proofErr w:type="gramEnd"/>
            <w:r>
              <w:rPr>
                <w:rFonts w:ascii="宋体" w:hAnsi="宋体" w:cs="宋体" w:hint="eastAsia"/>
                <w:bCs/>
                <w:color w:val="000000"/>
                <w:szCs w:val="21"/>
                <w:lang w:bidi="ar"/>
              </w:rPr>
              <w:t>卷材的施工。</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②阴阳角及管口部位的处理：阴阳角处须用砂浆做成 50 mm 的圆角，增设防水附加层一道，附加层中设有玻纤布一道。管口与基面交接处，抹好找平层后，预留凹槽，嵌填密封材料，再给管道四周除锈、打光，管口部位的四周 500 mm 范围内设防水附加层，增设玻纤布一道，确保全面达到防水效果。</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（4）大面积铺贴卷材。大面积粘贴自</w:t>
            </w:r>
            <w:proofErr w:type="gramStart"/>
            <w:r>
              <w:rPr>
                <w:rFonts w:ascii="宋体" w:hAnsi="宋体" w:cs="宋体" w:hint="eastAsia"/>
                <w:bCs/>
                <w:color w:val="000000"/>
                <w:szCs w:val="21"/>
                <w:lang w:bidi="ar"/>
              </w:rPr>
              <w:t>黏</w:t>
            </w:r>
            <w:proofErr w:type="gramEnd"/>
            <w:r>
              <w:rPr>
                <w:rFonts w:ascii="宋体" w:hAnsi="宋体" w:cs="宋体" w:hint="eastAsia"/>
                <w:bCs/>
                <w:color w:val="000000"/>
                <w:szCs w:val="21"/>
                <w:lang w:bidi="ar"/>
              </w:rPr>
              <w:t>卷材主要</w:t>
            </w:r>
            <w:proofErr w:type="gramStart"/>
            <w:r>
              <w:rPr>
                <w:rFonts w:ascii="宋体" w:hAnsi="宋体" w:cs="宋体" w:hint="eastAsia"/>
                <w:bCs/>
                <w:color w:val="000000"/>
                <w:szCs w:val="21"/>
                <w:lang w:bidi="ar"/>
              </w:rPr>
              <w:t>有拉铺法和滚铺法</w:t>
            </w:r>
            <w:proofErr w:type="gramEnd"/>
            <w:r>
              <w:rPr>
                <w:rFonts w:ascii="宋体" w:hAnsi="宋体" w:cs="宋体" w:hint="eastAsia"/>
                <w:bCs/>
                <w:color w:val="000000"/>
                <w:szCs w:val="21"/>
                <w:lang w:bidi="ar"/>
              </w:rPr>
              <w:t>两种，在实际施工中，施工人员可根据现场环境、温度、日照等条件，自行确定粘贴方式，但基本的排气、压实、防皱要求仍然相同。</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①基本要求。在</w:t>
            </w:r>
            <w:proofErr w:type="gramStart"/>
            <w:r>
              <w:rPr>
                <w:rFonts w:ascii="宋体" w:hAnsi="宋体" w:cs="宋体" w:hint="eastAsia"/>
                <w:bCs/>
                <w:color w:val="000000"/>
                <w:szCs w:val="21"/>
                <w:lang w:bidi="ar"/>
              </w:rPr>
              <w:t>黏</w:t>
            </w:r>
            <w:proofErr w:type="gramEnd"/>
            <w:r>
              <w:rPr>
                <w:rFonts w:ascii="宋体" w:hAnsi="宋体" w:cs="宋体" w:hint="eastAsia"/>
                <w:bCs/>
                <w:color w:val="000000"/>
                <w:szCs w:val="21"/>
                <w:lang w:bidi="ar"/>
              </w:rPr>
              <w:t>铺卷材时，应随时注意与基准线对齐，以免出现偏差难以纠正。卷材铺贴时，卷材不得用力拉伸。粘贴后，随即用</w:t>
            </w:r>
            <w:proofErr w:type="gramStart"/>
            <w:r>
              <w:rPr>
                <w:rFonts w:ascii="宋体" w:hAnsi="宋体" w:cs="宋体" w:hint="eastAsia"/>
                <w:bCs/>
                <w:color w:val="000000"/>
                <w:szCs w:val="21"/>
                <w:lang w:bidi="ar"/>
              </w:rPr>
              <w:t>压辊从卷材</w:t>
            </w:r>
            <w:proofErr w:type="gramEnd"/>
            <w:r>
              <w:rPr>
                <w:rFonts w:ascii="宋体" w:hAnsi="宋体" w:cs="宋体" w:hint="eastAsia"/>
                <w:bCs/>
                <w:color w:val="000000"/>
                <w:szCs w:val="21"/>
                <w:lang w:bidi="ar"/>
              </w:rPr>
              <w:t>中部向两侧滚压，排出空气，使卷材牢固粘贴在基层上，卷材背面搭接部位的隔离</w:t>
            </w:r>
            <w:proofErr w:type="gramStart"/>
            <w:r>
              <w:rPr>
                <w:rFonts w:ascii="宋体" w:hAnsi="宋体" w:cs="宋体" w:hint="eastAsia"/>
                <w:bCs/>
                <w:color w:val="000000"/>
                <w:szCs w:val="21"/>
                <w:lang w:bidi="ar"/>
              </w:rPr>
              <w:t>纸不要</w:t>
            </w:r>
            <w:proofErr w:type="gramEnd"/>
            <w:r>
              <w:rPr>
                <w:rFonts w:ascii="宋体" w:hAnsi="宋体" w:cs="宋体" w:hint="eastAsia"/>
                <w:bCs/>
                <w:color w:val="000000"/>
                <w:szCs w:val="21"/>
                <w:lang w:bidi="ar"/>
              </w:rPr>
              <w:t>过早揭掉，以免污染黏结层或误</w:t>
            </w:r>
            <w:proofErr w:type="gramStart"/>
            <w:r>
              <w:rPr>
                <w:rFonts w:ascii="宋体" w:hAnsi="宋体" w:cs="宋体" w:hint="eastAsia"/>
                <w:bCs/>
                <w:color w:val="000000"/>
                <w:szCs w:val="21"/>
                <w:lang w:bidi="ar"/>
              </w:rPr>
              <w:t>黏</w:t>
            </w:r>
            <w:proofErr w:type="gramEnd"/>
            <w:r>
              <w:rPr>
                <w:rFonts w:ascii="宋体" w:hAnsi="宋体" w:cs="宋体" w:hint="eastAsia"/>
                <w:bCs/>
                <w:color w:val="000000"/>
                <w:szCs w:val="21"/>
                <w:lang w:bidi="ar"/>
              </w:rPr>
              <w:t>。</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②</w:t>
            </w:r>
            <w:proofErr w:type="gramStart"/>
            <w:r>
              <w:rPr>
                <w:rFonts w:ascii="宋体" w:hAnsi="宋体" w:cs="宋体" w:hint="eastAsia"/>
                <w:bCs/>
                <w:color w:val="000000"/>
                <w:szCs w:val="21"/>
                <w:lang w:bidi="ar"/>
              </w:rPr>
              <w:t>拉铺法</w:t>
            </w:r>
            <w:proofErr w:type="gramEnd"/>
            <w:r>
              <w:rPr>
                <w:rFonts w:ascii="宋体" w:hAnsi="宋体" w:cs="宋体" w:hint="eastAsia"/>
                <w:bCs/>
                <w:color w:val="000000"/>
                <w:szCs w:val="21"/>
                <w:lang w:bidi="ar"/>
              </w:rPr>
              <w:t>。将卷材对准基准线全幅铺开，从一头将卷材（连同隔离纸）揭起，沿卷材幅长中线对折，用裁纸刀将隔离纸边轻轻划开，注意不要划伤卷材，将隔离纸从卷材背面小心撕开一小段约 500 mm 长，两人合力揭掉隔离纸，对准基准线</w:t>
            </w:r>
            <w:proofErr w:type="gramStart"/>
            <w:r>
              <w:rPr>
                <w:rFonts w:ascii="宋体" w:hAnsi="宋体" w:cs="宋体" w:hint="eastAsia"/>
                <w:bCs/>
                <w:color w:val="000000"/>
                <w:szCs w:val="21"/>
                <w:lang w:bidi="ar"/>
              </w:rPr>
              <w:t>黏</w:t>
            </w:r>
            <w:proofErr w:type="gramEnd"/>
            <w:r>
              <w:rPr>
                <w:rFonts w:ascii="宋体" w:hAnsi="宋体" w:cs="宋体" w:hint="eastAsia"/>
                <w:bCs/>
                <w:color w:val="000000"/>
                <w:szCs w:val="21"/>
                <w:lang w:bidi="ar"/>
              </w:rPr>
              <w:t>铺定位。先将半幅长的卷材铺开就位，拉住揭下的隔离纸均匀用力向后拉，慢慢将剩余半幅长的隔离</w:t>
            </w:r>
            <w:proofErr w:type="gramStart"/>
            <w:r>
              <w:rPr>
                <w:rFonts w:ascii="宋体" w:hAnsi="宋体" w:cs="宋体" w:hint="eastAsia"/>
                <w:bCs/>
                <w:color w:val="000000"/>
                <w:szCs w:val="21"/>
                <w:lang w:bidi="ar"/>
              </w:rPr>
              <w:t>纸全部</w:t>
            </w:r>
            <w:proofErr w:type="gramEnd"/>
            <w:r>
              <w:rPr>
                <w:rFonts w:ascii="宋体" w:hAnsi="宋体" w:cs="宋体" w:hint="eastAsia"/>
                <w:bCs/>
                <w:color w:val="000000"/>
                <w:szCs w:val="21"/>
                <w:lang w:bidi="ar"/>
              </w:rPr>
              <w:t>拉出，</w:t>
            </w:r>
            <w:proofErr w:type="gramStart"/>
            <w:r>
              <w:rPr>
                <w:rFonts w:ascii="宋体" w:hAnsi="宋体" w:cs="宋体" w:hint="eastAsia"/>
                <w:bCs/>
                <w:color w:val="000000"/>
                <w:szCs w:val="21"/>
                <w:lang w:bidi="ar"/>
              </w:rPr>
              <w:t>拉铺时</w:t>
            </w:r>
            <w:proofErr w:type="gramEnd"/>
            <w:r>
              <w:rPr>
                <w:rFonts w:ascii="宋体" w:hAnsi="宋体" w:cs="宋体" w:hint="eastAsia"/>
                <w:bCs/>
                <w:color w:val="000000"/>
                <w:szCs w:val="21"/>
                <w:lang w:bidi="ar"/>
              </w:rPr>
              <w:t>注意拉出的隔离纸的完整性，发现撕裂、断裂应立即停止拉铺，将撕裂的隔离纸残余清理干净后，再继续拉铺。</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③</w:t>
            </w:r>
            <w:proofErr w:type="gramStart"/>
            <w:r>
              <w:rPr>
                <w:rFonts w:ascii="宋体" w:hAnsi="宋体" w:cs="宋体" w:hint="eastAsia"/>
                <w:bCs/>
                <w:color w:val="000000"/>
                <w:szCs w:val="21"/>
                <w:lang w:bidi="ar"/>
              </w:rPr>
              <w:t>滚铺法</w:t>
            </w:r>
            <w:proofErr w:type="gramEnd"/>
            <w:r>
              <w:rPr>
                <w:rFonts w:ascii="宋体" w:hAnsi="宋体" w:cs="宋体" w:hint="eastAsia"/>
                <w:bCs/>
                <w:color w:val="000000"/>
                <w:szCs w:val="21"/>
                <w:lang w:bidi="ar"/>
              </w:rPr>
              <w:t>。</w:t>
            </w:r>
            <w:proofErr w:type="gramStart"/>
            <w:r>
              <w:rPr>
                <w:rFonts w:ascii="宋体" w:hAnsi="宋体" w:cs="宋体" w:hint="eastAsia"/>
                <w:bCs/>
                <w:color w:val="000000"/>
                <w:szCs w:val="21"/>
                <w:lang w:bidi="ar"/>
              </w:rPr>
              <w:t>即掀剥</w:t>
            </w:r>
            <w:proofErr w:type="gramEnd"/>
            <w:r>
              <w:rPr>
                <w:rFonts w:ascii="宋体" w:hAnsi="宋体" w:cs="宋体" w:hint="eastAsia"/>
                <w:bCs/>
                <w:color w:val="000000"/>
                <w:szCs w:val="21"/>
                <w:lang w:bidi="ar"/>
              </w:rPr>
              <w:t>隔离纸与铺贴卷材同时进行。施工时不需要打开整卷卷材，用一根钢管插入成筒卷材中心的</w:t>
            </w:r>
            <w:proofErr w:type="gramStart"/>
            <w:r>
              <w:rPr>
                <w:rFonts w:ascii="宋体" w:hAnsi="宋体" w:cs="宋体" w:hint="eastAsia"/>
                <w:bCs/>
                <w:color w:val="000000"/>
                <w:szCs w:val="21"/>
                <w:lang w:bidi="ar"/>
              </w:rPr>
              <w:t>纸芯筒</w:t>
            </w:r>
            <w:proofErr w:type="gramEnd"/>
            <w:r>
              <w:rPr>
                <w:rFonts w:ascii="宋体" w:hAnsi="宋体" w:cs="宋体" w:hint="eastAsia"/>
                <w:bCs/>
                <w:color w:val="000000"/>
                <w:szCs w:val="21"/>
                <w:lang w:bidi="ar"/>
              </w:rPr>
              <w:t>，然后由两人各持钢管一端抬至待铺位置的起始端，并将卷材向前展出约 500 mm，由另一人</w:t>
            </w:r>
            <w:proofErr w:type="gramStart"/>
            <w:r>
              <w:rPr>
                <w:rFonts w:ascii="宋体" w:hAnsi="宋体" w:cs="宋体" w:hint="eastAsia"/>
                <w:bCs/>
                <w:color w:val="000000"/>
                <w:szCs w:val="21"/>
                <w:lang w:bidi="ar"/>
              </w:rPr>
              <w:t>掀剥此部分</w:t>
            </w:r>
            <w:proofErr w:type="gramEnd"/>
            <w:r>
              <w:rPr>
                <w:rFonts w:ascii="宋体" w:hAnsi="宋体" w:cs="宋体" w:hint="eastAsia"/>
                <w:bCs/>
                <w:color w:val="000000"/>
                <w:szCs w:val="21"/>
                <w:lang w:bidi="ar"/>
              </w:rPr>
              <w:t>卷材的隔离纸，并将其卷到已用过的包装纸芯筒上。将已剥去隔离纸的卷材对准</w:t>
            </w:r>
            <w:proofErr w:type="gramStart"/>
            <w:r>
              <w:rPr>
                <w:rFonts w:ascii="宋体" w:hAnsi="宋体" w:cs="宋体" w:hint="eastAsia"/>
                <w:bCs/>
                <w:color w:val="000000"/>
                <w:szCs w:val="21"/>
                <w:lang w:bidi="ar"/>
              </w:rPr>
              <w:t>已弹好的</w:t>
            </w:r>
            <w:proofErr w:type="gramEnd"/>
            <w:r>
              <w:rPr>
                <w:rFonts w:ascii="宋体" w:hAnsi="宋体" w:cs="宋体" w:hint="eastAsia"/>
                <w:bCs/>
                <w:color w:val="000000"/>
                <w:szCs w:val="21"/>
                <w:lang w:bidi="ar"/>
              </w:rPr>
              <w:t>基线轻轻摆铺，再加以压实。起始</w:t>
            </w:r>
            <w:proofErr w:type="gramStart"/>
            <w:r>
              <w:rPr>
                <w:rFonts w:ascii="宋体" w:hAnsi="宋体" w:cs="宋体" w:hint="eastAsia"/>
                <w:bCs/>
                <w:color w:val="000000"/>
                <w:szCs w:val="21"/>
                <w:lang w:bidi="ar"/>
              </w:rPr>
              <w:t>端铺贴完成</w:t>
            </w:r>
            <w:proofErr w:type="gramEnd"/>
            <w:r>
              <w:rPr>
                <w:rFonts w:ascii="宋体" w:hAnsi="宋体" w:cs="宋体" w:hint="eastAsia"/>
                <w:bCs/>
                <w:color w:val="000000"/>
                <w:szCs w:val="21"/>
                <w:lang w:bidi="ar"/>
              </w:rPr>
              <w:t>后，一人缓缓掀剥隔离纸卷入</w:t>
            </w:r>
            <w:proofErr w:type="gramStart"/>
            <w:r>
              <w:rPr>
                <w:rFonts w:ascii="宋体" w:hAnsi="宋体" w:cs="宋体" w:hint="eastAsia"/>
                <w:bCs/>
                <w:color w:val="000000"/>
                <w:szCs w:val="21"/>
                <w:lang w:bidi="ar"/>
              </w:rPr>
              <w:t>上述纸芯筒上</w:t>
            </w:r>
            <w:proofErr w:type="gramEnd"/>
            <w:r>
              <w:rPr>
                <w:rFonts w:ascii="宋体" w:hAnsi="宋体" w:cs="宋体" w:hint="eastAsia"/>
                <w:bCs/>
                <w:color w:val="000000"/>
                <w:szCs w:val="21"/>
                <w:lang w:bidi="ar"/>
              </w:rPr>
              <w:t>，并向前移动，抬着卷材的两人同时沿基准线</w:t>
            </w:r>
            <w:proofErr w:type="gramStart"/>
            <w:r>
              <w:rPr>
                <w:rFonts w:ascii="宋体" w:hAnsi="宋体" w:cs="宋体" w:hint="eastAsia"/>
                <w:bCs/>
                <w:color w:val="000000"/>
                <w:szCs w:val="21"/>
                <w:lang w:bidi="ar"/>
              </w:rPr>
              <w:t>向前滚铺卷材</w:t>
            </w:r>
            <w:proofErr w:type="gramEnd"/>
            <w:r>
              <w:rPr>
                <w:rFonts w:ascii="宋体" w:hAnsi="宋体" w:cs="宋体" w:hint="eastAsia"/>
                <w:bCs/>
                <w:color w:val="000000"/>
                <w:szCs w:val="21"/>
                <w:lang w:bidi="ar"/>
              </w:rPr>
              <w:t>。注意抬卷材的两人的移动速度要相同、协调。</w:t>
            </w:r>
            <w:proofErr w:type="gramStart"/>
            <w:r>
              <w:rPr>
                <w:rFonts w:ascii="宋体" w:hAnsi="宋体" w:cs="宋体" w:hint="eastAsia"/>
                <w:bCs/>
                <w:color w:val="000000"/>
                <w:szCs w:val="21"/>
                <w:lang w:bidi="ar"/>
              </w:rPr>
              <w:t>滚铺时</w:t>
            </w:r>
            <w:proofErr w:type="gramEnd"/>
            <w:r>
              <w:rPr>
                <w:rFonts w:ascii="宋体" w:hAnsi="宋体" w:cs="宋体" w:hint="eastAsia"/>
                <w:bCs/>
                <w:color w:val="000000"/>
                <w:szCs w:val="21"/>
                <w:lang w:bidi="ar"/>
              </w:rPr>
              <w:t>不能太松弛；铺完一幅卷材后，用长柄滚刷，由起端开始，彻底排除卷材下面的空气，然后再用大压辊或手持式轻便振动器将卷材压实，粘贴牢固。</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④立面和大坡面的铺贴。由于自</w:t>
            </w:r>
            <w:proofErr w:type="gramStart"/>
            <w:r>
              <w:rPr>
                <w:rFonts w:ascii="宋体" w:hAnsi="宋体" w:cs="宋体" w:hint="eastAsia"/>
                <w:bCs/>
                <w:color w:val="000000"/>
                <w:szCs w:val="21"/>
                <w:lang w:bidi="ar"/>
              </w:rPr>
              <w:t>黏</w:t>
            </w:r>
            <w:proofErr w:type="gramEnd"/>
            <w:r>
              <w:rPr>
                <w:rFonts w:ascii="宋体" w:hAnsi="宋体" w:cs="宋体" w:hint="eastAsia"/>
                <w:bCs/>
                <w:color w:val="000000"/>
                <w:szCs w:val="21"/>
                <w:lang w:bidi="ar"/>
              </w:rPr>
              <w:t>型卷材与基层的黏结力相对较低，在立面或大坡面上，卷材容易产生下滑现象，因此在立面或大坡面上粘贴施工时，宜用手持式汽油喷灯将卷材底面的胶黏</w:t>
            </w:r>
            <w:proofErr w:type="gramStart"/>
            <w:r>
              <w:rPr>
                <w:rFonts w:ascii="宋体" w:hAnsi="宋体" w:cs="宋体" w:hint="eastAsia"/>
                <w:bCs/>
                <w:color w:val="000000"/>
                <w:szCs w:val="21"/>
                <w:lang w:bidi="ar"/>
              </w:rPr>
              <w:t>剂适当</w:t>
            </w:r>
            <w:proofErr w:type="gramEnd"/>
            <w:r>
              <w:rPr>
                <w:rFonts w:ascii="宋体" w:hAnsi="宋体" w:cs="宋体" w:hint="eastAsia"/>
                <w:bCs/>
                <w:color w:val="000000"/>
                <w:szCs w:val="21"/>
                <w:lang w:bidi="ar"/>
              </w:rPr>
              <w:t>加热后再进行粘贴、排气或辊压。</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⑤大面积卷材排气、压实后，再用手持</w:t>
            </w:r>
            <w:proofErr w:type="gramStart"/>
            <w:r>
              <w:rPr>
                <w:rFonts w:ascii="宋体" w:hAnsi="宋体" w:cs="宋体" w:hint="eastAsia"/>
                <w:bCs/>
                <w:color w:val="000000"/>
                <w:szCs w:val="21"/>
                <w:lang w:bidi="ar"/>
              </w:rPr>
              <w:t>小压辊对</w:t>
            </w:r>
            <w:proofErr w:type="gramEnd"/>
            <w:r>
              <w:rPr>
                <w:rFonts w:ascii="宋体" w:hAnsi="宋体" w:cs="宋体" w:hint="eastAsia"/>
                <w:bCs/>
                <w:color w:val="000000"/>
                <w:szCs w:val="21"/>
                <w:lang w:bidi="ar"/>
              </w:rPr>
              <w:t>搭接部位进行碾压，从搭接内边缘向外进行滚压，排出空气，粘贴牢固。</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⑥接缝粘贴与密封。搭接缝粘贴，自</w:t>
            </w:r>
            <w:proofErr w:type="gramStart"/>
            <w:r>
              <w:rPr>
                <w:rFonts w:ascii="宋体" w:hAnsi="宋体" w:cs="宋体" w:hint="eastAsia"/>
                <w:bCs/>
                <w:color w:val="000000"/>
                <w:szCs w:val="21"/>
                <w:lang w:bidi="ar"/>
              </w:rPr>
              <w:t>黏</w:t>
            </w:r>
            <w:proofErr w:type="gramEnd"/>
            <w:r>
              <w:rPr>
                <w:rFonts w:ascii="宋体" w:hAnsi="宋体" w:cs="宋体" w:hint="eastAsia"/>
                <w:bCs/>
                <w:color w:val="000000"/>
                <w:szCs w:val="21"/>
                <w:lang w:bidi="ar"/>
              </w:rPr>
              <w:t>型卷材搭接处在出厂时留有搭接边，黏接时只需要把隔离</w:t>
            </w:r>
            <w:proofErr w:type="gramStart"/>
            <w:r>
              <w:rPr>
                <w:rFonts w:ascii="宋体" w:hAnsi="宋体" w:cs="宋体" w:hint="eastAsia"/>
                <w:bCs/>
                <w:color w:val="000000"/>
                <w:szCs w:val="21"/>
                <w:lang w:bidi="ar"/>
              </w:rPr>
              <w:t>纸掀剥即</w:t>
            </w:r>
            <w:proofErr w:type="gramEnd"/>
            <w:r>
              <w:rPr>
                <w:rFonts w:ascii="宋体" w:hAnsi="宋体" w:cs="宋体" w:hint="eastAsia"/>
                <w:bCs/>
                <w:color w:val="000000"/>
                <w:szCs w:val="21"/>
                <w:lang w:bidi="ar"/>
              </w:rPr>
              <w:t>可，搭接宽度</w:t>
            </w:r>
            <w:r>
              <w:rPr>
                <w:rFonts w:ascii="宋体" w:hAnsi="宋体" w:cs="宋体" w:hint="eastAsia"/>
                <w:bCs/>
                <w:color w:val="000000"/>
                <w:szCs w:val="21"/>
                <w:lang w:bidi="ar"/>
              </w:rPr>
              <w:lastRenderedPageBreak/>
              <w:t>一般为 6 ～ 7 cm。搭接边密封宽度不小于 10 cm。卷材搭接密封：卷材短边搭接处、卷材收头、管道包裹、异型部位应采用自</w:t>
            </w:r>
            <w:proofErr w:type="gramStart"/>
            <w:r>
              <w:rPr>
                <w:rFonts w:ascii="宋体" w:hAnsi="宋体" w:cs="宋体" w:hint="eastAsia"/>
                <w:bCs/>
                <w:color w:val="000000"/>
                <w:szCs w:val="21"/>
                <w:lang w:bidi="ar"/>
              </w:rPr>
              <w:t>黏</w:t>
            </w:r>
            <w:proofErr w:type="gramEnd"/>
            <w:r>
              <w:rPr>
                <w:rFonts w:ascii="宋体" w:hAnsi="宋体" w:cs="宋体" w:hint="eastAsia"/>
                <w:bCs/>
                <w:color w:val="000000"/>
                <w:szCs w:val="21"/>
                <w:lang w:bidi="ar"/>
              </w:rPr>
              <w:t>橡胶沥青防水卷材专用密封膏密封。</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（5）</w:t>
            </w:r>
            <w:proofErr w:type="gramStart"/>
            <w:r>
              <w:rPr>
                <w:rFonts w:ascii="宋体" w:hAnsi="宋体" w:cs="宋体" w:hint="eastAsia"/>
                <w:bCs/>
                <w:color w:val="000000"/>
                <w:szCs w:val="21"/>
                <w:lang w:bidi="ar"/>
              </w:rPr>
              <w:t>收头固定</w:t>
            </w:r>
            <w:proofErr w:type="gramEnd"/>
            <w:r>
              <w:rPr>
                <w:rFonts w:ascii="宋体" w:hAnsi="宋体" w:cs="宋体" w:hint="eastAsia"/>
                <w:bCs/>
                <w:color w:val="000000"/>
                <w:szCs w:val="21"/>
                <w:lang w:bidi="ar"/>
              </w:rPr>
              <w:t>、封闭。卷材四周</w:t>
            </w:r>
            <w:proofErr w:type="gramStart"/>
            <w:r>
              <w:rPr>
                <w:rFonts w:ascii="宋体" w:hAnsi="宋体" w:cs="宋体" w:hint="eastAsia"/>
                <w:bCs/>
                <w:color w:val="000000"/>
                <w:szCs w:val="21"/>
                <w:lang w:bidi="ar"/>
              </w:rPr>
              <w:t>末端收头伸入</w:t>
            </w:r>
            <w:proofErr w:type="gramEnd"/>
            <w:r>
              <w:rPr>
                <w:rFonts w:ascii="宋体" w:hAnsi="宋体" w:cs="宋体" w:hint="eastAsia"/>
                <w:bCs/>
                <w:color w:val="000000"/>
                <w:szCs w:val="21"/>
                <w:lang w:bidi="ar"/>
              </w:rPr>
              <w:t xml:space="preserve">凹槽（深 </w:t>
            </w:r>
            <w:r w:rsidR="005F7321">
              <w:rPr>
                <w:rFonts w:ascii="宋体" w:hAnsi="宋体" w:cs="宋体" w:hint="eastAsia"/>
                <w:bCs/>
                <w:color w:val="000000"/>
                <w:szCs w:val="21"/>
                <w:lang w:bidi="ar"/>
              </w:rPr>
              <w:t xml:space="preserve">  </w:t>
            </w:r>
            <w:r>
              <w:rPr>
                <w:rFonts w:ascii="宋体" w:hAnsi="宋体" w:cs="宋体" w:hint="eastAsia"/>
                <w:bCs/>
                <w:color w:val="000000"/>
                <w:szCs w:val="21"/>
                <w:lang w:bidi="ar"/>
              </w:rPr>
              <w:t>20 mm × 高 40 ～ 60 mm 的梯形槽）内，金属压条钉牢固，用专用</w:t>
            </w:r>
            <w:proofErr w:type="gramStart"/>
            <w:r>
              <w:rPr>
                <w:rFonts w:ascii="宋体" w:hAnsi="宋体" w:cs="宋体" w:hint="eastAsia"/>
                <w:bCs/>
                <w:color w:val="000000"/>
                <w:szCs w:val="21"/>
                <w:lang w:bidi="ar"/>
              </w:rPr>
              <w:t>封边膏</w:t>
            </w:r>
            <w:proofErr w:type="gramEnd"/>
            <w:r>
              <w:rPr>
                <w:rFonts w:ascii="宋体" w:hAnsi="宋体" w:cs="宋体" w:hint="eastAsia"/>
                <w:bCs/>
                <w:color w:val="000000"/>
                <w:szCs w:val="21"/>
                <w:lang w:bidi="ar"/>
              </w:rPr>
              <w:t>密封。</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①相邻两排卷材的短边接头应相互错开 300 mm 以上，以免多层接头重叠而使得卷材粘贴不平。防水面积很大，必须分阶段施工时，中间过程中</w:t>
            </w:r>
            <w:proofErr w:type="gramStart"/>
            <w:r>
              <w:rPr>
                <w:rFonts w:ascii="宋体" w:hAnsi="宋体" w:cs="宋体" w:hint="eastAsia"/>
                <w:bCs/>
                <w:color w:val="000000"/>
                <w:szCs w:val="21"/>
                <w:lang w:bidi="ar"/>
              </w:rPr>
              <w:t>临时收头很多</w:t>
            </w:r>
            <w:proofErr w:type="gramEnd"/>
            <w:r>
              <w:rPr>
                <w:rFonts w:ascii="宋体" w:hAnsi="宋体" w:cs="宋体" w:hint="eastAsia"/>
                <w:bCs/>
                <w:color w:val="000000"/>
                <w:szCs w:val="21"/>
                <w:lang w:bidi="ar"/>
              </w:rPr>
              <w:t>，应采用专用密封</w:t>
            </w:r>
            <w:proofErr w:type="gramStart"/>
            <w:r>
              <w:rPr>
                <w:rFonts w:ascii="宋体" w:hAnsi="宋体" w:cs="宋体" w:hint="eastAsia"/>
                <w:bCs/>
                <w:color w:val="000000"/>
                <w:szCs w:val="21"/>
                <w:lang w:bidi="ar"/>
              </w:rPr>
              <w:t>膏做好</w:t>
            </w:r>
            <w:proofErr w:type="gramEnd"/>
            <w:r>
              <w:rPr>
                <w:rFonts w:ascii="宋体" w:hAnsi="宋体" w:cs="宋体" w:hint="eastAsia"/>
                <w:bCs/>
                <w:color w:val="000000"/>
                <w:szCs w:val="21"/>
                <w:lang w:bidi="ar"/>
              </w:rPr>
              <w:t>临时封闭。</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②卷材粘贴后，应采取措施临时遮盖，减少卷材直接暴露而受损伤的机会。将揭下来的有机硅隔离纸反铺在卷材上，</w:t>
            </w:r>
            <w:proofErr w:type="gramStart"/>
            <w:r>
              <w:rPr>
                <w:rFonts w:ascii="宋体" w:hAnsi="宋体" w:cs="宋体" w:hint="eastAsia"/>
                <w:bCs/>
                <w:color w:val="000000"/>
                <w:szCs w:val="21"/>
                <w:lang w:bidi="ar"/>
              </w:rPr>
              <w:t>此保护</w:t>
            </w:r>
            <w:proofErr w:type="gramEnd"/>
            <w:r>
              <w:rPr>
                <w:rFonts w:ascii="宋体" w:hAnsi="宋体" w:cs="宋体" w:hint="eastAsia"/>
                <w:bCs/>
                <w:color w:val="000000"/>
                <w:szCs w:val="21"/>
                <w:lang w:bidi="ar"/>
              </w:rPr>
              <w:t>纸也可作为防水层与保护层之间的隔离层而继续保留。</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③粘贴后，受阳光曝晒，可能会出现轻微的表面皱褶、鼓泡，这是正常现象，不会影响其防水性能，并且一经隐蔽即会消失。</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④防水层应尽快隐蔽，不宜长时间曝晒。通常应在防水层完工后 24 h 内隐蔽，若有闭水试验，则隐蔽时间应从闭水试验结束时起算。</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4. 注意事项</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自</w:t>
            </w:r>
            <w:proofErr w:type="gramStart"/>
            <w:r>
              <w:rPr>
                <w:rFonts w:ascii="宋体" w:hAnsi="宋体" w:cs="宋体" w:hint="eastAsia"/>
                <w:bCs/>
                <w:color w:val="000000"/>
                <w:szCs w:val="21"/>
                <w:lang w:bidi="ar"/>
              </w:rPr>
              <w:t>黏</w:t>
            </w:r>
            <w:proofErr w:type="gramEnd"/>
            <w:r>
              <w:rPr>
                <w:rFonts w:ascii="宋体" w:hAnsi="宋体" w:cs="宋体" w:hint="eastAsia"/>
                <w:bCs/>
                <w:color w:val="000000"/>
                <w:szCs w:val="21"/>
                <w:lang w:bidi="ar"/>
              </w:rPr>
              <w:t>橡胶沥青防水卷材的特点是与基层全黏结，即使有局部破坏，也不会蹿水，所以保证全黏结质量很重要。由于卷材的特点是自黏结，操作时易出现“超前”黏结现象，即当卷材隔离纸揭开放在基面上就已黏结，往往会出现铺展不平，有鼓泡等现象。为此提出以下事项须特别注意：</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w:t>
            </w:r>
            <w:proofErr w:type="gramStart"/>
            <w:r>
              <w:rPr>
                <w:rFonts w:ascii="宋体" w:hAnsi="宋体" w:cs="宋体" w:hint="eastAsia"/>
                <w:bCs/>
                <w:color w:val="000000"/>
                <w:szCs w:val="21"/>
                <w:lang w:bidi="ar"/>
              </w:rPr>
              <w:t>黏</w:t>
            </w:r>
            <w:proofErr w:type="gramEnd"/>
            <w:r>
              <w:rPr>
                <w:rFonts w:ascii="宋体" w:hAnsi="宋体" w:cs="宋体" w:hint="eastAsia"/>
                <w:bCs/>
                <w:color w:val="000000"/>
                <w:szCs w:val="21"/>
                <w:lang w:bidi="ar"/>
              </w:rPr>
              <w:t>铺卷材时，应随时注意与基准线对齐，以免出现偏差难以纠正。卷材粘贴时，卷材不得用力拉伸。粘贴后，随即用</w:t>
            </w:r>
            <w:proofErr w:type="gramStart"/>
            <w:r>
              <w:rPr>
                <w:rFonts w:ascii="宋体" w:hAnsi="宋体" w:cs="宋体" w:hint="eastAsia"/>
                <w:bCs/>
                <w:color w:val="000000"/>
                <w:szCs w:val="21"/>
                <w:lang w:bidi="ar"/>
              </w:rPr>
              <w:t>压辊从卷材</w:t>
            </w:r>
            <w:proofErr w:type="gramEnd"/>
            <w:r>
              <w:rPr>
                <w:rFonts w:ascii="宋体" w:hAnsi="宋体" w:cs="宋体" w:hint="eastAsia"/>
                <w:bCs/>
                <w:color w:val="000000"/>
                <w:szCs w:val="21"/>
                <w:lang w:bidi="ar"/>
              </w:rPr>
              <w:t>中部向两侧滚压，排出空气，使卷材牢固粘贴在基层上。卷材背面搭接部位的隔离</w:t>
            </w:r>
            <w:proofErr w:type="gramStart"/>
            <w:r>
              <w:rPr>
                <w:rFonts w:ascii="宋体" w:hAnsi="宋体" w:cs="宋体" w:hint="eastAsia"/>
                <w:bCs/>
                <w:color w:val="000000"/>
                <w:szCs w:val="21"/>
                <w:lang w:bidi="ar"/>
              </w:rPr>
              <w:t>纸不要</w:t>
            </w:r>
            <w:proofErr w:type="gramEnd"/>
            <w:r>
              <w:rPr>
                <w:rFonts w:ascii="宋体" w:hAnsi="宋体" w:cs="宋体" w:hint="eastAsia"/>
                <w:bCs/>
                <w:color w:val="000000"/>
                <w:szCs w:val="21"/>
                <w:lang w:bidi="ar"/>
              </w:rPr>
              <w:t>过早揭掉，以免污染黏结层或误</w:t>
            </w:r>
            <w:proofErr w:type="gramStart"/>
            <w:r>
              <w:rPr>
                <w:rFonts w:ascii="宋体" w:hAnsi="宋体" w:cs="宋体" w:hint="eastAsia"/>
                <w:bCs/>
                <w:color w:val="000000"/>
                <w:szCs w:val="21"/>
                <w:lang w:bidi="ar"/>
              </w:rPr>
              <w:t>黏</w:t>
            </w:r>
            <w:proofErr w:type="gramEnd"/>
            <w:r>
              <w:rPr>
                <w:rFonts w:ascii="宋体" w:hAnsi="宋体" w:cs="宋体" w:hint="eastAsia"/>
                <w:bCs/>
                <w:color w:val="000000"/>
                <w:szCs w:val="21"/>
                <w:lang w:bidi="ar"/>
              </w:rPr>
              <w:t>。应在后幅卷材粘贴之前揭掉。</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（2）基层一定要清理干净，如有基面不牢固部位，会造成卷材表面附着物拉起的现象，故要求基层一定要牢固、干净。</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5. 常见问题处理措施</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（1）气泡、空鼓。由于基层潮湿、找平层未干，含水率过大，使涂膜空鼓，形成鼓泡。处理方法：先将起鼓部分全部割去，露出基层，排出潮气，</w:t>
            </w:r>
            <w:proofErr w:type="gramStart"/>
            <w:r>
              <w:rPr>
                <w:rFonts w:ascii="宋体" w:hAnsi="宋体" w:cs="宋体" w:hint="eastAsia"/>
                <w:bCs/>
                <w:color w:val="000000"/>
                <w:szCs w:val="21"/>
                <w:lang w:bidi="ar"/>
              </w:rPr>
              <w:t>待基层干燥</w:t>
            </w:r>
            <w:proofErr w:type="gramEnd"/>
            <w:r>
              <w:rPr>
                <w:rFonts w:ascii="宋体" w:hAnsi="宋体" w:cs="宋体" w:hint="eastAsia"/>
                <w:bCs/>
                <w:color w:val="000000"/>
                <w:szCs w:val="21"/>
                <w:lang w:bidi="ar"/>
              </w:rPr>
              <w:t>后，再依照防水层的施工方法修补。</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（2）翘边。防水层的端部</w:t>
            </w:r>
            <w:proofErr w:type="gramStart"/>
            <w:r>
              <w:rPr>
                <w:rFonts w:ascii="宋体" w:hAnsi="宋体" w:cs="宋体" w:hint="eastAsia"/>
                <w:bCs/>
                <w:color w:val="000000"/>
                <w:szCs w:val="21"/>
                <w:lang w:bidi="ar"/>
              </w:rPr>
              <w:t>或收头处</w:t>
            </w:r>
            <w:proofErr w:type="gramEnd"/>
            <w:r>
              <w:rPr>
                <w:rFonts w:ascii="宋体" w:hAnsi="宋体" w:cs="宋体" w:hint="eastAsia"/>
                <w:bCs/>
                <w:color w:val="000000"/>
                <w:szCs w:val="21"/>
                <w:lang w:bidi="ar"/>
              </w:rPr>
              <w:t>出现同基层</w:t>
            </w:r>
            <w:proofErr w:type="gramStart"/>
            <w:r>
              <w:rPr>
                <w:rFonts w:ascii="宋体" w:hAnsi="宋体" w:cs="宋体" w:hint="eastAsia"/>
                <w:bCs/>
                <w:color w:val="000000"/>
                <w:szCs w:val="21"/>
                <w:lang w:bidi="ar"/>
              </w:rPr>
              <w:t>剥离翘边的</w:t>
            </w:r>
            <w:proofErr w:type="gramEnd"/>
            <w:r>
              <w:rPr>
                <w:rFonts w:ascii="宋体" w:hAnsi="宋体" w:cs="宋体" w:hint="eastAsia"/>
                <w:bCs/>
                <w:color w:val="000000"/>
                <w:szCs w:val="21"/>
                <w:lang w:bidi="ar"/>
              </w:rPr>
              <w:t>现象，主要是因为基层未处理好，不清洁或不干燥，</w:t>
            </w:r>
            <w:proofErr w:type="gramStart"/>
            <w:r>
              <w:rPr>
                <w:rFonts w:ascii="宋体" w:hAnsi="宋体" w:cs="宋体" w:hint="eastAsia"/>
                <w:bCs/>
                <w:color w:val="000000"/>
                <w:szCs w:val="21"/>
                <w:lang w:bidi="ar"/>
              </w:rPr>
              <w:t>收头时</w:t>
            </w:r>
            <w:proofErr w:type="gramEnd"/>
            <w:r>
              <w:rPr>
                <w:rFonts w:ascii="宋体" w:hAnsi="宋体" w:cs="宋体" w:hint="eastAsia"/>
                <w:bCs/>
                <w:color w:val="000000"/>
                <w:szCs w:val="21"/>
                <w:lang w:bidi="ar"/>
              </w:rPr>
              <w:t>密封处理不好。施工时要仔细，细部施工时要注意做好排水，防止带水施工，下雨天不得施工，基层要保持干燥；对</w:t>
            </w:r>
            <w:proofErr w:type="gramStart"/>
            <w:r>
              <w:rPr>
                <w:rFonts w:ascii="宋体" w:hAnsi="宋体" w:cs="宋体" w:hint="eastAsia"/>
                <w:bCs/>
                <w:color w:val="000000"/>
                <w:szCs w:val="21"/>
                <w:lang w:bidi="ar"/>
              </w:rPr>
              <w:t>产生翘边的</w:t>
            </w:r>
            <w:proofErr w:type="gramEnd"/>
            <w:r>
              <w:rPr>
                <w:rFonts w:ascii="宋体" w:hAnsi="宋体" w:cs="宋体" w:hint="eastAsia"/>
                <w:bCs/>
                <w:color w:val="000000"/>
                <w:szCs w:val="21"/>
                <w:lang w:bidi="ar"/>
              </w:rPr>
              <w:t>防水层，应先将</w:t>
            </w:r>
            <w:proofErr w:type="gramStart"/>
            <w:r>
              <w:rPr>
                <w:rFonts w:ascii="宋体" w:hAnsi="宋体" w:cs="宋体" w:hint="eastAsia"/>
                <w:bCs/>
                <w:color w:val="000000"/>
                <w:szCs w:val="21"/>
                <w:lang w:bidi="ar"/>
              </w:rPr>
              <w:t>剥离翘边的</w:t>
            </w:r>
            <w:proofErr w:type="gramEnd"/>
            <w:r>
              <w:rPr>
                <w:rFonts w:ascii="宋体" w:hAnsi="宋体" w:cs="宋体" w:hint="eastAsia"/>
                <w:bCs/>
                <w:color w:val="000000"/>
                <w:szCs w:val="21"/>
                <w:lang w:bidi="ar"/>
              </w:rPr>
              <w:t>部分割去，将基层打扫干净，再根据基层材质选择与其黏结力强的底层</w:t>
            </w:r>
            <w:proofErr w:type="gramStart"/>
            <w:r>
              <w:rPr>
                <w:rFonts w:ascii="宋体" w:hAnsi="宋体" w:cs="宋体" w:hint="eastAsia"/>
                <w:bCs/>
                <w:color w:val="000000"/>
                <w:szCs w:val="21"/>
                <w:lang w:bidi="ar"/>
              </w:rPr>
              <w:t>涂料涂刮基层</w:t>
            </w:r>
            <w:proofErr w:type="gramEnd"/>
            <w:r>
              <w:rPr>
                <w:rFonts w:ascii="宋体" w:hAnsi="宋体" w:cs="宋体" w:hint="eastAsia"/>
                <w:bCs/>
                <w:color w:val="000000"/>
                <w:szCs w:val="21"/>
                <w:lang w:bidi="ar"/>
              </w:rPr>
              <w:t>，然后做好防水层。</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lastRenderedPageBreak/>
              <w:t>（3）破损。防水层施工后、固化前，未注意保护，被其他工序施工碰坏、划伤。对于破损严重者，应将</w:t>
            </w:r>
            <w:proofErr w:type="gramStart"/>
            <w:r>
              <w:rPr>
                <w:rFonts w:ascii="宋体" w:hAnsi="宋体" w:cs="宋体" w:hint="eastAsia"/>
                <w:bCs/>
                <w:color w:val="000000"/>
                <w:szCs w:val="21"/>
                <w:lang w:bidi="ar"/>
              </w:rPr>
              <w:t>破损部</w:t>
            </w:r>
            <w:proofErr w:type="gramEnd"/>
            <w:r>
              <w:rPr>
                <w:rFonts w:ascii="宋体" w:hAnsi="宋体" w:cs="宋体" w:hint="eastAsia"/>
                <w:bCs/>
                <w:color w:val="000000"/>
                <w:szCs w:val="21"/>
                <w:lang w:bidi="ar"/>
              </w:rPr>
              <w:t>分割去（稍大一些），露出基层并清理干净，再按照施工要求、顺序，分层补做防水层。</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（二）卫生间水泥基防水涂料施工</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聚合物水泥基防水涂料，由粉料、水和专用高聚物乳液在施工现场拌和成均匀浆料后即可使用，随配随用。冷作业，施工安全，操作简便，刷涂法或滚涂法施工。每平方米施工面积的用料量为 1.5 ～ 3.0 kg。</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 该防水涂料的主要性能特点</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（1）可在潮湿或干燥基面上直接施工。</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（2）可随各种施工部位的不同结构和形状任意成型，形成无接缝的整体柔性防水涂层。</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（3）黏结性能好，几乎能与所有材料相黏结，可直接在沥青、聚氨酯、SBS、APP等旧防水层上施工。</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（4）抗紫外线能力强，可抵御室外长期高温酷热、雨淋暴晒和严寒等环境变化。</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（5）涂膜</w:t>
            </w:r>
            <w:proofErr w:type="gramStart"/>
            <w:r>
              <w:rPr>
                <w:rFonts w:ascii="宋体" w:hAnsi="宋体" w:cs="宋体" w:hint="eastAsia"/>
                <w:bCs/>
                <w:color w:val="000000"/>
                <w:szCs w:val="21"/>
                <w:lang w:bidi="ar"/>
              </w:rPr>
              <w:t>可绕曲可延伸</w:t>
            </w:r>
            <w:proofErr w:type="gramEnd"/>
            <w:r>
              <w:rPr>
                <w:rFonts w:ascii="宋体" w:hAnsi="宋体" w:cs="宋体" w:hint="eastAsia"/>
                <w:bCs/>
                <w:color w:val="000000"/>
                <w:szCs w:val="21"/>
                <w:lang w:bidi="ar"/>
              </w:rPr>
              <w:t>，抗形变能力强，低温 -40 ℃</w:t>
            </w:r>
            <w:proofErr w:type="gramStart"/>
            <w:r>
              <w:rPr>
                <w:rFonts w:ascii="宋体" w:hAnsi="宋体" w:cs="宋体" w:hint="eastAsia"/>
                <w:bCs/>
                <w:color w:val="000000"/>
                <w:szCs w:val="21"/>
                <w:lang w:bidi="ar"/>
              </w:rPr>
              <w:t>不</w:t>
            </w:r>
            <w:proofErr w:type="gramEnd"/>
            <w:r>
              <w:rPr>
                <w:rFonts w:ascii="宋体" w:hAnsi="宋体" w:cs="宋体" w:hint="eastAsia"/>
                <w:bCs/>
                <w:color w:val="000000"/>
                <w:szCs w:val="21"/>
                <w:lang w:bidi="ar"/>
              </w:rPr>
              <w:t>龟裂，高温 100 ℃不熔化，涂膜颜色有多种色彩选择。</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 xml:space="preserve">（6）防水抗渗性能优异，在 0.6 MPa 水压下连续 168 h </w:t>
            </w:r>
            <w:proofErr w:type="gramStart"/>
            <w:r>
              <w:rPr>
                <w:rFonts w:ascii="宋体" w:hAnsi="宋体" w:cs="宋体" w:hint="eastAsia"/>
                <w:bCs/>
                <w:color w:val="000000"/>
                <w:szCs w:val="21"/>
                <w:lang w:bidi="ar"/>
              </w:rPr>
              <w:t>不</w:t>
            </w:r>
            <w:proofErr w:type="gramEnd"/>
            <w:r>
              <w:rPr>
                <w:rFonts w:ascii="宋体" w:hAnsi="宋体" w:cs="宋体" w:hint="eastAsia"/>
                <w:bCs/>
                <w:color w:val="000000"/>
                <w:szCs w:val="21"/>
                <w:lang w:bidi="ar"/>
              </w:rPr>
              <w:t>透水。</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（7）符合《民用建筑工程室内环境污染控制规范（2013 版）》（GB 50325-2010）标准，施工安全。无毒无害，可用于饮用水工程。</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 该防水涂料的主要技术指标</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使用聚合物水泥防水涂料，该防水材料主要技术指标如下：</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拉伸强度 ≥1.2 MPa ；</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断裂伸长率 ≥200% ；</w:t>
            </w:r>
          </w:p>
          <w:p w:rsidR="00346493" w:rsidRDefault="00CD2377">
            <w:pPr>
              <w:ind w:firstLineChars="200" w:firstLine="420"/>
              <w:rPr>
                <w:rFonts w:ascii="宋体" w:hAnsi="宋体" w:cs="宋体"/>
                <w:bCs/>
                <w:color w:val="000000"/>
                <w:szCs w:val="21"/>
                <w:lang w:bidi="ar"/>
              </w:rPr>
            </w:pPr>
            <w:proofErr w:type="gramStart"/>
            <w:r>
              <w:rPr>
                <w:rFonts w:ascii="宋体" w:hAnsi="宋体" w:cs="宋体" w:hint="eastAsia"/>
                <w:bCs/>
                <w:color w:val="000000"/>
                <w:szCs w:val="21"/>
                <w:lang w:bidi="ar"/>
              </w:rPr>
              <w:t>不</w:t>
            </w:r>
            <w:proofErr w:type="gramEnd"/>
            <w:r>
              <w:rPr>
                <w:rFonts w:ascii="宋体" w:hAnsi="宋体" w:cs="宋体" w:hint="eastAsia"/>
                <w:bCs/>
                <w:color w:val="000000"/>
                <w:szCs w:val="21"/>
                <w:lang w:bidi="ar"/>
              </w:rPr>
              <w:t xml:space="preserve">透水性，水压 0.3 MPa， 30 min≥ </w:t>
            </w:r>
            <w:proofErr w:type="gramStart"/>
            <w:r>
              <w:rPr>
                <w:rFonts w:ascii="宋体" w:hAnsi="宋体" w:cs="宋体" w:hint="eastAsia"/>
                <w:bCs/>
                <w:color w:val="000000"/>
                <w:szCs w:val="21"/>
                <w:lang w:bidi="ar"/>
              </w:rPr>
              <w:t>不</w:t>
            </w:r>
            <w:proofErr w:type="gramEnd"/>
            <w:r>
              <w:rPr>
                <w:rFonts w:ascii="宋体" w:hAnsi="宋体" w:cs="宋体" w:hint="eastAsia"/>
                <w:bCs/>
                <w:color w:val="000000"/>
                <w:szCs w:val="21"/>
                <w:lang w:bidi="ar"/>
              </w:rPr>
              <w:t>透水；</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低温柔性，</w:t>
            </w:r>
            <w:r w:rsidRPr="00BF3342">
              <w:rPr>
                <w:rFonts w:ascii="宋体" w:hAnsi="宋体" w:cs="宋体" w:hint="eastAsia"/>
                <w:bCs/>
                <w:i/>
                <w:color w:val="000000"/>
                <w:szCs w:val="21"/>
                <w:lang w:bidi="ar"/>
              </w:rPr>
              <w:t>φ</w:t>
            </w:r>
            <w:r>
              <w:rPr>
                <w:rFonts w:ascii="宋体" w:hAnsi="宋体" w:cs="宋体" w:hint="eastAsia"/>
                <w:bCs/>
                <w:color w:val="000000"/>
                <w:szCs w:val="21"/>
                <w:lang w:bidi="ar"/>
              </w:rPr>
              <w:t>10 mm 圆棒，-10 ℃无裂纹；</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抗渗性（背水面）≥0.6 MPa ；</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潮湿基面黏结强度 ≥0.5 MPa 。</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3.JS 防水层施工要点</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（1）基面要求及处理。</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①本工程的基层面为 1:3 水泥砂浆的找平层，基面是平整、坚实、干净的。</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②找平层砂浆产生空鼓等现象，施工前必须全部铲除干净，并用砂浆修补平整。</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③基面上的尘土、浆活等</w:t>
            </w:r>
            <w:proofErr w:type="gramStart"/>
            <w:r>
              <w:rPr>
                <w:rFonts w:ascii="宋体" w:hAnsi="宋体" w:cs="宋体" w:hint="eastAsia"/>
                <w:bCs/>
                <w:color w:val="000000"/>
                <w:szCs w:val="21"/>
                <w:lang w:bidi="ar"/>
              </w:rPr>
              <w:t>脏物</w:t>
            </w:r>
            <w:proofErr w:type="gramEnd"/>
            <w:r>
              <w:rPr>
                <w:rFonts w:ascii="宋体" w:hAnsi="宋体" w:cs="宋体" w:hint="eastAsia"/>
                <w:bCs/>
                <w:color w:val="000000"/>
                <w:szCs w:val="21"/>
                <w:lang w:bidi="ar"/>
              </w:rPr>
              <w:t>杂物必须设法清除干净。</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（2）浆料配制。</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按粉料 : 乳液 = 1:1 的质量配比，在干净的容器内放入配比量的乳液和配量的干净自来水并混匀，然后加入配比量的粉料，并拌和至粉料全润湿后，用电动搅拌器（可用于电钻改</w:t>
            </w:r>
            <w:r>
              <w:rPr>
                <w:rFonts w:ascii="宋体" w:hAnsi="宋体" w:cs="宋体" w:hint="eastAsia"/>
                <w:bCs/>
                <w:color w:val="000000"/>
                <w:szCs w:val="21"/>
                <w:lang w:bidi="ar"/>
              </w:rPr>
              <w:lastRenderedPageBreak/>
              <w:t>装，最好不用手工搅拌）充分搅拌不少于 5 min，使成无生粉和无团粒的均匀浆料后即可使用，当环境温度在 20 ℃左右时，每次配料的可操作时间为 1 h 左右。</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浆料的加水量，可根据具体的施工情况灵活掌握。地下室施工时可适量多加些水，以使涂层平整；干燥基面第一遍涂覆的浆料，需适量多加些水，以便于涂覆。</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（3）施工方法。</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施工时用鬃刷或滚子将配好的浆料涂覆到已清理干净的平整的基面上，无论是刷涂法还是滚涂法，均要求顺序操作，涂覆均匀，紧密接茬，</w:t>
            </w:r>
            <w:proofErr w:type="gramStart"/>
            <w:r>
              <w:rPr>
                <w:rFonts w:ascii="宋体" w:hAnsi="宋体" w:cs="宋体" w:hint="eastAsia"/>
                <w:bCs/>
                <w:color w:val="000000"/>
                <w:szCs w:val="21"/>
                <w:lang w:bidi="ar"/>
              </w:rPr>
              <w:t>不可漏刷或</w:t>
            </w:r>
            <w:proofErr w:type="gramEnd"/>
            <w:r>
              <w:rPr>
                <w:rFonts w:ascii="宋体" w:hAnsi="宋体" w:cs="宋体" w:hint="eastAsia"/>
                <w:bCs/>
                <w:color w:val="000000"/>
                <w:szCs w:val="21"/>
                <w:lang w:bidi="ar"/>
              </w:rPr>
              <w:t>漏滚。</w:t>
            </w:r>
            <w:proofErr w:type="gramStart"/>
            <w:r>
              <w:rPr>
                <w:rFonts w:ascii="宋体" w:hAnsi="宋体" w:cs="宋体" w:hint="eastAsia"/>
                <w:bCs/>
                <w:color w:val="000000"/>
                <w:szCs w:val="21"/>
                <w:lang w:bidi="ar"/>
              </w:rPr>
              <w:t>每遍要尽量</w:t>
            </w:r>
            <w:proofErr w:type="gramEnd"/>
            <w:r>
              <w:rPr>
                <w:rFonts w:ascii="宋体" w:hAnsi="宋体" w:cs="宋体" w:hint="eastAsia"/>
                <w:bCs/>
                <w:color w:val="000000"/>
                <w:szCs w:val="21"/>
                <w:lang w:bidi="ar"/>
              </w:rPr>
              <w:t>来回多重复几次，务使浆料与基层之间黏结严实，不留气泡和砂眼。待上一遍涂层固化至手指触摸不</w:t>
            </w:r>
            <w:proofErr w:type="gramStart"/>
            <w:r>
              <w:rPr>
                <w:rFonts w:ascii="宋体" w:hAnsi="宋体" w:cs="宋体" w:hint="eastAsia"/>
                <w:bCs/>
                <w:color w:val="000000"/>
                <w:szCs w:val="21"/>
                <w:lang w:bidi="ar"/>
              </w:rPr>
              <w:t>黏</w:t>
            </w:r>
            <w:proofErr w:type="gramEnd"/>
            <w:r>
              <w:rPr>
                <w:rFonts w:ascii="宋体" w:hAnsi="宋体" w:cs="宋体" w:hint="eastAsia"/>
                <w:bCs/>
                <w:color w:val="000000"/>
                <w:szCs w:val="21"/>
                <w:lang w:bidi="ar"/>
              </w:rPr>
              <w:t>手后才能进行下一遍涂覆，照此重复操作 4 ～ 6 遍，即</w:t>
            </w:r>
            <w:proofErr w:type="gramStart"/>
            <w:r>
              <w:rPr>
                <w:rFonts w:ascii="宋体" w:hAnsi="宋体" w:cs="宋体" w:hint="eastAsia"/>
                <w:bCs/>
                <w:color w:val="000000"/>
                <w:szCs w:val="21"/>
                <w:lang w:bidi="ar"/>
              </w:rPr>
              <w:t>为四涂或</w:t>
            </w:r>
            <w:proofErr w:type="gramEnd"/>
            <w:r>
              <w:rPr>
                <w:rFonts w:ascii="宋体" w:hAnsi="宋体" w:cs="宋体" w:hint="eastAsia"/>
                <w:bCs/>
                <w:color w:val="000000"/>
                <w:szCs w:val="21"/>
                <w:lang w:bidi="ar"/>
              </w:rPr>
              <w:t>六涂。若防水层厚度达不到设计要求（0.9 mm 厚），可增加涂覆遍数。每遍涂覆不宜太厚，要横竖交叉，上一遍横涂，下一遍竖涂。</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4. 工程验收</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防水层与基面应黏结牢固，表面平整，涂覆均匀，无堆积、流淌、皱折、鼓泡、露胎体</w:t>
            </w:r>
            <w:proofErr w:type="gramStart"/>
            <w:r>
              <w:rPr>
                <w:rFonts w:ascii="宋体" w:hAnsi="宋体" w:cs="宋体" w:hint="eastAsia"/>
                <w:bCs/>
                <w:color w:val="000000"/>
                <w:szCs w:val="21"/>
                <w:lang w:bidi="ar"/>
              </w:rPr>
              <w:t>和翘边</w:t>
            </w:r>
            <w:proofErr w:type="gramEnd"/>
            <w:r>
              <w:rPr>
                <w:rFonts w:ascii="宋体" w:hAnsi="宋体" w:cs="宋体" w:hint="eastAsia"/>
                <w:bCs/>
                <w:color w:val="000000"/>
                <w:szCs w:val="21"/>
                <w:lang w:bidi="ar"/>
              </w:rPr>
              <w:t>等缺陷。涂层厚度应符合设计要求，最小厚度不应小于设计厚度的 80%。</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5. 注意事项</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（1）防水工程粉料与乳液</w:t>
            </w:r>
            <w:proofErr w:type="gramStart"/>
            <w:r>
              <w:rPr>
                <w:rFonts w:ascii="宋体" w:hAnsi="宋体" w:cs="宋体" w:hint="eastAsia"/>
                <w:bCs/>
                <w:color w:val="000000"/>
                <w:szCs w:val="21"/>
                <w:lang w:bidi="ar"/>
              </w:rPr>
              <w:t>之质量</w:t>
            </w:r>
            <w:proofErr w:type="gramEnd"/>
            <w:r>
              <w:rPr>
                <w:rFonts w:ascii="宋体" w:hAnsi="宋体" w:cs="宋体" w:hint="eastAsia"/>
                <w:bCs/>
                <w:color w:val="000000"/>
                <w:szCs w:val="21"/>
                <w:lang w:bidi="ar"/>
              </w:rPr>
              <w:t>配合比为 1:1。</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（2）该防水涂料不宜在特别潮湿基体的基面上和通风不良的潮湿环境中施工。所以在地下室施工时，应加强底板的自防水，并应等地下室底板找平层干燥后方可施工。</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（3）涂层要干燥 7 d 后才能</w:t>
            </w:r>
            <w:proofErr w:type="gramStart"/>
            <w:r>
              <w:rPr>
                <w:rFonts w:ascii="宋体" w:hAnsi="宋体" w:cs="宋体" w:hint="eastAsia"/>
                <w:bCs/>
                <w:color w:val="000000"/>
                <w:szCs w:val="21"/>
                <w:lang w:bidi="ar"/>
              </w:rPr>
              <w:t>做保</w:t>
            </w:r>
            <w:proofErr w:type="gramEnd"/>
            <w:r>
              <w:rPr>
                <w:rFonts w:ascii="宋体" w:hAnsi="宋体" w:cs="宋体" w:hint="eastAsia"/>
                <w:bCs/>
                <w:color w:val="000000"/>
                <w:szCs w:val="21"/>
                <w:lang w:bidi="ar"/>
              </w:rPr>
              <w:t>护层。</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（4）新抹水泥砂浆要固化 7 d 后才能进行防水施工。</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（5）迎水面施工基面上有接缝时，可预先用 5 ～ 10 cm 宽的塑料薄膜或旧</w:t>
            </w:r>
            <w:proofErr w:type="gramStart"/>
            <w:r>
              <w:rPr>
                <w:rFonts w:ascii="宋体" w:hAnsi="宋体" w:cs="宋体" w:hint="eastAsia"/>
                <w:bCs/>
                <w:color w:val="000000"/>
                <w:szCs w:val="21"/>
                <w:lang w:bidi="ar"/>
              </w:rPr>
              <w:t>报纸等空铺在</w:t>
            </w:r>
            <w:proofErr w:type="gramEnd"/>
            <w:r>
              <w:rPr>
                <w:rFonts w:ascii="宋体" w:hAnsi="宋体" w:cs="宋体" w:hint="eastAsia"/>
                <w:bCs/>
                <w:color w:val="000000"/>
                <w:szCs w:val="21"/>
                <w:lang w:bidi="ar"/>
              </w:rPr>
              <w:t>裂缝或接缝上，然后在其上面刷涂 04 型浆料 4 ～ 6 遍，浆料的刷涂面积要超过空铺塑料薄膜或旧报纸的周边 5 cm 以上。</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（6）工具用完后要在浆料</w:t>
            </w:r>
            <w:proofErr w:type="gramStart"/>
            <w:r>
              <w:rPr>
                <w:rFonts w:ascii="宋体" w:hAnsi="宋体" w:cs="宋体" w:hint="eastAsia"/>
                <w:bCs/>
                <w:color w:val="000000"/>
                <w:szCs w:val="21"/>
                <w:lang w:bidi="ar"/>
              </w:rPr>
              <w:t>干固</w:t>
            </w:r>
            <w:proofErr w:type="gramEnd"/>
            <w:r>
              <w:rPr>
                <w:rFonts w:ascii="宋体" w:hAnsi="宋体" w:cs="宋体" w:hint="eastAsia"/>
                <w:bCs/>
                <w:color w:val="000000"/>
                <w:szCs w:val="21"/>
                <w:lang w:bidi="ar"/>
              </w:rPr>
              <w:t>前及时清洗，并浸泡在水中。</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（7）乳液不能在 5 ℃以下储存，也不宜在夏天的烈日下暴晒。</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八、屋面工程施工</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（一）屋面做法</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本工程屋面为</w:t>
            </w:r>
            <w:proofErr w:type="gramStart"/>
            <w:r>
              <w:rPr>
                <w:rFonts w:ascii="宋体" w:hAnsi="宋体" w:cs="宋体" w:hint="eastAsia"/>
                <w:bCs/>
                <w:color w:val="000000"/>
                <w:szCs w:val="21"/>
                <w:lang w:bidi="ar"/>
              </w:rPr>
              <w:t>不</w:t>
            </w:r>
            <w:proofErr w:type="gramEnd"/>
            <w:r>
              <w:rPr>
                <w:rFonts w:ascii="宋体" w:hAnsi="宋体" w:cs="宋体" w:hint="eastAsia"/>
                <w:bCs/>
                <w:color w:val="000000"/>
                <w:szCs w:val="21"/>
                <w:lang w:bidi="ar"/>
              </w:rPr>
              <w:t>上人屋面，屋面保温层采用 150 mm 厚胶粉聚苯颗粒（燃烧等级A 级）。</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（二）准备工作</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（1）出屋面的专业设备管道、烟风道安装完毕，屋面（楼板）的混凝土缺陷修补好。</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（2）屋面上烟风道出口及其他围护结构砌筑、抹灰完成。在平屋面上砌筑时，应在砌筑墙上防水泛水</w:t>
            </w:r>
            <w:proofErr w:type="gramStart"/>
            <w:r>
              <w:rPr>
                <w:rFonts w:ascii="宋体" w:hAnsi="宋体" w:cs="宋体" w:hint="eastAsia"/>
                <w:bCs/>
                <w:color w:val="000000"/>
                <w:szCs w:val="21"/>
                <w:lang w:bidi="ar"/>
              </w:rPr>
              <w:t>收头高度留设</w:t>
            </w:r>
            <w:proofErr w:type="gramEnd"/>
            <w:r>
              <w:rPr>
                <w:rFonts w:ascii="宋体" w:hAnsi="宋体" w:cs="宋体" w:hint="eastAsia"/>
                <w:bCs/>
                <w:color w:val="000000"/>
                <w:szCs w:val="21"/>
                <w:lang w:bidi="ar"/>
              </w:rPr>
              <w:t xml:space="preserve"> 60 mm </w:t>
            </w:r>
            <w:r w:rsidR="00867661">
              <w:rPr>
                <w:rFonts w:ascii="宋体" w:hAnsi="宋体" w:cs="宋体" w:hint="eastAsia"/>
                <w:bCs/>
                <w:color w:val="000000"/>
                <w:szCs w:val="21"/>
                <w:lang w:bidi="ar"/>
              </w:rPr>
              <w:t xml:space="preserve">× </w:t>
            </w:r>
            <w:r>
              <w:rPr>
                <w:rFonts w:ascii="宋体" w:hAnsi="宋体" w:cs="宋体" w:hint="eastAsia"/>
                <w:bCs/>
                <w:color w:val="000000"/>
                <w:szCs w:val="21"/>
                <w:lang w:bidi="ar"/>
              </w:rPr>
              <w:t>40 mm凹槽，</w:t>
            </w:r>
            <w:proofErr w:type="gramStart"/>
            <w:r>
              <w:rPr>
                <w:rFonts w:ascii="宋体" w:hAnsi="宋体" w:cs="宋体" w:hint="eastAsia"/>
                <w:bCs/>
                <w:color w:val="000000"/>
                <w:szCs w:val="21"/>
                <w:lang w:bidi="ar"/>
              </w:rPr>
              <w:t>女儿墙顶作</w:t>
            </w:r>
            <w:proofErr w:type="gramEnd"/>
            <w:r>
              <w:rPr>
                <w:rFonts w:ascii="宋体" w:hAnsi="宋体" w:cs="宋体" w:hint="eastAsia"/>
                <w:bCs/>
                <w:color w:val="000000"/>
                <w:szCs w:val="21"/>
                <w:lang w:bidi="ar"/>
              </w:rPr>
              <w:t xml:space="preserve"> 60 mm 厚钢筋混凝土压顶。</w:t>
            </w:r>
            <w:r>
              <w:rPr>
                <w:rFonts w:ascii="宋体" w:hAnsi="宋体" w:cs="宋体" w:hint="eastAsia"/>
                <w:bCs/>
                <w:color w:val="000000"/>
                <w:szCs w:val="21"/>
                <w:lang w:bidi="ar"/>
              </w:rPr>
              <w:lastRenderedPageBreak/>
              <w:t>上人屋面墙上抹灰时防水泛水高度范围内应尽量薄，做完防水后再与大面抹齐，</w:t>
            </w:r>
            <w:proofErr w:type="gramStart"/>
            <w:r>
              <w:rPr>
                <w:rFonts w:ascii="宋体" w:hAnsi="宋体" w:cs="宋体" w:hint="eastAsia"/>
                <w:bCs/>
                <w:color w:val="000000"/>
                <w:szCs w:val="21"/>
                <w:lang w:bidi="ar"/>
              </w:rPr>
              <w:t>使饰面交</w:t>
            </w:r>
            <w:proofErr w:type="gramEnd"/>
            <w:r>
              <w:rPr>
                <w:rFonts w:ascii="宋体" w:hAnsi="宋体" w:cs="宋体" w:hint="eastAsia"/>
                <w:bCs/>
                <w:color w:val="000000"/>
                <w:szCs w:val="21"/>
                <w:lang w:bidi="ar"/>
              </w:rPr>
              <w:t>圈；女儿墙压顶上面做出流水坡度（15％），下面做</w:t>
            </w:r>
            <w:proofErr w:type="gramStart"/>
            <w:r>
              <w:rPr>
                <w:rFonts w:ascii="宋体" w:hAnsi="宋体" w:cs="宋体" w:hint="eastAsia"/>
                <w:bCs/>
                <w:color w:val="000000"/>
                <w:szCs w:val="21"/>
                <w:lang w:bidi="ar"/>
              </w:rPr>
              <w:t>滴水线</w:t>
            </w:r>
            <w:proofErr w:type="gramEnd"/>
            <w:r>
              <w:rPr>
                <w:rFonts w:ascii="宋体" w:hAnsi="宋体" w:cs="宋体" w:hint="eastAsia"/>
                <w:bCs/>
                <w:color w:val="000000"/>
                <w:szCs w:val="21"/>
                <w:lang w:bidi="ar"/>
              </w:rPr>
              <w:t>或滴水槽。</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（3）屋面上防水无法操作的狭窄部位，应用陶粒混凝土或砌砖封死至便于防水操作的位置，用防水层完全封闭。</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（4）将基层表面的杂物、尘土等清理干净。</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（5）认真熟悉图纸，尤其对于阳台、露台等部位的设计做法，有的构造设计可能不做或有不同时，应按设计要求进行施工。</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（三）防水层施工</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略。</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（四）找平层施工</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 材料选用</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找平层坡屋面选用 &gt;20 mm 厚 DS 砂浆，平屋面选用 &gt;50 mm 厚陶粒混凝土。</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 工艺流程</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基层清理→</w:t>
            </w:r>
            <w:proofErr w:type="gramStart"/>
            <w:r>
              <w:rPr>
                <w:rFonts w:ascii="宋体" w:hAnsi="宋体" w:cs="宋体" w:hint="eastAsia"/>
                <w:bCs/>
                <w:color w:val="000000"/>
                <w:szCs w:val="21"/>
                <w:lang w:bidi="ar"/>
              </w:rPr>
              <w:t>管根封堵</w:t>
            </w:r>
            <w:proofErr w:type="gramEnd"/>
            <w:r>
              <w:rPr>
                <w:rFonts w:ascii="宋体" w:hAnsi="宋体" w:cs="宋体" w:hint="eastAsia"/>
                <w:bCs/>
                <w:color w:val="000000"/>
                <w:szCs w:val="21"/>
                <w:lang w:bidi="ar"/>
              </w:rPr>
              <w:t>→标高坡度弹线→洒水湿润→贴点标高、冲筋→抹砂浆→养护。</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 操作要点</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（1）基层处理：</w:t>
            </w:r>
            <w:proofErr w:type="gramStart"/>
            <w:r>
              <w:rPr>
                <w:rFonts w:ascii="宋体" w:hAnsi="宋体" w:cs="宋体" w:hint="eastAsia"/>
                <w:bCs/>
                <w:color w:val="000000"/>
                <w:szCs w:val="21"/>
                <w:lang w:bidi="ar"/>
              </w:rPr>
              <w:t>将找坡层</w:t>
            </w:r>
            <w:proofErr w:type="gramEnd"/>
            <w:r>
              <w:rPr>
                <w:rFonts w:ascii="宋体" w:hAnsi="宋体" w:cs="宋体" w:hint="eastAsia"/>
                <w:bCs/>
                <w:color w:val="000000"/>
                <w:szCs w:val="21"/>
                <w:lang w:bidi="ar"/>
              </w:rPr>
              <w:t>上的杂物清扫干净，凸出基层表面的黏结杂物要铲平，不得影响找平层的有效厚度。</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w:t>
            </w:r>
            <w:proofErr w:type="gramStart"/>
            <w:r>
              <w:rPr>
                <w:rFonts w:ascii="宋体" w:hAnsi="宋体" w:cs="宋体" w:hint="eastAsia"/>
                <w:bCs/>
                <w:color w:val="000000"/>
                <w:szCs w:val="21"/>
                <w:lang w:bidi="ar"/>
              </w:rPr>
              <w:t>管根封堵</w:t>
            </w:r>
            <w:proofErr w:type="gramEnd"/>
            <w:r>
              <w:rPr>
                <w:rFonts w:ascii="宋体" w:hAnsi="宋体" w:cs="宋体" w:hint="eastAsia"/>
                <w:bCs/>
                <w:color w:val="000000"/>
                <w:szCs w:val="21"/>
                <w:lang w:bidi="ar"/>
              </w:rPr>
              <w:t xml:space="preserve">：大面积做找平层前，应先将出屋面的管根、柱根部处理好。管道周围与找平层之间，应预留 20 mm </w:t>
            </w:r>
            <w:r w:rsidR="00867661">
              <w:rPr>
                <w:rFonts w:ascii="宋体" w:hAnsi="宋体" w:cs="宋体" w:hint="eastAsia"/>
                <w:bCs/>
                <w:color w:val="000000"/>
                <w:szCs w:val="21"/>
                <w:lang w:bidi="ar"/>
              </w:rPr>
              <w:t>×</w:t>
            </w:r>
            <w:r>
              <w:rPr>
                <w:rFonts w:ascii="宋体" w:hAnsi="宋体" w:cs="宋体" w:hint="eastAsia"/>
                <w:bCs/>
                <w:color w:val="000000"/>
                <w:szCs w:val="21"/>
                <w:lang w:bidi="ar"/>
              </w:rPr>
              <w:t>20 mm  的凹槽，并用密封材料嵌填密实。</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（3）抹找平层：抹找平层水泥砂浆前，应适当洒水湿润基层表面，洒水达到基层和找平层能牢固结合为度；根据坡度要求，采用水准仪，按照设计标高冲</w:t>
            </w:r>
            <w:proofErr w:type="gramStart"/>
            <w:r>
              <w:rPr>
                <w:rFonts w:ascii="宋体" w:hAnsi="宋体" w:cs="宋体" w:hint="eastAsia"/>
                <w:bCs/>
                <w:color w:val="000000"/>
                <w:szCs w:val="21"/>
                <w:lang w:bidi="ar"/>
              </w:rPr>
              <w:t>筋贴灰饼</w:t>
            </w:r>
            <w:proofErr w:type="gramEnd"/>
            <w:r>
              <w:rPr>
                <w:rFonts w:ascii="宋体" w:hAnsi="宋体" w:cs="宋体" w:hint="eastAsia"/>
                <w:bCs/>
                <w:color w:val="000000"/>
                <w:szCs w:val="21"/>
                <w:lang w:bidi="ar"/>
              </w:rPr>
              <w:t>，冲筋间距为 1.5 m。设置间距为 6 m 的找平层分格缝，宽度 20 mm，并且将缝与保温层和</w:t>
            </w:r>
            <w:proofErr w:type="gramStart"/>
            <w:r>
              <w:rPr>
                <w:rFonts w:ascii="宋体" w:hAnsi="宋体" w:cs="宋体" w:hint="eastAsia"/>
                <w:bCs/>
                <w:color w:val="000000"/>
                <w:szCs w:val="21"/>
                <w:lang w:bidi="ar"/>
              </w:rPr>
              <w:t>找坡层</w:t>
            </w:r>
            <w:proofErr w:type="gramEnd"/>
            <w:r>
              <w:rPr>
                <w:rFonts w:ascii="宋体" w:hAnsi="宋体" w:cs="宋体" w:hint="eastAsia"/>
                <w:bCs/>
                <w:color w:val="000000"/>
                <w:szCs w:val="21"/>
                <w:lang w:bidi="ar"/>
              </w:rPr>
              <w:t xml:space="preserve">连通，分格缝内嵌填密封材料；水泥砂浆配合比为 1:3（体积比），机械搅拌，搅拌时可换算成重量比，每车过秤计量。抹灰采用大面积铺灰、2 m </w:t>
            </w:r>
            <w:proofErr w:type="gramStart"/>
            <w:r>
              <w:rPr>
                <w:rFonts w:ascii="宋体" w:hAnsi="宋体" w:cs="宋体" w:hint="eastAsia"/>
                <w:bCs/>
                <w:color w:val="000000"/>
                <w:szCs w:val="21"/>
                <w:lang w:bidi="ar"/>
              </w:rPr>
              <w:t>刮杠靠冲筋条刮</w:t>
            </w:r>
            <w:proofErr w:type="gramEnd"/>
            <w:r>
              <w:rPr>
                <w:rFonts w:ascii="宋体" w:hAnsi="宋体" w:cs="宋体" w:hint="eastAsia"/>
                <w:bCs/>
                <w:color w:val="000000"/>
                <w:szCs w:val="21"/>
                <w:lang w:bidi="ar"/>
              </w:rPr>
              <w:t>平，找坡后用木抹子搓平，铁抹子压光。当水泥砂浆开始凝结（人踩上去有脚印但</w:t>
            </w:r>
            <w:proofErr w:type="gramStart"/>
            <w:r>
              <w:rPr>
                <w:rFonts w:ascii="宋体" w:hAnsi="宋体" w:cs="宋体" w:hint="eastAsia"/>
                <w:bCs/>
                <w:color w:val="000000"/>
                <w:szCs w:val="21"/>
                <w:lang w:bidi="ar"/>
              </w:rPr>
              <w:t>不</w:t>
            </w:r>
            <w:proofErr w:type="gramEnd"/>
            <w:r>
              <w:rPr>
                <w:rFonts w:ascii="宋体" w:hAnsi="宋体" w:cs="宋体" w:hint="eastAsia"/>
                <w:bCs/>
                <w:color w:val="000000"/>
                <w:szCs w:val="21"/>
                <w:lang w:bidi="ar"/>
              </w:rPr>
              <w:t>下陷）时，用铁抹子压第二遍即可交活。找平层表面应压实平整、赶光。</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（4）养护：常温下，24 h 以后开始浇水养护，养护时间一般为 7 d。</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（5）细部处理：在基层与突出屋面结构（女儿墙、设备基础、变形缝、管道等）的交接处和基层的转角处，找平层均应做成圆弧形，且整齐平顺，圆弧半径不小于 20 mm。管道根部直径 500 mm范围以内，找平层应抹出高度不小于 30 mm 的圆台。内部排水的</w:t>
            </w:r>
            <w:proofErr w:type="gramStart"/>
            <w:r>
              <w:rPr>
                <w:rFonts w:ascii="宋体" w:hAnsi="宋体" w:cs="宋体" w:hint="eastAsia"/>
                <w:bCs/>
                <w:color w:val="000000"/>
                <w:szCs w:val="21"/>
                <w:lang w:bidi="ar"/>
              </w:rPr>
              <w:t>水落口</w:t>
            </w:r>
            <w:proofErr w:type="gramEnd"/>
            <w:r>
              <w:rPr>
                <w:rFonts w:ascii="宋体" w:hAnsi="宋体" w:cs="宋体" w:hint="eastAsia"/>
                <w:bCs/>
                <w:color w:val="000000"/>
                <w:szCs w:val="21"/>
                <w:lang w:bidi="ar"/>
              </w:rPr>
              <w:t>周围，找平层应做成略低的凹坑。</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4. 质量标准</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材料质量及配合比必须符合设计要求。表面平整（2 m 范围内平整度不超过 5 mm）、压光，无酥松、起砂、起皮等现象。</w:t>
            </w:r>
            <w:r>
              <w:rPr>
                <w:rFonts w:ascii="宋体" w:hAnsi="宋体" w:cs="宋体" w:hint="eastAsia"/>
                <w:bCs/>
                <w:color w:val="000000"/>
                <w:szCs w:val="21"/>
                <w:lang w:bidi="ar"/>
              </w:rPr>
              <w:lastRenderedPageBreak/>
              <w:t>找平层的排水坡度必须符合设计要求，分格缝的位置和间距应符合设计要求。</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九、门窗工程施工</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本工程为外窗采用新型节能胶条密闭塑钢推拉窗，镶双</w:t>
            </w:r>
            <w:proofErr w:type="gramStart"/>
            <w:r>
              <w:rPr>
                <w:rFonts w:ascii="宋体" w:hAnsi="宋体" w:cs="宋体" w:hint="eastAsia"/>
                <w:bCs/>
                <w:color w:val="000000"/>
                <w:szCs w:val="21"/>
                <w:lang w:bidi="ar"/>
              </w:rPr>
              <w:t>玻</w:t>
            </w:r>
            <w:proofErr w:type="gramEnd"/>
            <w:r>
              <w:rPr>
                <w:rFonts w:ascii="宋体" w:hAnsi="宋体" w:cs="宋体" w:hint="eastAsia"/>
                <w:bCs/>
                <w:color w:val="000000"/>
                <w:szCs w:val="21"/>
                <w:lang w:bidi="ar"/>
              </w:rPr>
              <w:t>中空玻璃 5+9 A+5。</w:t>
            </w:r>
          </w:p>
          <w:p w:rsidR="00346493" w:rsidRDefault="00CD2377" w:rsidP="00D642C9">
            <w:pPr>
              <w:ind w:firstLineChars="200" w:firstLine="422"/>
              <w:rPr>
                <w:rFonts w:ascii="宋体" w:hAnsi="宋体" w:cs="宋体"/>
                <w:bCs/>
                <w:color w:val="000000"/>
                <w:szCs w:val="21"/>
                <w:lang w:bidi="ar"/>
              </w:rPr>
            </w:pPr>
            <w:r>
              <w:rPr>
                <w:rFonts w:ascii="宋体" w:hAnsi="宋体" w:cs="宋体" w:hint="eastAsia"/>
                <w:b/>
                <w:color w:val="000000"/>
                <w:szCs w:val="21"/>
                <w:lang w:bidi="ar"/>
              </w:rPr>
              <w:t>（一）施工说明</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（1）工艺流程：</w:t>
            </w:r>
            <w:proofErr w:type="gramStart"/>
            <w:r>
              <w:rPr>
                <w:rFonts w:ascii="宋体" w:hAnsi="宋体" w:cs="宋体" w:hint="eastAsia"/>
                <w:bCs/>
                <w:color w:val="000000"/>
                <w:szCs w:val="21"/>
                <w:lang w:bidi="ar"/>
              </w:rPr>
              <w:t>弹线找规矩</w:t>
            </w:r>
            <w:proofErr w:type="gramEnd"/>
            <w:r>
              <w:rPr>
                <w:rFonts w:ascii="宋体" w:hAnsi="宋体" w:cs="宋体" w:hint="eastAsia"/>
                <w:bCs/>
                <w:color w:val="000000"/>
                <w:szCs w:val="21"/>
                <w:lang w:bidi="ar"/>
              </w:rPr>
              <w:t>→门窗洞口处理→安装连接件的检查→塑料门窗外观检查→按要求运到安装地点→塑料门窗安装→门窗四周嵌缝→安装五金配件→清理。</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（2）该工艺应采用后塞口施工，不得</w:t>
            </w:r>
            <w:proofErr w:type="gramStart"/>
            <w:r>
              <w:rPr>
                <w:rFonts w:ascii="宋体" w:hAnsi="宋体" w:cs="宋体" w:hint="eastAsia"/>
                <w:bCs/>
                <w:color w:val="000000"/>
                <w:szCs w:val="21"/>
                <w:lang w:bidi="ar"/>
              </w:rPr>
              <w:t>先立口后搞</w:t>
            </w:r>
            <w:proofErr w:type="gramEnd"/>
            <w:r>
              <w:rPr>
                <w:rFonts w:ascii="宋体" w:hAnsi="宋体" w:cs="宋体" w:hint="eastAsia"/>
                <w:bCs/>
                <w:color w:val="000000"/>
                <w:szCs w:val="21"/>
                <w:lang w:bidi="ar"/>
              </w:rPr>
              <w:t>结构施工。</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（3）检查门窗洞口尺寸</w:t>
            </w:r>
            <w:proofErr w:type="gramStart"/>
            <w:r>
              <w:rPr>
                <w:rFonts w:ascii="宋体" w:hAnsi="宋体" w:cs="宋体" w:hint="eastAsia"/>
                <w:bCs/>
                <w:color w:val="000000"/>
                <w:szCs w:val="21"/>
                <w:lang w:bidi="ar"/>
              </w:rPr>
              <w:t>是否比门窗框</w:t>
            </w:r>
            <w:proofErr w:type="gramEnd"/>
            <w:r>
              <w:rPr>
                <w:rFonts w:ascii="宋体" w:hAnsi="宋体" w:cs="宋体" w:hint="eastAsia"/>
                <w:bCs/>
                <w:color w:val="000000"/>
                <w:szCs w:val="21"/>
                <w:lang w:bidi="ar"/>
              </w:rPr>
              <w:t>尺寸大 3 cm，否则应先行剔凿处理。</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（4）按图纸尺寸放好门窗框安装位置线</w:t>
            </w:r>
            <w:proofErr w:type="gramStart"/>
            <w:r>
              <w:rPr>
                <w:rFonts w:ascii="宋体" w:hAnsi="宋体" w:cs="宋体" w:hint="eastAsia"/>
                <w:bCs/>
                <w:color w:val="000000"/>
                <w:szCs w:val="21"/>
                <w:lang w:bidi="ar"/>
              </w:rPr>
              <w:t>及立口的</w:t>
            </w:r>
            <w:proofErr w:type="gramEnd"/>
            <w:r>
              <w:rPr>
                <w:rFonts w:ascii="宋体" w:hAnsi="宋体" w:cs="宋体" w:hint="eastAsia"/>
                <w:bCs/>
                <w:color w:val="000000"/>
                <w:szCs w:val="21"/>
                <w:lang w:bidi="ar"/>
              </w:rPr>
              <w:t>标高控制线。</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（5）安装门窗框上的铁脚。</w:t>
            </w:r>
          </w:p>
          <w:p w:rsidR="00346493" w:rsidRDefault="00CD2377" w:rsidP="00867661">
            <w:pPr>
              <w:ind w:firstLineChars="200" w:firstLine="420"/>
              <w:rPr>
                <w:rFonts w:ascii="宋体" w:hAnsi="宋体" w:cs="宋体"/>
                <w:bCs/>
                <w:color w:val="000000"/>
                <w:szCs w:val="21"/>
                <w:lang w:bidi="ar"/>
              </w:rPr>
            </w:pPr>
            <w:r>
              <w:rPr>
                <w:rFonts w:ascii="宋体" w:hAnsi="宋体" w:cs="宋体" w:hint="eastAsia"/>
                <w:bCs/>
                <w:color w:val="000000"/>
                <w:szCs w:val="21"/>
                <w:lang w:bidi="ar"/>
              </w:rPr>
              <w:t>（6）安装门窗框，并按线就位找好垂直度及标高，用木楔临时固定，</w:t>
            </w:r>
            <w:proofErr w:type="gramStart"/>
            <w:r>
              <w:rPr>
                <w:rFonts w:ascii="宋体" w:hAnsi="宋体" w:cs="宋体" w:hint="eastAsia"/>
                <w:bCs/>
                <w:color w:val="000000"/>
                <w:szCs w:val="21"/>
                <w:lang w:bidi="ar"/>
              </w:rPr>
              <w:t>检查正</w:t>
            </w:r>
            <w:proofErr w:type="gramEnd"/>
            <w:r>
              <w:rPr>
                <w:rFonts w:ascii="宋体" w:hAnsi="宋体" w:cs="宋体" w:hint="eastAsia"/>
                <w:bCs/>
                <w:color w:val="000000"/>
                <w:szCs w:val="21"/>
                <w:lang w:bidi="ar"/>
              </w:rPr>
              <w:t>侧面垂直及对角线，合格后，用膨胀螺栓将铁脚与结构牢固固定好。</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（7）嵌缝：门窗框与墙体的缝隙应按设计要求的材料嵌缝。</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（8）门窗附件安装：安装时应先用电钻钻孔，</w:t>
            </w:r>
            <w:proofErr w:type="gramStart"/>
            <w:r>
              <w:rPr>
                <w:rFonts w:ascii="宋体" w:hAnsi="宋体" w:cs="宋体" w:hint="eastAsia"/>
                <w:bCs/>
                <w:color w:val="000000"/>
                <w:szCs w:val="21"/>
                <w:lang w:bidi="ar"/>
              </w:rPr>
              <w:t>再用自攻螺丝</w:t>
            </w:r>
            <w:proofErr w:type="gramEnd"/>
            <w:r>
              <w:rPr>
                <w:rFonts w:ascii="宋体" w:hAnsi="宋体" w:cs="宋体" w:hint="eastAsia"/>
                <w:bCs/>
                <w:color w:val="000000"/>
                <w:szCs w:val="21"/>
                <w:lang w:bidi="ar"/>
              </w:rPr>
              <w:t>拧入，严禁用铁锤或硬物敲打，防止损坏。</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（9）安装后注意成品保护，防污染，防电焊火花烧伤，损坏面层。</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（二）塑钢门窗安装方案</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塑钢门窗由</w:t>
            </w:r>
            <w:proofErr w:type="gramStart"/>
            <w:r>
              <w:rPr>
                <w:rFonts w:ascii="宋体" w:hAnsi="宋体" w:cs="宋体" w:hint="eastAsia"/>
                <w:bCs/>
                <w:color w:val="000000"/>
                <w:szCs w:val="21"/>
                <w:lang w:bidi="ar"/>
              </w:rPr>
              <w:t>框和扇组成</w:t>
            </w:r>
            <w:proofErr w:type="gramEnd"/>
            <w:r>
              <w:rPr>
                <w:rFonts w:ascii="宋体" w:hAnsi="宋体" w:cs="宋体" w:hint="eastAsia"/>
                <w:bCs/>
                <w:color w:val="000000"/>
                <w:szCs w:val="21"/>
                <w:lang w:bidi="ar"/>
              </w:rPr>
              <w:t>。一般在框和扇上都镶嵌有 5 ～ 8 mm 厚的玻璃。塑钢门窗不仅：质量轻、强度高、保温、隔音、防尘、防虫蛀，经久耐用，而且表面色泽美观，装饰效果优良。</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 材料要求</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（1）塑钢门窗的规格、型号应符合设计要求，五金配件配套齐全，并具有出厂合格证。</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（2）防腐材料、填缝材料、密封材料、防锈漆、水泥、砂、连接铁脚、连接板等应符合设计要求和有关标准的规定。</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（3）进场前应先对塑钢门窗进行行验收检查，不合格者不准进场。运到现场的塑钢门窗应分型号、规格堆放整齐，并存放于仓库内。搬运时轻拿轻放，严禁扔摔。</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 主要机具设备</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（1）机械设备。</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电锤、射钉枪、电焊机、经纬仪。</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（2）主要工具。</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螺丝刀、手锤、扳手、钳子、水平尺、线坠。</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 作业条件</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lastRenderedPageBreak/>
              <w:t>（1）主体结构经有关质量部门验收合格。工种之间已办好交接手续。</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（2）检查门窗洞口尺寸及标高是否符合设计要求。有预埋件的门窗洞口还应检查预埋件的数量、位置及埋设方法是否符合设计要求。如果不符合设计要求，则应及时处理。</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（3）按图纸要求尺寸弹好门窗中线，并弹好室内 +50 cm 水平线。</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（4）检查塑钢门窗，如有</w:t>
            </w:r>
            <w:proofErr w:type="gramStart"/>
            <w:r>
              <w:rPr>
                <w:rFonts w:ascii="宋体" w:hAnsi="宋体" w:cs="宋体" w:hint="eastAsia"/>
                <w:bCs/>
                <w:color w:val="000000"/>
                <w:szCs w:val="21"/>
                <w:lang w:bidi="ar"/>
              </w:rPr>
              <w:t>劈棱窜角</w:t>
            </w:r>
            <w:proofErr w:type="gramEnd"/>
            <w:r>
              <w:rPr>
                <w:rFonts w:ascii="宋体" w:hAnsi="宋体" w:cs="宋体" w:hint="eastAsia"/>
                <w:bCs/>
                <w:color w:val="000000"/>
                <w:szCs w:val="21"/>
                <w:lang w:bidi="ar"/>
              </w:rPr>
              <w:t>和翘曲不平、偏差超标、表面损伤、变形及松动、外观色差较大者，应与有关人员协商解决。经处理，验收合格后才能安装。</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4. 施工操作工艺</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（1）画线定位。</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①根据设计图纸中门窗的安装位置、尺寸和标高，依据门窗中线向两边量出门窗边线。多层或高层建筑时，以顶层门窗边线为准，用线坠或经纬仪将门窗边线下引，并在各层门窗口处画线标记，对个别不直的边应剔凿处理。</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②门窗的水平位置应以楼层室内 +50 cm 的水平线为准向上反，量出空下皮标高，弹</w:t>
            </w:r>
            <w:proofErr w:type="gramStart"/>
            <w:r>
              <w:rPr>
                <w:rFonts w:ascii="宋体" w:hAnsi="宋体" w:cs="宋体" w:hint="eastAsia"/>
                <w:bCs/>
                <w:color w:val="000000"/>
                <w:szCs w:val="21"/>
                <w:lang w:bidi="ar"/>
              </w:rPr>
              <w:t>线找直</w:t>
            </w:r>
            <w:proofErr w:type="gramEnd"/>
            <w:r>
              <w:rPr>
                <w:rFonts w:ascii="宋体" w:hAnsi="宋体" w:cs="宋体" w:hint="eastAsia"/>
                <w:bCs/>
                <w:color w:val="000000"/>
                <w:szCs w:val="21"/>
                <w:lang w:bidi="ar"/>
              </w:rPr>
              <w:t>。每一层必须保持窗下皮标高一致。</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（2）塑钢门窗</w:t>
            </w:r>
            <w:proofErr w:type="gramStart"/>
            <w:r>
              <w:rPr>
                <w:rFonts w:ascii="宋体" w:hAnsi="宋体" w:cs="宋体" w:hint="eastAsia"/>
                <w:bCs/>
                <w:color w:val="000000"/>
                <w:szCs w:val="21"/>
                <w:lang w:bidi="ar"/>
              </w:rPr>
              <w:t>披水安装</w:t>
            </w:r>
            <w:proofErr w:type="gramEnd"/>
            <w:r>
              <w:rPr>
                <w:rFonts w:ascii="宋体" w:hAnsi="宋体" w:cs="宋体" w:hint="eastAsia"/>
                <w:bCs/>
                <w:color w:val="000000"/>
                <w:szCs w:val="21"/>
                <w:lang w:bidi="ar"/>
              </w:rPr>
              <w:t>。按施工图纸要求将</w:t>
            </w:r>
            <w:proofErr w:type="gramStart"/>
            <w:r>
              <w:rPr>
                <w:rFonts w:ascii="宋体" w:hAnsi="宋体" w:cs="宋体" w:hint="eastAsia"/>
                <w:bCs/>
                <w:color w:val="000000"/>
                <w:szCs w:val="21"/>
                <w:lang w:bidi="ar"/>
              </w:rPr>
              <w:t>披水固定</w:t>
            </w:r>
            <w:proofErr w:type="gramEnd"/>
            <w:r>
              <w:rPr>
                <w:rFonts w:ascii="宋体" w:hAnsi="宋体" w:cs="宋体" w:hint="eastAsia"/>
                <w:bCs/>
                <w:color w:val="000000"/>
                <w:szCs w:val="21"/>
                <w:lang w:bidi="ar"/>
              </w:rPr>
              <w:t>在塑钢门窗上，且要保证位置正确、安装牢固。</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（3）防腐处理。</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①对门窗框四周外表面进行防腐处理时如果设计有要求时，按设计要求处理。如果设计没有要求时，可涂刷防腐涂料或粘贴塑料薄膜进行保护，以免水泥砂浆直接与塑钢门窗表面接触，产生电化学反应，腐蚀塑钢门窗。</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②安装塑钢门窗时，如果采用连接铁件固定，则连接铁件，固定件等安装用金属零件最好用不锈钢件，否则必须进行防腐处理，以免产生电化学反应，腐蚀塑钢门窗。</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（4）塑钢门窗安装就位。根据画好的门窗定位线，安装塑钢门窗框，并及时调整好门窗框的水平、垂直及对角线长度等符合质量标准，然后用木楔临时固定。</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（5）塑钢门窗的固定。</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①当墙体上预埋有铁件时，可直接把塑钢门窗的铁脚直接与墙体上的预埋铁件焊牢。</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②当墙体上没有预埋铁件时，可用射钉枪把塑钢门窗的铁脚固定在墙体上。</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③当墙体上没有预埋铁件时，可用金属膨胀螺栓或塑料膨胀螺栓用射钉枪把塑钢门窗的铁脚固定在墙体上。</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④当墙体上没有预埋铁件时，也可用电钻在墙上打 80 mm 深、直径为 6 mm 的孔，用 L 形 80×50 的圆 6 钢筋，在长的一端</w:t>
            </w:r>
            <w:proofErr w:type="gramStart"/>
            <w:r>
              <w:rPr>
                <w:rFonts w:ascii="宋体" w:hAnsi="宋体" w:cs="宋体" w:hint="eastAsia"/>
                <w:bCs/>
                <w:color w:val="000000"/>
                <w:szCs w:val="21"/>
                <w:lang w:bidi="ar"/>
              </w:rPr>
              <w:t>黏</w:t>
            </w:r>
            <w:proofErr w:type="gramEnd"/>
            <w:r>
              <w:rPr>
                <w:rFonts w:ascii="宋体" w:hAnsi="宋体" w:cs="宋体" w:hint="eastAsia"/>
                <w:bCs/>
                <w:color w:val="000000"/>
                <w:szCs w:val="21"/>
                <w:lang w:bidi="ar"/>
              </w:rPr>
              <w:t>涂 108 胶水泥浆，然后打入孔中。待 108 胶水泥浆终凝后，再将塑钢门窗的铁脚与埋置的圆 6 钢筋焊牢。</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（6）门窗框与墙体间缝隙的处理。</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lastRenderedPageBreak/>
              <w:t>①塑钢门窗安装固定后，应先进行隐蔽工程验收，合格后及时按设计要求处理门窗框与墙体之间的缝隙。</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②如果设计未要求时，可采用矿棉或玻璃棉毡条分层填塞缝隙，外表面留 5 ～ 8 mm</w:t>
            </w:r>
            <w:proofErr w:type="gramStart"/>
            <w:r>
              <w:rPr>
                <w:rFonts w:ascii="宋体" w:hAnsi="宋体" w:cs="宋体" w:hint="eastAsia"/>
                <w:bCs/>
                <w:color w:val="000000"/>
                <w:szCs w:val="21"/>
                <w:lang w:bidi="ar"/>
              </w:rPr>
              <w:t>深槽口</w:t>
            </w:r>
            <w:proofErr w:type="gramEnd"/>
            <w:r>
              <w:rPr>
                <w:rFonts w:ascii="宋体" w:hAnsi="宋体" w:cs="宋体" w:hint="eastAsia"/>
                <w:bCs/>
                <w:color w:val="000000"/>
                <w:szCs w:val="21"/>
                <w:lang w:bidi="ar"/>
              </w:rPr>
              <w:t>填嵌嵌缝油膏，或在门窗框四周外表面进行防腐处理后，填嵌水泥砂浆或细石混凝土。</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（7）门窗扇及门窗玻璃的安装。</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①门窗扇和门窗玻璃应在洞口墙体表面装饰完工后安装。</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②推拉门窗在门窗框安装固定后，将配好玻璃的门窗扇</w:t>
            </w:r>
            <w:proofErr w:type="gramStart"/>
            <w:r>
              <w:rPr>
                <w:rFonts w:ascii="宋体" w:hAnsi="宋体" w:cs="宋体" w:hint="eastAsia"/>
                <w:bCs/>
                <w:color w:val="000000"/>
                <w:szCs w:val="21"/>
                <w:lang w:bidi="ar"/>
              </w:rPr>
              <w:t>整体安入框内</w:t>
            </w:r>
            <w:proofErr w:type="gramEnd"/>
            <w:r>
              <w:rPr>
                <w:rFonts w:ascii="宋体" w:hAnsi="宋体" w:cs="宋体" w:hint="eastAsia"/>
                <w:bCs/>
                <w:color w:val="000000"/>
                <w:szCs w:val="21"/>
                <w:lang w:bidi="ar"/>
              </w:rPr>
              <w:t>滑道，调整好</w:t>
            </w:r>
            <w:proofErr w:type="gramStart"/>
            <w:r>
              <w:rPr>
                <w:rFonts w:ascii="宋体" w:hAnsi="宋体" w:cs="宋体" w:hint="eastAsia"/>
                <w:bCs/>
                <w:color w:val="000000"/>
                <w:szCs w:val="21"/>
                <w:lang w:bidi="ar"/>
              </w:rPr>
              <w:t>框与扇的</w:t>
            </w:r>
            <w:proofErr w:type="gramEnd"/>
            <w:r>
              <w:rPr>
                <w:rFonts w:ascii="宋体" w:hAnsi="宋体" w:cs="宋体" w:hint="eastAsia"/>
                <w:bCs/>
                <w:color w:val="000000"/>
                <w:szCs w:val="21"/>
                <w:lang w:bidi="ar"/>
              </w:rPr>
              <w:t>缝隙即可。</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③平开门窗在框</w:t>
            </w:r>
            <w:proofErr w:type="gramStart"/>
            <w:r>
              <w:rPr>
                <w:rFonts w:ascii="宋体" w:hAnsi="宋体" w:cs="宋体" w:hint="eastAsia"/>
                <w:bCs/>
                <w:color w:val="000000"/>
                <w:szCs w:val="21"/>
                <w:lang w:bidi="ar"/>
              </w:rPr>
              <w:t>与扇格</w:t>
            </w:r>
            <w:proofErr w:type="gramEnd"/>
            <w:r>
              <w:rPr>
                <w:rFonts w:ascii="宋体" w:hAnsi="宋体" w:cs="宋体" w:hint="eastAsia"/>
                <w:bCs/>
                <w:color w:val="000000"/>
                <w:szCs w:val="21"/>
                <w:lang w:bidi="ar"/>
              </w:rPr>
              <w:t>架组装上墙、安装固定好后再安玻璃，即先调整好</w:t>
            </w:r>
            <w:proofErr w:type="gramStart"/>
            <w:r>
              <w:rPr>
                <w:rFonts w:ascii="宋体" w:hAnsi="宋体" w:cs="宋体" w:hint="eastAsia"/>
                <w:bCs/>
                <w:color w:val="000000"/>
                <w:szCs w:val="21"/>
                <w:lang w:bidi="ar"/>
              </w:rPr>
              <w:t>框与扇的</w:t>
            </w:r>
            <w:proofErr w:type="gramEnd"/>
            <w:r>
              <w:rPr>
                <w:rFonts w:ascii="宋体" w:hAnsi="宋体" w:cs="宋体" w:hint="eastAsia"/>
                <w:bCs/>
                <w:color w:val="000000"/>
                <w:szCs w:val="21"/>
                <w:lang w:bidi="ar"/>
              </w:rPr>
              <w:t>缝隙，再将玻璃</w:t>
            </w:r>
            <w:proofErr w:type="gramStart"/>
            <w:r>
              <w:rPr>
                <w:rFonts w:ascii="宋体" w:hAnsi="宋体" w:cs="宋体" w:hint="eastAsia"/>
                <w:bCs/>
                <w:color w:val="000000"/>
                <w:szCs w:val="21"/>
                <w:lang w:bidi="ar"/>
              </w:rPr>
              <w:t>安入扇并</w:t>
            </w:r>
            <w:proofErr w:type="gramEnd"/>
            <w:r>
              <w:rPr>
                <w:rFonts w:ascii="宋体" w:hAnsi="宋体" w:cs="宋体" w:hint="eastAsia"/>
                <w:bCs/>
                <w:color w:val="000000"/>
                <w:szCs w:val="21"/>
                <w:lang w:bidi="ar"/>
              </w:rPr>
              <w:t>调整好位置，最后镶嵌密封条、填嵌密封胶。</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④地弹簧门应在门框及地弹簧主机入地安装固定后再安门扇。先将玻璃嵌入门扇</w:t>
            </w:r>
            <w:proofErr w:type="gramStart"/>
            <w:r>
              <w:rPr>
                <w:rFonts w:ascii="宋体" w:hAnsi="宋体" w:cs="宋体" w:hint="eastAsia"/>
                <w:bCs/>
                <w:color w:val="000000"/>
                <w:szCs w:val="21"/>
                <w:lang w:bidi="ar"/>
              </w:rPr>
              <w:t>格架并一起</w:t>
            </w:r>
            <w:proofErr w:type="gramEnd"/>
            <w:r>
              <w:rPr>
                <w:rFonts w:ascii="宋体" w:hAnsi="宋体" w:cs="宋体" w:hint="eastAsia"/>
                <w:bCs/>
                <w:color w:val="000000"/>
                <w:szCs w:val="21"/>
                <w:lang w:bidi="ar"/>
              </w:rPr>
              <w:t>入框就位，调整</w:t>
            </w:r>
            <w:proofErr w:type="gramStart"/>
            <w:r>
              <w:rPr>
                <w:rFonts w:ascii="宋体" w:hAnsi="宋体" w:cs="宋体" w:hint="eastAsia"/>
                <w:bCs/>
                <w:color w:val="000000"/>
                <w:szCs w:val="21"/>
                <w:lang w:bidi="ar"/>
              </w:rPr>
              <w:t>好框扇缝隙</w:t>
            </w:r>
            <w:proofErr w:type="gramEnd"/>
            <w:r>
              <w:rPr>
                <w:rFonts w:ascii="宋体" w:hAnsi="宋体" w:cs="宋体" w:hint="eastAsia"/>
                <w:bCs/>
                <w:color w:val="000000"/>
                <w:szCs w:val="21"/>
                <w:lang w:bidi="ar"/>
              </w:rPr>
              <w:t>，最后填嵌门扇适度的密封条及密封胶。</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（8）安装五金配件。五金配件</w:t>
            </w:r>
            <w:proofErr w:type="gramStart"/>
            <w:r>
              <w:rPr>
                <w:rFonts w:ascii="宋体" w:hAnsi="宋体" w:cs="宋体" w:hint="eastAsia"/>
                <w:bCs/>
                <w:color w:val="000000"/>
                <w:szCs w:val="21"/>
                <w:lang w:bidi="ar"/>
              </w:rPr>
              <w:t>与门宽作连接</w:t>
            </w:r>
            <w:proofErr w:type="gramEnd"/>
            <w:r>
              <w:rPr>
                <w:rFonts w:ascii="宋体" w:hAnsi="宋体" w:cs="宋体" w:hint="eastAsia"/>
                <w:bCs/>
                <w:color w:val="000000"/>
                <w:szCs w:val="21"/>
                <w:lang w:bidi="ar"/>
              </w:rPr>
              <w:t>用镀锌螺钉。安装的五金配件应结实牢固，使用灵活。</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5. 质量标准</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（1）保证项目。</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①塑钢门窗及其附件质量必须符合设计要求和有关标准的规定。</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②塑钢门窗安装的位置、开启方向，必须符合设计要求。</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③塑钢门窗框安装必须牢固；预埋件数量、位置、埋设连接方法及防腐处理必须符合设计要求。</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（2）基本项目。</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①塑钢门窗扇安装应符合以下规定：</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a. 平开门窗扇关闭严密，间隙均匀，开关灵活。</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b. 推拉门窗扇关闭严密，间隙均匀，扇与框搭接量符合设计要求。</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c. 弹簧门扇自动定位准确，开启角度为 90° ±1.5°，关闭时间在 5 ～ 10 s 范围之内。</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②塑钢门窗附件安装齐全，安装位置正确、牢固、灵活适用，达到各自的功能，端正美观。</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③塑钢门窗表面洁净，无划痕、碰伤，无锈蚀；涂胶表面光滑、平整，厚度均匀，无气孔。</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6. 成品保护</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（1）塑钢门窗装入洞口临时固定后，应检查四周边框和中间框架是否用规定的保护胶纸和塑料薄膜封贴包扎好，再进行门窗框与墙体之间缝隙的</w:t>
            </w:r>
            <w:proofErr w:type="gramStart"/>
            <w:r>
              <w:rPr>
                <w:rFonts w:ascii="宋体" w:hAnsi="宋体" w:cs="宋体" w:hint="eastAsia"/>
                <w:bCs/>
                <w:color w:val="000000"/>
                <w:szCs w:val="21"/>
                <w:lang w:bidi="ar"/>
              </w:rPr>
              <w:t>填嵌和洞口</w:t>
            </w:r>
            <w:proofErr w:type="gramEnd"/>
            <w:r>
              <w:rPr>
                <w:rFonts w:ascii="宋体" w:hAnsi="宋体" w:cs="宋体" w:hint="eastAsia"/>
                <w:bCs/>
                <w:color w:val="000000"/>
                <w:szCs w:val="21"/>
                <w:lang w:bidi="ar"/>
              </w:rPr>
              <w:t>墙体表面装饰施工，以防止水泥砂浆、灰水、喷涂材料等污染损坏塑钢门窗表面。在室内外湿作业未完成前，不能破坏门窗表面的保护材料。</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（2）应采取措施，防止焊接作业时电焊火花损坏周围的塑钢门窗型材、玻璃等材料。</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（3）严禁在安装好的塑钢门窗上安放脚手架、悬挂重物。</w:t>
            </w:r>
            <w:r>
              <w:rPr>
                <w:rFonts w:ascii="宋体" w:hAnsi="宋体" w:cs="宋体" w:hint="eastAsia"/>
                <w:bCs/>
                <w:color w:val="000000"/>
                <w:szCs w:val="21"/>
                <w:lang w:bidi="ar"/>
              </w:rPr>
              <w:lastRenderedPageBreak/>
              <w:t>经常出入的门洞口，应及时保护好门框。严禁施工人员踩踏塑钢门窗，严禁施工人员碰擦塑钢门窗。</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（4）交工前撕去保护胶纸时，要轻轻剥离，</w:t>
            </w:r>
            <w:proofErr w:type="gramStart"/>
            <w:r>
              <w:rPr>
                <w:rFonts w:ascii="宋体" w:hAnsi="宋体" w:cs="宋体" w:hint="eastAsia"/>
                <w:bCs/>
                <w:color w:val="000000"/>
                <w:szCs w:val="21"/>
                <w:lang w:bidi="ar"/>
              </w:rPr>
              <w:t>不</w:t>
            </w:r>
            <w:proofErr w:type="gramEnd"/>
            <w:r>
              <w:rPr>
                <w:rFonts w:ascii="宋体" w:hAnsi="宋体" w:cs="宋体" w:hint="eastAsia"/>
                <w:bCs/>
                <w:color w:val="000000"/>
                <w:szCs w:val="21"/>
                <w:lang w:bidi="ar"/>
              </w:rPr>
              <w:t>划破、刮花塑钢表面氧化膜。</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7. 安全措施</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（1）进入现场必须戴安全帽。严禁穿拖鞋、高跟鞋、带钉</w:t>
            </w:r>
            <w:proofErr w:type="gramStart"/>
            <w:r>
              <w:rPr>
                <w:rFonts w:ascii="宋体" w:hAnsi="宋体" w:cs="宋体" w:hint="eastAsia"/>
                <w:bCs/>
                <w:color w:val="000000"/>
                <w:szCs w:val="21"/>
                <w:lang w:bidi="ar"/>
              </w:rPr>
              <w:t>易滑鞋或</w:t>
            </w:r>
            <w:proofErr w:type="gramEnd"/>
            <w:r>
              <w:rPr>
                <w:rFonts w:ascii="宋体" w:hAnsi="宋体" w:cs="宋体" w:hint="eastAsia"/>
                <w:bCs/>
                <w:color w:val="000000"/>
                <w:szCs w:val="21"/>
                <w:lang w:bidi="ar"/>
              </w:rPr>
              <w:t>光脚进入现场。</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（2）安装用的梯子应牢固可靠，不应缺档，梯子放置不应过陡，其与地面夹角以</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60°～ 70°为宜。严禁两人同时站在一个梯子上作业。高凳上作业人要站在中间，不能站其端头，防止跌落。</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（3）材料要堆放平稳。工具要随手放入工具袋内。上下传递东西时，不得抛掷。</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（4）机电器具必须安装触电保护器，以确保操作人员人身安全。</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（5）经常检查锤把是否松动，电焊机、电钻是否有漏电现象，一经发现立即修理，决不能勉强使用。</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8. 施工注意事项</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（1）采用多组组合塑钢门窗时注意拼装质量，拼头应平整，</w:t>
            </w:r>
            <w:proofErr w:type="gramStart"/>
            <w:r>
              <w:rPr>
                <w:rFonts w:ascii="宋体" w:hAnsi="宋体" w:cs="宋体" w:hint="eastAsia"/>
                <w:bCs/>
                <w:color w:val="000000"/>
                <w:szCs w:val="21"/>
                <w:lang w:bidi="ar"/>
              </w:rPr>
              <w:t>不劈棱</w:t>
            </w:r>
            <w:proofErr w:type="gramEnd"/>
            <w:r>
              <w:rPr>
                <w:rFonts w:ascii="宋体" w:hAnsi="宋体" w:cs="宋体" w:hint="eastAsia"/>
                <w:bCs/>
                <w:color w:val="000000"/>
                <w:szCs w:val="21"/>
                <w:lang w:bidi="ar"/>
              </w:rPr>
              <w:t>、不窜角。</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（2）施工时必须严格做好产品保护，及时补封破损掉落的保护胶纸和薄膜，及时清除溅落在门窗表面的灰浆污物，以免塑钢门窗面层污染咬色。</w:t>
            </w:r>
          </w:p>
          <w:p w:rsidR="00346493" w:rsidRDefault="00CD2377" w:rsidP="00867661">
            <w:pPr>
              <w:ind w:firstLineChars="200" w:firstLine="420"/>
              <w:rPr>
                <w:rFonts w:ascii="宋体" w:hAnsi="宋体" w:cs="宋体"/>
                <w:bCs/>
                <w:color w:val="000000"/>
                <w:szCs w:val="21"/>
                <w:lang w:bidi="ar"/>
              </w:rPr>
            </w:pPr>
            <w:r>
              <w:rPr>
                <w:rFonts w:ascii="宋体" w:hAnsi="宋体" w:cs="宋体" w:hint="eastAsia"/>
                <w:bCs/>
                <w:color w:val="000000"/>
                <w:szCs w:val="21"/>
                <w:lang w:bidi="ar"/>
              </w:rPr>
              <w:t>（3）门窗玻璃厚度与扇</w:t>
            </w:r>
            <w:proofErr w:type="gramStart"/>
            <w:r>
              <w:rPr>
                <w:rFonts w:ascii="宋体" w:hAnsi="宋体" w:cs="宋体" w:hint="eastAsia"/>
                <w:bCs/>
                <w:color w:val="000000"/>
                <w:szCs w:val="21"/>
                <w:lang w:bidi="ar"/>
              </w:rPr>
              <w:t>梃</w:t>
            </w:r>
            <w:proofErr w:type="gramEnd"/>
            <w:r>
              <w:rPr>
                <w:rFonts w:ascii="宋体" w:hAnsi="宋体" w:cs="宋体" w:hint="eastAsia"/>
                <w:bCs/>
                <w:color w:val="000000"/>
                <w:szCs w:val="21"/>
                <w:lang w:bidi="ar"/>
              </w:rPr>
              <w:t>镶嵌槽、密封条的尺寸配合要符合国家标准及设计要求，安装密封条时要留有伸缩余地，以免密封条脱落。</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（4）门窗表面</w:t>
            </w:r>
            <w:proofErr w:type="gramStart"/>
            <w:r>
              <w:rPr>
                <w:rFonts w:ascii="宋体" w:hAnsi="宋体" w:cs="宋体" w:hint="eastAsia"/>
                <w:bCs/>
                <w:color w:val="000000"/>
                <w:szCs w:val="21"/>
                <w:lang w:bidi="ar"/>
              </w:rPr>
              <w:t>胶污尘迹应用</w:t>
            </w:r>
            <w:proofErr w:type="gramEnd"/>
            <w:r>
              <w:rPr>
                <w:rFonts w:ascii="宋体" w:hAnsi="宋体" w:cs="宋体" w:hint="eastAsia"/>
                <w:bCs/>
                <w:color w:val="000000"/>
                <w:szCs w:val="21"/>
                <w:lang w:bidi="ar"/>
              </w:rPr>
              <w:t>专门清洗剂或用棉纱</w:t>
            </w:r>
            <w:proofErr w:type="gramStart"/>
            <w:r>
              <w:rPr>
                <w:rFonts w:ascii="宋体" w:hAnsi="宋体" w:cs="宋体" w:hint="eastAsia"/>
                <w:bCs/>
                <w:color w:val="000000"/>
                <w:szCs w:val="21"/>
                <w:lang w:bidi="ar"/>
              </w:rPr>
              <w:t>蘸</w:t>
            </w:r>
            <w:proofErr w:type="gramEnd"/>
            <w:r>
              <w:rPr>
                <w:rFonts w:ascii="宋体" w:hAnsi="宋体" w:cs="宋体" w:hint="eastAsia"/>
                <w:bCs/>
                <w:color w:val="000000"/>
                <w:szCs w:val="21"/>
                <w:lang w:bidi="ar"/>
              </w:rPr>
              <w:t>干净水清洗掉，填嵌完毕多余的痕迹要及时清理掉，不得划伤塑钢门窗表面，并确保完工的塑钢门窗表面整洁美观。</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十、装修工程施工</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（一）楼地面工程</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本工程楼地面为花岗岩楼地面、防滑地砖楼地面。铺砖地面施工如下：</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 工艺流程</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基层清理→防水层→</w:t>
            </w:r>
            <w:proofErr w:type="gramStart"/>
            <w:r>
              <w:rPr>
                <w:rFonts w:ascii="宋体" w:hAnsi="宋体" w:cs="宋体" w:hint="eastAsia"/>
                <w:bCs/>
                <w:color w:val="000000"/>
                <w:szCs w:val="21"/>
                <w:lang w:bidi="ar"/>
              </w:rPr>
              <w:t>贴灰饼</w:t>
            </w:r>
            <w:proofErr w:type="gramEnd"/>
            <w:r>
              <w:rPr>
                <w:rFonts w:ascii="宋体" w:hAnsi="宋体" w:cs="宋体" w:hint="eastAsia"/>
                <w:bCs/>
                <w:color w:val="000000"/>
                <w:szCs w:val="21"/>
                <w:lang w:bidi="ar"/>
              </w:rPr>
              <w:t>→标筋→铺砂浆结合层→弹线→铺砖→压平整缝→嵌缝→养护。</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 操作要点</w:t>
            </w:r>
          </w:p>
          <w:p w:rsidR="00346493" w:rsidRDefault="00CD2377">
            <w:pPr>
              <w:ind w:firstLineChars="200" w:firstLine="420"/>
              <w:rPr>
                <w:rFonts w:ascii="宋体" w:hAnsi="宋体" w:cs="宋体"/>
                <w:bCs/>
                <w:color w:val="000000"/>
                <w:szCs w:val="21"/>
                <w:lang w:bidi="ar"/>
              </w:rPr>
            </w:pPr>
            <w:proofErr w:type="gramStart"/>
            <w:r>
              <w:rPr>
                <w:rFonts w:ascii="宋体" w:hAnsi="宋体" w:cs="宋体" w:hint="eastAsia"/>
                <w:bCs/>
                <w:color w:val="000000"/>
                <w:szCs w:val="21"/>
                <w:lang w:bidi="ar"/>
              </w:rPr>
              <w:t>地面素土分层</w:t>
            </w:r>
            <w:proofErr w:type="gramEnd"/>
            <w:r>
              <w:rPr>
                <w:rFonts w:ascii="宋体" w:hAnsi="宋体" w:cs="宋体" w:hint="eastAsia"/>
                <w:bCs/>
                <w:color w:val="000000"/>
                <w:szCs w:val="21"/>
                <w:lang w:bidi="ar"/>
              </w:rPr>
              <w:t>夯实，上铺 100 mm 厚碎石或碎砖，摊铺均匀，洒水湿润后，用机械压实不少于三遍，直至表面平整，然后浇筑 60 mm 厚 C10 混凝土，采用平板振动</w:t>
            </w:r>
            <w:proofErr w:type="gramStart"/>
            <w:r>
              <w:rPr>
                <w:rFonts w:ascii="宋体" w:hAnsi="宋体" w:cs="宋体" w:hint="eastAsia"/>
                <w:bCs/>
                <w:color w:val="000000"/>
                <w:szCs w:val="21"/>
                <w:lang w:bidi="ar"/>
              </w:rPr>
              <w:t>器振实</w:t>
            </w:r>
            <w:proofErr w:type="gramEnd"/>
            <w:r>
              <w:rPr>
                <w:rFonts w:ascii="宋体" w:hAnsi="宋体" w:cs="宋体" w:hint="eastAsia"/>
                <w:bCs/>
                <w:color w:val="000000"/>
                <w:szCs w:val="21"/>
                <w:lang w:bidi="ar"/>
              </w:rPr>
              <w:t>，表面用木抹子抹平，12 h 后浇水养护。楼面基层清除基层的落地砂浆、油垢和垃圾，并用压力水冲洗。</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向地漏方向找好找平层及泛水坡度，干燥后刷沥青或聚氨酯防潮或防水层，并高出楼地面不少于 150 mm，完成后进行</w:t>
            </w:r>
            <w:r>
              <w:rPr>
                <w:rFonts w:ascii="宋体" w:hAnsi="宋体" w:cs="宋体" w:hint="eastAsia"/>
                <w:bCs/>
                <w:color w:val="000000"/>
                <w:szCs w:val="21"/>
                <w:lang w:bidi="ar"/>
              </w:rPr>
              <w:lastRenderedPageBreak/>
              <w:t>盛水试验至合格。</w:t>
            </w:r>
          </w:p>
          <w:p w:rsidR="00346493" w:rsidRDefault="00CD2377">
            <w:pPr>
              <w:ind w:firstLineChars="200" w:firstLine="420"/>
              <w:rPr>
                <w:rFonts w:ascii="宋体" w:hAnsi="宋体" w:cs="宋体"/>
                <w:bCs/>
                <w:color w:val="000000"/>
                <w:szCs w:val="21"/>
                <w:lang w:bidi="ar"/>
              </w:rPr>
            </w:pPr>
            <w:proofErr w:type="gramStart"/>
            <w:r>
              <w:rPr>
                <w:rFonts w:ascii="宋体" w:hAnsi="宋体" w:cs="宋体" w:hint="eastAsia"/>
                <w:bCs/>
                <w:color w:val="000000"/>
                <w:szCs w:val="21"/>
                <w:lang w:bidi="ar"/>
              </w:rPr>
              <w:t>弹控制</w:t>
            </w:r>
            <w:proofErr w:type="gramEnd"/>
            <w:r>
              <w:rPr>
                <w:rFonts w:ascii="宋体" w:hAnsi="宋体" w:cs="宋体" w:hint="eastAsia"/>
                <w:bCs/>
                <w:color w:val="000000"/>
                <w:szCs w:val="21"/>
                <w:lang w:bidi="ar"/>
              </w:rPr>
              <w:t xml:space="preserve">线：根据墙面 ±50 cm 水平基准线，在四周墙面上弹出地面面层标高线和水泥砂浆结合层线。施工结合层的厚度为 10 mm（1:2 干硬性水泥砂浆）。同时按照板材大小尺寸、纹理图案在找平层上每 1 m 左右（整砖尺寸）出控制线，顺过道水磨石缝路方向进行铺贴，遇地漏处边角要套裁齐整，终凝后采用锯木养护不少于 7 </w:t>
            </w:r>
            <w:proofErr w:type="gramStart"/>
            <w:r>
              <w:rPr>
                <w:rFonts w:ascii="宋体" w:hAnsi="宋体" w:cs="宋体" w:hint="eastAsia"/>
                <w:bCs/>
                <w:color w:val="000000"/>
                <w:szCs w:val="21"/>
                <w:lang w:bidi="ar"/>
              </w:rPr>
              <w:t>个</w:t>
            </w:r>
            <w:proofErr w:type="gramEnd"/>
            <w:r>
              <w:rPr>
                <w:rFonts w:ascii="宋体" w:hAnsi="宋体" w:cs="宋体" w:hint="eastAsia"/>
                <w:bCs/>
                <w:color w:val="000000"/>
                <w:szCs w:val="21"/>
                <w:lang w:bidi="ar"/>
              </w:rPr>
              <w:t>昼夜。试排、试拼：一般方法是在房间地面纵横两个方向铺两条各略宽于板块</w:t>
            </w:r>
            <w:proofErr w:type="gramStart"/>
            <w:r>
              <w:rPr>
                <w:rFonts w:ascii="宋体" w:hAnsi="宋体" w:cs="宋体" w:hint="eastAsia"/>
                <w:bCs/>
                <w:color w:val="000000"/>
                <w:szCs w:val="21"/>
                <w:lang w:bidi="ar"/>
              </w:rPr>
              <w:t>的干砂带</w:t>
            </w:r>
            <w:proofErr w:type="gramEnd"/>
            <w:r>
              <w:rPr>
                <w:rFonts w:ascii="宋体" w:hAnsi="宋体" w:cs="宋体" w:hint="eastAsia"/>
                <w:bCs/>
                <w:color w:val="000000"/>
                <w:szCs w:val="21"/>
                <w:lang w:bidi="ar"/>
              </w:rPr>
              <w:t>（砂厚 30 mm），根据施工大样图拉线</w:t>
            </w:r>
            <w:proofErr w:type="gramStart"/>
            <w:r>
              <w:rPr>
                <w:rFonts w:ascii="宋体" w:hAnsi="宋体" w:cs="宋体" w:hint="eastAsia"/>
                <w:bCs/>
                <w:color w:val="000000"/>
                <w:szCs w:val="21"/>
                <w:lang w:bidi="ar"/>
              </w:rPr>
              <w:t>校正方度并</w:t>
            </w:r>
            <w:proofErr w:type="gramEnd"/>
            <w:r>
              <w:rPr>
                <w:rFonts w:ascii="宋体" w:hAnsi="宋体" w:cs="宋体" w:hint="eastAsia"/>
                <w:bCs/>
                <w:color w:val="000000"/>
                <w:szCs w:val="21"/>
                <w:lang w:bidi="ar"/>
              </w:rPr>
              <w:t>排列好，核对板与墙边、柱边、门洞口的相对位置。水泥砂浆找平层：施工前，先清理混凝土基层，并加水湿润；施工时，先用 1:2 干硬性水泥砂浆做饼，并做间距 1.5 m 的标筋，</w:t>
            </w:r>
            <w:proofErr w:type="gramStart"/>
            <w:r>
              <w:rPr>
                <w:rFonts w:ascii="宋体" w:hAnsi="宋体" w:cs="宋体" w:hint="eastAsia"/>
                <w:bCs/>
                <w:color w:val="000000"/>
                <w:szCs w:val="21"/>
                <w:lang w:bidi="ar"/>
              </w:rPr>
              <w:t>刷素水泥浆</w:t>
            </w:r>
            <w:proofErr w:type="gramEnd"/>
            <w:r>
              <w:rPr>
                <w:rFonts w:ascii="宋体" w:hAnsi="宋体" w:cs="宋体" w:hint="eastAsia"/>
                <w:bCs/>
                <w:color w:val="000000"/>
                <w:szCs w:val="21"/>
                <w:lang w:bidi="ar"/>
              </w:rPr>
              <w:t>结合层，铺找平层，</w:t>
            </w:r>
            <w:proofErr w:type="gramStart"/>
            <w:r>
              <w:rPr>
                <w:rFonts w:ascii="宋体" w:hAnsi="宋体" w:cs="宋体" w:hint="eastAsia"/>
                <w:bCs/>
                <w:color w:val="000000"/>
                <w:szCs w:val="21"/>
                <w:lang w:bidi="ar"/>
              </w:rPr>
              <w:t>随刷随铺</w:t>
            </w:r>
            <w:proofErr w:type="gramEnd"/>
            <w:r>
              <w:rPr>
                <w:rFonts w:ascii="宋体" w:hAnsi="宋体" w:cs="宋体" w:hint="eastAsia"/>
                <w:bCs/>
                <w:color w:val="000000"/>
                <w:szCs w:val="21"/>
                <w:lang w:bidi="ar"/>
              </w:rPr>
              <w:t>20 mm 厚的 1:3 水泥砂浆找平层，找平层抹平压实后拉毛，12 h 后浇水养护。</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铺贴：在房间四周墙上弹出标高控制线，在结合层上按施工大样</w:t>
            </w:r>
            <w:proofErr w:type="gramStart"/>
            <w:r>
              <w:rPr>
                <w:rFonts w:ascii="宋体" w:hAnsi="宋体" w:cs="宋体" w:hint="eastAsia"/>
                <w:bCs/>
                <w:color w:val="000000"/>
                <w:szCs w:val="21"/>
                <w:lang w:bidi="ar"/>
              </w:rPr>
              <w:t>图要求弹控制</w:t>
            </w:r>
            <w:proofErr w:type="gramEnd"/>
            <w:r>
              <w:rPr>
                <w:rFonts w:ascii="宋体" w:hAnsi="宋体" w:cs="宋体" w:hint="eastAsia"/>
                <w:bCs/>
                <w:color w:val="000000"/>
                <w:szCs w:val="21"/>
                <w:lang w:bidi="ar"/>
              </w:rPr>
              <w:t>线，弹线在房间纵横或对角两个方向排好砖，其缝隙宽度应符合设计要求；当设计无要求时，按密缝铺贴。</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当排到两端边缘不合整砖时（或特殊部位）量出尺寸将整砖切割或镶边砖，花岗岩预先控制好镶边线。</w:t>
            </w:r>
          </w:p>
          <w:p w:rsidR="00346493" w:rsidRDefault="00CD2377">
            <w:pPr>
              <w:ind w:firstLineChars="200" w:firstLine="420"/>
              <w:rPr>
                <w:rFonts w:ascii="宋体" w:hAnsi="宋体" w:cs="宋体"/>
                <w:bCs/>
                <w:color w:val="000000"/>
                <w:szCs w:val="21"/>
                <w:lang w:bidi="ar"/>
              </w:rPr>
            </w:pPr>
            <w:proofErr w:type="gramStart"/>
            <w:r>
              <w:rPr>
                <w:rFonts w:ascii="宋体" w:hAnsi="宋体" w:cs="宋体" w:hint="eastAsia"/>
                <w:bCs/>
                <w:color w:val="000000"/>
                <w:szCs w:val="21"/>
                <w:lang w:bidi="ar"/>
              </w:rPr>
              <w:t>排砖确定</w:t>
            </w:r>
            <w:proofErr w:type="gramEnd"/>
            <w:r>
              <w:rPr>
                <w:rFonts w:ascii="宋体" w:hAnsi="宋体" w:cs="宋体" w:hint="eastAsia"/>
                <w:bCs/>
                <w:color w:val="000000"/>
                <w:szCs w:val="21"/>
                <w:lang w:bidi="ar"/>
              </w:rPr>
              <w:t>后，方尺</w:t>
            </w:r>
            <w:proofErr w:type="gramStart"/>
            <w:r>
              <w:rPr>
                <w:rFonts w:ascii="宋体" w:hAnsi="宋体" w:cs="宋体" w:hint="eastAsia"/>
                <w:bCs/>
                <w:color w:val="000000"/>
                <w:szCs w:val="21"/>
                <w:lang w:bidi="ar"/>
              </w:rPr>
              <w:t>规</w:t>
            </w:r>
            <w:proofErr w:type="gramEnd"/>
            <w:r>
              <w:rPr>
                <w:rFonts w:ascii="宋体" w:hAnsi="宋体" w:cs="宋体" w:hint="eastAsia"/>
                <w:bCs/>
                <w:color w:val="000000"/>
                <w:szCs w:val="21"/>
                <w:lang w:bidi="ar"/>
              </w:rPr>
              <w:t>方，每隔 3 ～ 5 块砖在结合层上弹纵横或对角控制线。铺贴前，将选配好的砖放入清水中浸泡 2 ～ 3 h 后取出晾干备用。铺贴时，采用干硬性水泥砂浆，按线先铺纵横定位带，定位带花岗岩相隔 10 块砖左右，然后从里往外退着铺定位带内的块材。</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每铺完一个段落，略洒水，15 min 左右用木锤和硬木拍板按铺砖</w:t>
            </w:r>
            <w:proofErr w:type="gramStart"/>
            <w:r>
              <w:rPr>
                <w:rFonts w:ascii="宋体" w:hAnsi="宋体" w:cs="宋体" w:hint="eastAsia"/>
                <w:bCs/>
                <w:color w:val="000000"/>
                <w:szCs w:val="21"/>
                <w:lang w:bidi="ar"/>
              </w:rPr>
              <w:t>顺序锤拍一遍</w:t>
            </w:r>
            <w:proofErr w:type="gramEnd"/>
            <w:r>
              <w:rPr>
                <w:rFonts w:ascii="宋体" w:hAnsi="宋体" w:cs="宋体" w:hint="eastAsia"/>
                <w:bCs/>
                <w:color w:val="000000"/>
                <w:szCs w:val="21"/>
                <w:lang w:bidi="ar"/>
              </w:rPr>
              <w:t>，不得遗漏，边拍边找平。压实后拉通线先纵缝后横缝进行拔</w:t>
            </w:r>
            <w:proofErr w:type="gramStart"/>
            <w:r>
              <w:rPr>
                <w:rFonts w:ascii="宋体" w:hAnsi="宋体" w:cs="宋体" w:hint="eastAsia"/>
                <w:bCs/>
                <w:color w:val="000000"/>
                <w:szCs w:val="21"/>
                <w:lang w:bidi="ar"/>
              </w:rPr>
              <w:t>缝调直</w:t>
            </w:r>
            <w:proofErr w:type="gramEnd"/>
            <w:r>
              <w:rPr>
                <w:rFonts w:ascii="宋体" w:hAnsi="宋体" w:cs="宋体" w:hint="eastAsia"/>
                <w:bCs/>
                <w:color w:val="000000"/>
                <w:szCs w:val="21"/>
                <w:lang w:bidi="ar"/>
              </w:rPr>
              <w:t>，使缝口平直、贯通。</w:t>
            </w:r>
            <w:proofErr w:type="gramStart"/>
            <w:r>
              <w:rPr>
                <w:rFonts w:ascii="宋体" w:hAnsi="宋体" w:cs="宋体" w:hint="eastAsia"/>
                <w:bCs/>
                <w:color w:val="000000"/>
                <w:szCs w:val="21"/>
                <w:lang w:bidi="ar"/>
              </w:rPr>
              <w:t>调缝后</w:t>
            </w:r>
            <w:proofErr w:type="gramEnd"/>
            <w:r>
              <w:rPr>
                <w:rFonts w:ascii="宋体" w:hAnsi="宋体" w:cs="宋体" w:hint="eastAsia"/>
                <w:bCs/>
                <w:color w:val="000000"/>
                <w:szCs w:val="21"/>
                <w:lang w:bidi="ar"/>
              </w:rPr>
              <w:t>再用木锤、拍板砸平，随即将缝内余浆及砖面上的灰浆擦去。</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铺完地面砖或块材 24 h 内将缝口清理干净，洒水湿润，与地砖同色水泥浆擦勾缝，勾缝应密实、平整、光滑。如设计要求为平缝，则进行抹缝，嵌实压光，用棉纱将地面擦拭干净。地面砖勾缝砂浆终凝后，铺锯末洒水养护不少于 7 d。</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（二）内墙面、顶棚工程</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本工程内墙为水性氟碳白色涂料、薄型面砖墙面；顶棚为涂料、铝条板吊顶、硅钙板吊顶；花岗岩踢脚板，面砖墙裙。</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 墙面抹灰施工</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（1）工艺流程：基层处理→洒水润湿→</w:t>
            </w:r>
            <w:proofErr w:type="gramStart"/>
            <w:r>
              <w:rPr>
                <w:rFonts w:ascii="宋体" w:hAnsi="宋体" w:cs="宋体" w:hint="eastAsia"/>
                <w:bCs/>
                <w:color w:val="000000"/>
                <w:szCs w:val="21"/>
                <w:lang w:bidi="ar"/>
              </w:rPr>
              <w:t>贴灰饼、冲标</w:t>
            </w:r>
            <w:proofErr w:type="gramEnd"/>
            <w:r>
              <w:rPr>
                <w:rFonts w:ascii="宋体" w:hAnsi="宋体" w:cs="宋体" w:hint="eastAsia"/>
                <w:bCs/>
                <w:color w:val="000000"/>
                <w:szCs w:val="21"/>
                <w:lang w:bidi="ar"/>
              </w:rPr>
              <w:t>筋→抹水泥踢脚板→抹门窗口水泥砂浆护角→抹底子灰→喷洒头遍防裂剂→修抹墙面上的箱、槽孔洞→抹罩面灰→喷洒二遍防裂剂。</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（2）基层处理。抹灰前检查墙体，对松动、灰浆不饱满的拼缝及梁、板下的顶头缝，用掺用水量 10％的 108 胶灰浆填塞密实。将露出墙面的舌头灰刮净，墙面的凸出部位剔凿平</w:t>
            </w:r>
            <w:r>
              <w:rPr>
                <w:rFonts w:ascii="宋体" w:hAnsi="宋体" w:cs="宋体" w:hint="eastAsia"/>
                <w:bCs/>
                <w:color w:val="000000"/>
                <w:szCs w:val="21"/>
                <w:lang w:bidi="ar"/>
              </w:rPr>
              <w:lastRenderedPageBreak/>
              <w:t>整。墙面坑凹不平处、</w:t>
            </w:r>
            <w:proofErr w:type="gramStart"/>
            <w:r>
              <w:rPr>
                <w:rFonts w:ascii="宋体" w:hAnsi="宋体" w:cs="宋体" w:hint="eastAsia"/>
                <w:bCs/>
                <w:color w:val="000000"/>
                <w:szCs w:val="21"/>
                <w:lang w:bidi="ar"/>
              </w:rPr>
              <w:t>砌块缺楞掉角</w:t>
            </w:r>
            <w:proofErr w:type="gramEnd"/>
            <w:r>
              <w:rPr>
                <w:rFonts w:ascii="宋体" w:hAnsi="宋体" w:cs="宋体" w:hint="eastAsia"/>
                <w:bCs/>
                <w:color w:val="000000"/>
                <w:szCs w:val="21"/>
                <w:lang w:bidi="ar"/>
              </w:rPr>
              <w:t>的以及剔凿的设备管线槽、洞，应用胶灰整修密实平顺。</w:t>
            </w:r>
            <w:proofErr w:type="gramStart"/>
            <w:r>
              <w:rPr>
                <w:rFonts w:ascii="宋体" w:hAnsi="宋体" w:cs="宋体" w:hint="eastAsia"/>
                <w:bCs/>
                <w:color w:val="000000"/>
                <w:szCs w:val="21"/>
                <w:lang w:bidi="ar"/>
              </w:rPr>
              <w:t>用托线板</w:t>
            </w:r>
            <w:proofErr w:type="gramEnd"/>
            <w:r>
              <w:rPr>
                <w:rFonts w:ascii="宋体" w:hAnsi="宋体" w:cs="宋体" w:hint="eastAsia"/>
                <w:bCs/>
                <w:color w:val="000000"/>
                <w:szCs w:val="21"/>
                <w:lang w:bidi="ar"/>
              </w:rPr>
              <w:t>检查墙体的垂直偏差及平整度，将抹灰基层处理完好。</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 xml:space="preserve">（3）洒水湿润。将墙面浮土清扫干净，分数遍浇水湿润，使抹灰层有良好的凝结硬化条件，不致在浆的硬化过程中水分被砌块吸走。浇水量以水分渗入砌块深度8 ～ 10 mm 为宜，且浇水宜在抹灰前一天进行。抹灰时墙面不显浮水，以利砂浆强度增长，不易出现空鼓、裂缝。喷水后，立即刷一遍掺用水量 20％的 108 </w:t>
            </w:r>
            <w:proofErr w:type="gramStart"/>
            <w:r>
              <w:rPr>
                <w:rFonts w:ascii="宋体" w:hAnsi="宋体" w:cs="宋体" w:hint="eastAsia"/>
                <w:bCs/>
                <w:color w:val="000000"/>
                <w:szCs w:val="21"/>
                <w:lang w:bidi="ar"/>
              </w:rPr>
              <w:t>胶素水泥浆</w:t>
            </w:r>
            <w:proofErr w:type="gramEnd"/>
            <w:r>
              <w:rPr>
                <w:rFonts w:ascii="宋体" w:hAnsi="宋体" w:cs="宋体" w:hint="eastAsia"/>
                <w:bCs/>
                <w:color w:val="000000"/>
                <w:szCs w:val="21"/>
                <w:lang w:bidi="ar"/>
              </w:rPr>
              <w:t>，再开始抹灰。</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（4）</w:t>
            </w:r>
            <w:proofErr w:type="gramStart"/>
            <w:r>
              <w:rPr>
                <w:rFonts w:ascii="宋体" w:hAnsi="宋体" w:cs="宋体" w:hint="eastAsia"/>
                <w:bCs/>
                <w:color w:val="000000"/>
                <w:szCs w:val="21"/>
                <w:lang w:bidi="ar"/>
              </w:rPr>
              <w:t>贴灰饼、冲标</w:t>
            </w:r>
            <w:proofErr w:type="gramEnd"/>
            <w:r>
              <w:rPr>
                <w:rFonts w:ascii="宋体" w:hAnsi="宋体" w:cs="宋体" w:hint="eastAsia"/>
                <w:bCs/>
                <w:color w:val="000000"/>
                <w:szCs w:val="21"/>
                <w:lang w:bidi="ar"/>
              </w:rPr>
              <w:t>筋。</w:t>
            </w:r>
            <w:proofErr w:type="gramStart"/>
            <w:r>
              <w:rPr>
                <w:rFonts w:ascii="宋体" w:hAnsi="宋体" w:cs="宋体" w:hint="eastAsia"/>
                <w:bCs/>
                <w:color w:val="000000"/>
                <w:szCs w:val="21"/>
                <w:lang w:bidi="ar"/>
              </w:rPr>
              <w:t>用托线板</w:t>
            </w:r>
            <w:proofErr w:type="gramEnd"/>
            <w:r>
              <w:rPr>
                <w:rFonts w:ascii="宋体" w:hAnsi="宋体" w:cs="宋体" w:hint="eastAsia"/>
                <w:bCs/>
                <w:color w:val="000000"/>
                <w:szCs w:val="21"/>
                <w:lang w:bidi="ar"/>
              </w:rPr>
              <w:t>检测一遍墙面不同部位的垂直、平整情况，以墙面的实际高度决定灰饼和冲筋的数量。一般水平及高度距离1.8 m 为宜。用 1:1:6 水泥石灰混合砂浆，做成 100 mm 见方的灰饼。灰饼厚度以满足墙面抹灰达到垂直度的要求为宜。上下灰</w:t>
            </w:r>
            <w:proofErr w:type="gramStart"/>
            <w:r>
              <w:rPr>
                <w:rFonts w:ascii="宋体" w:hAnsi="宋体" w:cs="宋体" w:hint="eastAsia"/>
                <w:bCs/>
                <w:color w:val="000000"/>
                <w:szCs w:val="21"/>
                <w:lang w:bidi="ar"/>
              </w:rPr>
              <w:t>饼用托线板</w:t>
            </w:r>
            <w:proofErr w:type="gramEnd"/>
            <w:r>
              <w:rPr>
                <w:rFonts w:ascii="宋体" w:hAnsi="宋体" w:cs="宋体" w:hint="eastAsia"/>
                <w:bCs/>
                <w:color w:val="000000"/>
                <w:szCs w:val="21"/>
                <w:lang w:bidi="ar"/>
              </w:rPr>
              <w:t>找垂直，水平方向用靠尺板或拉通线找平，先上后下。保证墙面上、下灰饼表面处在同一平面内，作为冲筋的依据。</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冲筋：依照已贴好的灰饼，从水平或垂直方向</w:t>
            </w:r>
            <w:proofErr w:type="gramStart"/>
            <w:r>
              <w:rPr>
                <w:rFonts w:ascii="宋体" w:hAnsi="宋体" w:cs="宋体" w:hint="eastAsia"/>
                <w:bCs/>
                <w:color w:val="000000"/>
                <w:szCs w:val="21"/>
                <w:lang w:bidi="ar"/>
              </w:rPr>
              <w:t>各灰饼</w:t>
            </w:r>
            <w:proofErr w:type="gramEnd"/>
            <w:r>
              <w:rPr>
                <w:rFonts w:ascii="宋体" w:hAnsi="宋体" w:cs="宋体" w:hint="eastAsia"/>
                <w:bCs/>
                <w:color w:val="000000"/>
                <w:szCs w:val="21"/>
                <w:lang w:bidi="ar"/>
              </w:rPr>
              <w:t>之间用水泥混合砂浆冲筋，反复搓平，上下吊垂直。</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（5）抹水泥砂浆踢脚板。在抹水泥砂浆的高度范围内，刷一遍掺用水量 10％的 108</w:t>
            </w:r>
            <w:proofErr w:type="gramStart"/>
            <w:r>
              <w:rPr>
                <w:rFonts w:ascii="宋体" w:hAnsi="宋体" w:cs="宋体" w:hint="eastAsia"/>
                <w:bCs/>
                <w:color w:val="000000"/>
                <w:szCs w:val="21"/>
                <w:lang w:bidi="ar"/>
              </w:rPr>
              <w:t>胶素水泥浆</w:t>
            </w:r>
            <w:proofErr w:type="gramEnd"/>
            <w:r>
              <w:rPr>
                <w:rFonts w:ascii="宋体" w:hAnsi="宋体" w:cs="宋体" w:hint="eastAsia"/>
                <w:bCs/>
                <w:color w:val="000000"/>
                <w:szCs w:val="21"/>
                <w:lang w:bidi="ar"/>
              </w:rPr>
              <w:t>，立即抹 1:1:6 混合砂浆底子灰，厚约 5 mm。随之抹第二遍（中层灰），与所充筋抹平表面用木抹子搓毛。在中层</w:t>
            </w:r>
            <w:proofErr w:type="gramStart"/>
            <w:r>
              <w:rPr>
                <w:rFonts w:ascii="宋体" w:hAnsi="宋体" w:cs="宋体" w:hint="eastAsia"/>
                <w:bCs/>
                <w:color w:val="000000"/>
                <w:szCs w:val="21"/>
                <w:lang w:bidi="ar"/>
              </w:rPr>
              <w:t>灰达到</w:t>
            </w:r>
            <w:proofErr w:type="gramEnd"/>
            <w:r>
              <w:rPr>
                <w:rFonts w:ascii="宋体" w:hAnsi="宋体" w:cs="宋体" w:hint="eastAsia"/>
                <w:bCs/>
                <w:color w:val="000000"/>
                <w:szCs w:val="21"/>
                <w:lang w:bidi="ar"/>
              </w:rPr>
              <w:t>五六成干时，用 1:1:5 水泥混合砂浆抹罩面灰，抹平、压光，</w:t>
            </w:r>
            <w:proofErr w:type="gramStart"/>
            <w:r>
              <w:rPr>
                <w:rFonts w:ascii="宋体" w:hAnsi="宋体" w:cs="宋体" w:hint="eastAsia"/>
                <w:bCs/>
                <w:color w:val="000000"/>
                <w:szCs w:val="21"/>
                <w:lang w:bidi="ar"/>
              </w:rPr>
              <w:t>上口用</w:t>
            </w:r>
            <w:proofErr w:type="gramEnd"/>
            <w:r>
              <w:rPr>
                <w:rFonts w:ascii="宋体" w:hAnsi="宋体" w:cs="宋体" w:hint="eastAsia"/>
                <w:bCs/>
                <w:color w:val="000000"/>
                <w:szCs w:val="21"/>
                <w:lang w:bidi="ar"/>
              </w:rPr>
              <w:t>靠尺切割平齐。墙面抹灰完成后，出墙厚度应一致，一般以凸出墙面灰层 5 ～ 7 mm 为宜。</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 xml:space="preserve">（6）抹门窗口水泥砂浆护角。室内门窗口的阳角和门窗套、柱面阳角，均应抹水泥砂浆护角，其高度不得小于 2 m，护角每侧包边的宽度不小于 50 mm，阳角、门窗套上下和过梁底面要方正。操作方法仍是先刷好一遍掺用水量 10％的 108 </w:t>
            </w:r>
            <w:proofErr w:type="gramStart"/>
            <w:r>
              <w:rPr>
                <w:rFonts w:ascii="宋体" w:hAnsi="宋体" w:cs="宋体" w:hint="eastAsia"/>
                <w:bCs/>
                <w:color w:val="000000"/>
                <w:szCs w:val="21"/>
                <w:lang w:bidi="ar"/>
              </w:rPr>
              <w:t>胶素水泥浆</w:t>
            </w:r>
            <w:proofErr w:type="gramEnd"/>
            <w:r>
              <w:rPr>
                <w:rFonts w:ascii="宋体" w:hAnsi="宋体" w:cs="宋体" w:hint="eastAsia"/>
                <w:bCs/>
                <w:color w:val="000000"/>
                <w:szCs w:val="21"/>
                <w:lang w:bidi="ar"/>
              </w:rPr>
              <w:t>，用1:1:6 水泥混合砂浆打底。第二遍用 1:0.5:3 的水泥混合砂浆与标筋找平。做护角要两面贴好靠尺，待砂浆稍干后再用素</w:t>
            </w:r>
            <w:proofErr w:type="gramStart"/>
            <w:r>
              <w:rPr>
                <w:rFonts w:ascii="宋体" w:hAnsi="宋体" w:cs="宋体" w:hint="eastAsia"/>
                <w:bCs/>
                <w:color w:val="000000"/>
                <w:szCs w:val="21"/>
                <w:lang w:bidi="ar"/>
              </w:rPr>
              <w:t>水泥膏抹成</w:t>
            </w:r>
            <w:proofErr w:type="gramEnd"/>
            <w:r>
              <w:rPr>
                <w:rFonts w:ascii="宋体" w:hAnsi="宋体" w:cs="宋体" w:hint="eastAsia"/>
                <w:bCs/>
                <w:color w:val="000000"/>
                <w:szCs w:val="21"/>
                <w:lang w:bidi="ar"/>
              </w:rPr>
              <w:t>小圆角，护角厚度应超出墙面底灰一个罩面灰的厚度，成活后与墙面灰层平齐。</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 xml:space="preserve">（7）抹底子灰。墙面砌块刷好掺用水量 10％的 108 </w:t>
            </w:r>
            <w:proofErr w:type="gramStart"/>
            <w:r>
              <w:rPr>
                <w:rFonts w:ascii="宋体" w:hAnsi="宋体" w:cs="宋体" w:hint="eastAsia"/>
                <w:bCs/>
                <w:color w:val="000000"/>
                <w:szCs w:val="21"/>
                <w:lang w:bidi="ar"/>
              </w:rPr>
              <w:t>胶素水泥浆</w:t>
            </w:r>
            <w:proofErr w:type="gramEnd"/>
            <w:r>
              <w:rPr>
                <w:rFonts w:ascii="宋体" w:hAnsi="宋体" w:cs="宋体" w:hint="eastAsia"/>
                <w:bCs/>
                <w:color w:val="000000"/>
                <w:szCs w:val="21"/>
                <w:lang w:bidi="ar"/>
              </w:rPr>
              <w:t>以后应及时抹灰，不得在素水泥浆风干后再抹灰，否则，形成隔离层，不利于基层黏结。抹灰时不要将标筋碰坏。第一遍抹混合砂浆，配合比为 1:1:6，厚度 5 mm。扫毛或划出纹线，养护，待干后，再抹 1:3 石灰砂浆，厚度与所充筋齐平。或 1:3:9 水泥混合砂浆抹第二遍，用</w:t>
            </w:r>
            <w:proofErr w:type="gramStart"/>
            <w:r>
              <w:rPr>
                <w:rFonts w:ascii="宋体" w:hAnsi="宋体" w:cs="宋体" w:hint="eastAsia"/>
                <w:bCs/>
                <w:color w:val="000000"/>
                <w:szCs w:val="21"/>
                <w:lang w:bidi="ar"/>
              </w:rPr>
              <w:t>大杠将墙面</w:t>
            </w:r>
            <w:proofErr w:type="gramEnd"/>
            <w:r>
              <w:rPr>
                <w:rFonts w:ascii="宋体" w:hAnsi="宋体" w:cs="宋体" w:hint="eastAsia"/>
                <w:bCs/>
                <w:color w:val="000000"/>
                <w:szCs w:val="21"/>
                <w:lang w:bidi="ar"/>
              </w:rPr>
              <w:t>刮平，木抹子搓平。</w:t>
            </w:r>
            <w:proofErr w:type="gramStart"/>
            <w:r>
              <w:rPr>
                <w:rFonts w:ascii="宋体" w:hAnsi="宋体" w:cs="宋体" w:hint="eastAsia"/>
                <w:bCs/>
                <w:color w:val="000000"/>
                <w:szCs w:val="21"/>
                <w:lang w:bidi="ar"/>
              </w:rPr>
              <w:t>用托线板</w:t>
            </w:r>
            <w:proofErr w:type="gramEnd"/>
            <w:r>
              <w:rPr>
                <w:rFonts w:ascii="宋体" w:hAnsi="宋体" w:cs="宋体" w:hint="eastAsia"/>
                <w:bCs/>
                <w:color w:val="000000"/>
                <w:szCs w:val="21"/>
                <w:lang w:bidi="ar"/>
              </w:rPr>
              <w:t>检查，要求垂直、平整，阴、阳角方正，顶板（梁）与墙面交角顺直，管后阴角顺直、平整、洁净。</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（8）修抹墙面上的箱、槽、孔洞。当底灰找平后，应立即把暖气、电气设备的箱、槽、孔洞口周边 50 mm 的底灰砂浆清理干净，使用 1:1:4 水泥混合砂浆把口周边修抹平齐、</w:t>
            </w:r>
            <w:r>
              <w:rPr>
                <w:rFonts w:ascii="宋体" w:hAnsi="宋体" w:cs="宋体" w:hint="eastAsia"/>
                <w:bCs/>
                <w:color w:val="000000"/>
                <w:szCs w:val="21"/>
                <w:lang w:bidi="ar"/>
              </w:rPr>
              <w:lastRenderedPageBreak/>
              <w:t>方正、光滑，抹灰时比墙面底灰高出一个罩面灰的厚度，确保槽、洞周边修整完好。</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（9）抹混合砂浆罩面灰。抹 1:0.5:3 水泥混合砂浆罩面，厚 5 mm。分两遍成活，在底子灰五六成</w:t>
            </w:r>
            <w:proofErr w:type="gramStart"/>
            <w:r>
              <w:rPr>
                <w:rFonts w:ascii="宋体" w:hAnsi="宋体" w:cs="宋体" w:hint="eastAsia"/>
                <w:bCs/>
                <w:color w:val="000000"/>
                <w:szCs w:val="21"/>
                <w:lang w:bidi="ar"/>
              </w:rPr>
              <w:t>干开始</w:t>
            </w:r>
            <w:proofErr w:type="gramEnd"/>
            <w:r>
              <w:rPr>
                <w:rFonts w:ascii="宋体" w:hAnsi="宋体" w:cs="宋体" w:hint="eastAsia"/>
                <w:bCs/>
                <w:color w:val="000000"/>
                <w:szCs w:val="21"/>
                <w:lang w:bidi="ar"/>
              </w:rPr>
              <w:t xml:space="preserve">抹罩面灰，底灰上刷掺用水量 10％的 108 </w:t>
            </w:r>
            <w:proofErr w:type="gramStart"/>
            <w:r>
              <w:rPr>
                <w:rFonts w:ascii="宋体" w:hAnsi="宋体" w:cs="宋体" w:hint="eastAsia"/>
                <w:bCs/>
                <w:color w:val="000000"/>
                <w:szCs w:val="21"/>
                <w:lang w:bidi="ar"/>
              </w:rPr>
              <w:t>胶素水泥浆</w:t>
            </w:r>
            <w:proofErr w:type="gramEnd"/>
            <w:r>
              <w:rPr>
                <w:rFonts w:ascii="宋体" w:hAnsi="宋体" w:cs="宋体" w:hint="eastAsia"/>
                <w:bCs/>
                <w:color w:val="000000"/>
                <w:szCs w:val="21"/>
                <w:lang w:bidi="ar"/>
              </w:rPr>
              <w:t>，紧接着抹水泥混合砂浆，抹平、压实、赶光。</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 耐水腻子墙面、顶棚施工</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（1）清理墙面。将墙面起皮及松动清除干净，并用水泥砂浆补抹，将残留</w:t>
            </w:r>
            <w:proofErr w:type="gramStart"/>
            <w:r>
              <w:rPr>
                <w:rFonts w:ascii="宋体" w:hAnsi="宋体" w:cs="宋体" w:hint="eastAsia"/>
                <w:bCs/>
                <w:color w:val="000000"/>
                <w:szCs w:val="21"/>
                <w:lang w:bidi="ar"/>
              </w:rPr>
              <w:t>灰渣铲干净</w:t>
            </w:r>
            <w:proofErr w:type="gramEnd"/>
            <w:r>
              <w:rPr>
                <w:rFonts w:ascii="宋体" w:hAnsi="宋体" w:cs="宋体" w:hint="eastAsia"/>
                <w:bCs/>
                <w:color w:val="000000"/>
                <w:szCs w:val="21"/>
                <w:lang w:bidi="ar"/>
              </w:rPr>
              <w:t>，然后将墙面扫净。</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（2）修补墙面。用水石膏将墙面磕碰处及坑洼缝隙等处找平，干燥后用砂纸将凸出处磨掉，将浮尘扫净。</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（3）刮腻子。刮腻子遍数可由墙面平整程度决定，一般情况刮两遍，腻子重量配比为乳胶：滑石粉（或大白粉）:2％羧甲基纤维素 =1:5:3.5。厨房、厕所、浴室用聚醋酸乙烯乳液 : 水泥 : 水 =1:5:1 耐水性腻子。第一遍用胶皮刮板横向满刮，</w:t>
            </w:r>
            <w:proofErr w:type="gramStart"/>
            <w:r>
              <w:rPr>
                <w:rFonts w:ascii="宋体" w:hAnsi="宋体" w:cs="宋体" w:hint="eastAsia"/>
                <w:bCs/>
                <w:color w:val="000000"/>
                <w:szCs w:val="21"/>
                <w:lang w:bidi="ar"/>
              </w:rPr>
              <w:t>一</w:t>
            </w:r>
            <w:proofErr w:type="gramEnd"/>
            <w:r>
              <w:rPr>
                <w:rFonts w:ascii="宋体" w:hAnsi="宋体" w:cs="宋体" w:hint="eastAsia"/>
                <w:bCs/>
                <w:color w:val="000000"/>
                <w:szCs w:val="21"/>
                <w:lang w:bidi="ar"/>
              </w:rPr>
              <w:t>刮板紧接着</w:t>
            </w:r>
            <w:proofErr w:type="gramStart"/>
            <w:r>
              <w:rPr>
                <w:rFonts w:ascii="宋体" w:hAnsi="宋体" w:cs="宋体" w:hint="eastAsia"/>
                <w:bCs/>
                <w:color w:val="000000"/>
                <w:szCs w:val="21"/>
                <w:lang w:bidi="ar"/>
              </w:rPr>
              <w:t>一</w:t>
            </w:r>
            <w:proofErr w:type="gramEnd"/>
            <w:r>
              <w:rPr>
                <w:rFonts w:ascii="宋体" w:hAnsi="宋体" w:cs="宋体" w:hint="eastAsia"/>
                <w:bCs/>
                <w:color w:val="000000"/>
                <w:szCs w:val="21"/>
                <w:lang w:bidi="ar"/>
              </w:rPr>
              <w:t>刮板，接头不得留</w:t>
            </w:r>
            <w:proofErr w:type="gramStart"/>
            <w:r>
              <w:rPr>
                <w:rFonts w:ascii="宋体" w:hAnsi="宋体" w:cs="宋体" w:hint="eastAsia"/>
                <w:bCs/>
                <w:color w:val="000000"/>
                <w:szCs w:val="21"/>
                <w:lang w:bidi="ar"/>
              </w:rPr>
              <w:t>槎</w:t>
            </w:r>
            <w:proofErr w:type="gramEnd"/>
            <w:r>
              <w:rPr>
                <w:rFonts w:ascii="宋体" w:hAnsi="宋体" w:cs="宋体" w:hint="eastAsia"/>
                <w:bCs/>
                <w:color w:val="000000"/>
                <w:szCs w:val="21"/>
                <w:lang w:bidi="ar"/>
              </w:rPr>
              <w:t>，每刮</w:t>
            </w:r>
            <w:proofErr w:type="gramStart"/>
            <w:r>
              <w:rPr>
                <w:rFonts w:ascii="宋体" w:hAnsi="宋体" w:cs="宋体" w:hint="eastAsia"/>
                <w:bCs/>
                <w:color w:val="000000"/>
                <w:szCs w:val="21"/>
                <w:lang w:bidi="ar"/>
              </w:rPr>
              <w:t>一</w:t>
            </w:r>
            <w:proofErr w:type="gramEnd"/>
            <w:r>
              <w:rPr>
                <w:rFonts w:ascii="宋体" w:hAnsi="宋体" w:cs="宋体" w:hint="eastAsia"/>
                <w:bCs/>
                <w:color w:val="000000"/>
                <w:szCs w:val="21"/>
                <w:lang w:bidi="ar"/>
              </w:rPr>
              <w:t>刮板</w:t>
            </w:r>
            <w:proofErr w:type="gramStart"/>
            <w:r>
              <w:rPr>
                <w:rFonts w:ascii="宋体" w:hAnsi="宋体" w:cs="宋体" w:hint="eastAsia"/>
                <w:bCs/>
                <w:color w:val="000000"/>
                <w:szCs w:val="21"/>
                <w:lang w:bidi="ar"/>
              </w:rPr>
              <w:t>最后收头要</w:t>
            </w:r>
            <w:proofErr w:type="gramEnd"/>
            <w:r>
              <w:rPr>
                <w:rFonts w:ascii="宋体" w:hAnsi="宋体" w:cs="宋体" w:hint="eastAsia"/>
                <w:bCs/>
                <w:color w:val="000000"/>
                <w:szCs w:val="21"/>
                <w:lang w:bidi="ar"/>
              </w:rPr>
              <w:t>干净利落。干燥后磨砂纸，将浮腻子及斑迹磨光，再将墙面清扫干净。第二遍用胶皮刮板竖向满刮，所用材料及方法同第一遍腻子，干燥后砂纸磨平并清扫干净。第三遍用胶皮刮板找补腻子或用钢片刮板满刮腻子，将墙面刮平刮光，干燥后用细砂纸磨平磨光，不得遗漏或将腻子磨穿。</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 铝条板吊顶施工</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（1）工艺流程：原则上是自下而上安装墙面。吊直、套方、找规矩、弹线→固定骨架的连接件→固定骨架→金属→饰面板安装→收口构造。</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（2）吊直、套方、找规矩、弹线。首先根据设计图纸的要求和几何尺寸，要对镶贴金属饰面板的墙面进行吊直、套方、找规矩并一次实测和弹线，确定饰面墙板的尺寸和数量。</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固定骨架的连接件。骨架的横竖杆件是通过连接件与结构固定的，而连接件与结构之间，可以与结构的预埋件焊牢，也可以在墙上打膨胀螺栓。因后一种方法比较灵活，尺寸误差较小，容易保证位置的准确性，因而在实际施工中采用得比较多。操作时须在螺栓位置画线按线开孔。</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4）固定骨架。骨架应预先进行防腐处理。安装骨架位置要准确，结合要牢固。铝条板安装后应全面检查中心线、表面标高等。对高层建筑外墙，为了保证饰面板的安装精度，宜用经纬仪对横竖杆件进行贯通。变形缝、沉降缝等应妥善处理。</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（5）铝条板金属饰面安装。墙板的安装顺序是从每面墙</w:t>
            </w:r>
            <w:proofErr w:type="gramStart"/>
            <w:r>
              <w:rPr>
                <w:rFonts w:ascii="宋体" w:hAnsi="宋体" w:cs="宋体" w:hint="eastAsia"/>
                <w:bCs/>
                <w:color w:val="000000"/>
                <w:szCs w:val="21"/>
                <w:lang w:bidi="ar"/>
              </w:rPr>
              <w:t>的过部竖向</w:t>
            </w:r>
            <w:proofErr w:type="gramEnd"/>
            <w:r>
              <w:rPr>
                <w:rFonts w:ascii="宋体" w:hAnsi="宋体" w:cs="宋体" w:hint="eastAsia"/>
                <w:bCs/>
                <w:color w:val="000000"/>
                <w:szCs w:val="21"/>
                <w:lang w:bidi="ar"/>
              </w:rPr>
              <w:t>第一排</w:t>
            </w:r>
            <w:proofErr w:type="gramStart"/>
            <w:r>
              <w:rPr>
                <w:rFonts w:ascii="宋体" w:hAnsi="宋体" w:cs="宋体" w:hint="eastAsia"/>
                <w:bCs/>
                <w:color w:val="000000"/>
                <w:szCs w:val="21"/>
                <w:lang w:bidi="ar"/>
              </w:rPr>
              <w:t>下部第</w:t>
            </w:r>
            <w:proofErr w:type="gramEnd"/>
            <w:r>
              <w:rPr>
                <w:rFonts w:ascii="宋体" w:hAnsi="宋体" w:cs="宋体" w:hint="eastAsia"/>
                <w:bCs/>
                <w:color w:val="000000"/>
                <w:szCs w:val="21"/>
                <w:lang w:bidi="ar"/>
              </w:rPr>
              <w:t>一块板开始，自下而上安装。安装完该面墙的第一排再安装第二排。每安装铺设 10 排墙板后，应吊线检查一次，以便及时消除误差。为了保证墙面外观质量，螺栓位置必须准确，并采用单面施工的钩形螺栓固定，使螺栓的位置横平竖直。固定金属饰面板的方法，常用的主要有两种：一种是将板条或方板用螺丝拧到型钢或木架上，这种方法耐久</w:t>
            </w:r>
            <w:r>
              <w:rPr>
                <w:rFonts w:ascii="宋体" w:hAnsi="宋体" w:cs="宋体" w:hint="eastAsia"/>
                <w:bCs/>
                <w:color w:val="000000"/>
                <w:szCs w:val="21"/>
                <w:lang w:bidi="ar"/>
              </w:rPr>
              <w:lastRenderedPageBreak/>
              <w:t>性较好，多用于外墙；另一种是将板条卡在特制的龙骨上，此法多用于室内。</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板与板之间的缝隙一般为 10 ～ 20 mm，多用橡胶条或密封</w:t>
            </w:r>
            <w:proofErr w:type="gramStart"/>
            <w:r>
              <w:rPr>
                <w:rFonts w:ascii="宋体" w:hAnsi="宋体" w:cs="宋体" w:hint="eastAsia"/>
                <w:bCs/>
                <w:color w:val="000000"/>
                <w:szCs w:val="21"/>
                <w:lang w:bidi="ar"/>
              </w:rPr>
              <w:t>箭</w:t>
            </w:r>
            <w:proofErr w:type="gramEnd"/>
            <w:r>
              <w:rPr>
                <w:rFonts w:ascii="宋体" w:hAnsi="宋体" w:cs="宋体" w:hint="eastAsia"/>
                <w:bCs/>
                <w:color w:val="000000"/>
                <w:szCs w:val="21"/>
                <w:lang w:bidi="ar"/>
              </w:rPr>
              <w:t>弹性材料处理。当饰面板安装完毕时，注意要在易于被污染的部位用塑料薄膜覆盖保护。易被划、碰的部位，应设安全栏杆保护。</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6）收口构造。水平部位的压顶、端部的收口、伸缩缝的处理、两种不同材料的交接处理等，不仅关系到装饰效果，而且对使用功能也有较大的影响。因此，一般多用特制的两种材质性能相似的成型金属板进行妥善处理。</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构造比较简单的转角处理方法，大多是用一条较厚的</w:t>
            </w:r>
            <w:r w:rsidR="007F639A">
              <w:rPr>
                <w:rFonts w:ascii="宋体" w:hAnsi="宋体" w:cs="宋体" w:hint="eastAsia"/>
                <w:bCs/>
                <w:color w:val="000000"/>
                <w:szCs w:val="21"/>
                <w:lang w:bidi="ar"/>
              </w:rPr>
              <w:t xml:space="preserve"> </w:t>
            </w:r>
            <w:r>
              <w:rPr>
                <w:rFonts w:ascii="宋体" w:hAnsi="宋体" w:cs="宋体" w:hint="eastAsia"/>
                <w:bCs/>
                <w:color w:val="000000"/>
                <w:szCs w:val="21"/>
                <w:lang w:bidi="ar"/>
              </w:rPr>
              <w:t>（1.5 mm）的直角形金属板，与外墙板用螺栓连接固定牢，其转角部位处理。</w:t>
            </w:r>
          </w:p>
          <w:p w:rsidR="007F639A" w:rsidRDefault="00CD2377">
            <w:pPr>
              <w:ind w:firstLineChars="200" w:firstLine="420"/>
              <w:rPr>
                <w:rFonts w:ascii="宋体" w:hAnsi="宋体" w:cs="宋体" w:hint="eastAsia"/>
                <w:bCs/>
                <w:color w:val="000000"/>
                <w:szCs w:val="21"/>
                <w:lang w:bidi="ar"/>
              </w:rPr>
            </w:pPr>
            <w:r>
              <w:rPr>
                <w:rFonts w:ascii="宋体" w:hAnsi="宋体" w:cs="宋体" w:hint="eastAsia"/>
                <w:bCs/>
                <w:color w:val="000000"/>
                <w:szCs w:val="21"/>
                <w:lang w:bidi="ar"/>
              </w:rPr>
              <w:t>窗台、女儿墙的上部，均属于水平部位的压顶处理即用铝合金板盖住，使之能阻挡风雨浸透。水平桥的固定，一般先在基层焊上钢骨架，然后用螺栓将盖板固定在骨架上。盖板之间的连接宜采取搭接的方法（高处压低处，搭接宽度符合设计要求，并用胶密封）。</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墙面边缘部位的收口处理，是用颜色相似的铝合金成形板将墙板端部及龙骨部位封住。</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墙面下端的收口处，是用一条特制的</w:t>
            </w:r>
            <w:proofErr w:type="gramStart"/>
            <w:r>
              <w:rPr>
                <w:rFonts w:ascii="宋体" w:hAnsi="宋体" w:cs="宋体" w:hint="eastAsia"/>
                <w:bCs/>
                <w:color w:val="000000"/>
                <w:szCs w:val="21"/>
                <w:lang w:bidi="ar"/>
              </w:rPr>
              <w:t>披水板</w:t>
            </w:r>
            <w:proofErr w:type="gramEnd"/>
            <w:r>
              <w:rPr>
                <w:rFonts w:ascii="宋体" w:hAnsi="宋体" w:cs="宋体" w:hint="eastAsia"/>
                <w:bCs/>
                <w:color w:val="000000"/>
                <w:szCs w:val="21"/>
                <w:lang w:bidi="ar"/>
              </w:rPr>
              <w:t>，将板的下端封住，同时将板与墙之间的缝隙盖住，防止雨水渗入室内伸缩缝、沉降缝的处理。首先要适应建筑物伸缩、沉降的需要，同时也应考虑装饰效果。另外，此部位也是防水的薄弱环节，其构造节点应周密考虑。一般可用氯丁橡胶带起连接、密封作用。</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墙板的外、内包角及钢窗周围的泛水板等须在现场加工的异形件，应参考图纸，对安装好的墙面进行实测。</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（三）外装修工程</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本工程外墙外保温采用 75 mm 厚岩棉复合板薄抹灰（燃烧等级 A 级），外立面装修为涂料墙面。涂料颜色分银灰色和黄色两种。</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 粘贴岩棉复合板施工</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（1）工艺流程：基层墙体处理→弹线、配黏结胶浆、裁硬泡聚氨酯板→粘贴岩棉复合板。</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（2）基层处理：墙体基层必须清理干净，</w:t>
            </w:r>
            <w:proofErr w:type="gramStart"/>
            <w:r>
              <w:rPr>
                <w:rFonts w:ascii="宋体" w:hAnsi="宋体" w:cs="宋体" w:hint="eastAsia"/>
                <w:bCs/>
                <w:color w:val="000000"/>
                <w:szCs w:val="21"/>
                <w:lang w:bidi="ar"/>
              </w:rPr>
              <w:t>使墙体表</w:t>
            </w:r>
            <w:proofErr w:type="gramEnd"/>
            <w:r>
              <w:rPr>
                <w:rFonts w:ascii="宋体" w:hAnsi="宋体" w:cs="宋体" w:hint="eastAsia"/>
                <w:bCs/>
                <w:color w:val="000000"/>
                <w:szCs w:val="21"/>
                <w:lang w:bidi="ar"/>
              </w:rPr>
              <w:t>面没有油、浮尘、脱模剂、泥土等污垢。</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（3）弹线、配黏结胶浆、裁板：胶浆的配制必须严格按照产品说明书进行配制和搅拌，首先应尽量使用标准尺寸的板材，需使用非标准尺寸的板时，应采用电热丝切割器进行切割加工。</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（4）粘贴岩棉复合板：板粘贴采用条</w:t>
            </w:r>
            <w:proofErr w:type="gramStart"/>
            <w:r>
              <w:rPr>
                <w:rFonts w:ascii="宋体" w:hAnsi="宋体" w:cs="宋体" w:hint="eastAsia"/>
                <w:bCs/>
                <w:color w:val="000000"/>
                <w:szCs w:val="21"/>
                <w:lang w:bidi="ar"/>
              </w:rPr>
              <w:t>黏</w:t>
            </w:r>
            <w:proofErr w:type="gramEnd"/>
            <w:r>
              <w:rPr>
                <w:rFonts w:ascii="宋体" w:hAnsi="宋体" w:cs="宋体" w:hint="eastAsia"/>
                <w:bCs/>
                <w:color w:val="000000"/>
                <w:szCs w:val="21"/>
                <w:lang w:bidi="ar"/>
              </w:rPr>
              <w:t>法施工，在板背面黏结胶浆条宽 10mm 间距48 mm，然后立即将板平贴在基层墙体上滑动就位，粘贴时应轻柔、均匀挤压。</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（5）固定件的安装。保温板黏结牢固后，一般在 24 h 后</w:t>
            </w:r>
            <w:r>
              <w:rPr>
                <w:rFonts w:ascii="宋体" w:hAnsi="宋体" w:cs="宋体" w:hint="eastAsia"/>
                <w:bCs/>
                <w:color w:val="000000"/>
                <w:szCs w:val="21"/>
                <w:lang w:bidi="ar"/>
              </w:rPr>
              <w:lastRenderedPageBreak/>
              <w:t>安装固定件。先按设计要求的位置用电锤钻孔，铺挂玻纤网格布（或钢丝网）后将锚固件的塑料圆盘装入孔中。塞入锚栓，用锤将锚栓敲入，最后用螺丝刀拧紧。</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（6）聚合物抗裂砂浆罩面。用钢抹子在板表面涂抹一层面积略大于一块网格布的抹面胶浆，厚度为 4 mm，立即将网格布压入湿的抹面胶浆中，待胶浆稍干硬至可以碰触时，再立即用抹子涂抹第二道抹面胶浆，直至网格布全部被覆盖。此时网格布全部在两道抹面胶浆的中间。</w:t>
            </w:r>
            <w:proofErr w:type="gramStart"/>
            <w:r>
              <w:rPr>
                <w:rFonts w:ascii="宋体" w:hAnsi="宋体" w:cs="宋体" w:hint="eastAsia"/>
                <w:bCs/>
                <w:color w:val="000000"/>
                <w:szCs w:val="21"/>
                <w:lang w:bidi="ar"/>
              </w:rPr>
              <w:t>网格布间相互</w:t>
            </w:r>
            <w:proofErr w:type="gramEnd"/>
            <w:r>
              <w:rPr>
                <w:rFonts w:ascii="宋体" w:hAnsi="宋体" w:cs="宋体" w:hint="eastAsia"/>
                <w:bCs/>
                <w:color w:val="000000"/>
                <w:szCs w:val="21"/>
                <w:lang w:bidi="ar"/>
              </w:rPr>
              <w:t>搭接不小于 65 mm，抹面胶浆的厚度为 8 mm。</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洞口处采用翻包法，其步骤如下：裁剪网布，长度随需要翻包的部位尺寸而定；在洞口周边终端处，涂抹上黏结胶浆，宽度为 65 mm，厚度约为 2 mm，将裁剪好的网格布</w:t>
            </w:r>
            <w:proofErr w:type="gramStart"/>
            <w:r>
              <w:rPr>
                <w:rFonts w:ascii="宋体" w:hAnsi="宋体" w:cs="宋体" w:hint="eastAsia"/>
                <w:bCs/>
                <w:color w:val="000000"/>
                <w:szCs w:val="21"/>
                <w:lang w:bidi="ar"/>
              </w:rPr>
              <w:t>一</w:t>
            </w:r>
            <w:proofErr w:type="gramEnd"/>
            <w:r>
              <w:rPr>
                <w:rFonts w:ascii="宋体" w:hAnsi="宋体" w:cs="宋体" w:hint="eastAsia"/>
                <w:bCs/>
                <w:color w:val="000000"/>
                <w:szCs w:val="21"/>
                <w:lang w:bidi="ar"/>
              </w:rPr>
              <w:t>端压在黏结胶浆内，余下的 65 cm 网格布甩出以备与大墙面搭接。</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（7）</w:t>
            </w:r>
            <w:proofErr w:type="gramStart"/>
            <w:r>
              <w:rPr>
                <w:rFonts w:ascii="宋体" w:hAnsi="宋体" w:cs="宋体" w:hint="eastAsia"/>
                <w:bCs/>
                <w:color w:val="000000"/>
                <w:szCs w:val="21"/>
                <w:lang w:bidi="ar"/>
              </w:rPr>
              <w:t>滴水线</w:t>
            </w:r>
            <w:proofErr w:type="gramEnd"/>
            <w:r>
              <w:rPr>
                <w:rFonts w:ascii="宋体" w:hAnsi="宋体" w:cs="宋体" w:hint="eastAsia"/>
                <w:bCs/>
                <w:color w:val="000000"/>
                <w:szCs w:val="21"/>
                <w:lang w:bidi="ar"/>
              </w:rPr>
              <w:t>使用专用工具开槽，板开槽尺寸为 15 mm×15 mm，网格</w:t>
            </w:r>
            <w:proofErr w:type="gramStart"/>
            <w:r>
              <w:rPr>
                <w:rFonts w:ascii="宋体" w:hAnsi="宋体" w:cs="宋体" w:hint="eastAsia"/>
                <w:bCs/>
                <w:color w:val="000000"/>
                <w:szCs w:val="21"/>
                <w:lang w:bidi="ar"/>
              </w:rPr>
              <w:t>布必须</w:t>
            </w:r>
            <w:proofErr w:type="gramEnd"/>
            <w:r>
              <w:rPr>
                <w:rFonts w:ascii="宋体" w:hAnsi="宋体" w:cs="宋体" w:hint="eastAsia"/>
                <w:bCs/>
                <w:color w:val="000000"/>
                <w:szCs w:val="21"/>
                <w:lang w:bidi="ar"/>
              </w:rPr>
              <w:t>随槽铺</w:t>
            </w:r>
            <w:proofErr w:type="gramStart"/>
            <w:r>
              <w:rPr>
                <w:rFonts w:ascii="宋体" w:hAnsi="宋体" w:cs="宋体" w:hint="eastAsia"/>
                <w:bCs/>
                <w:color w:val="000000"/>
                <w:szCs w:val="21"/>
                <w:lang w:bidi="ar"/>
              </w:rPr>
              <w:t>黏</w:t>
            </w:r>
            <w:proofErr w:type="gramEnd"/>
            <w:r>
              <w:rPr>
                <w:rFonts w:ascii="宋体" w:hAnsi="宋体" w:cs="宋体" w:hint="eastAsia"/>
                <w:bCs/>
                <w:color w:val="000000"/>
                <w:szCs w:val="21"/>
                <w:lang w:bidi="ar"/>
              </w:rPr>
              <w:t>，抹面胶浆成活后，滴水线槽的成品尺寸为 10 mm×10 mm，线槽要求直顺并达到两侧立面处，严禁两端不到头。</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 水泥砂浆外墙抹灰</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（1）工艺流程：门窗框四周堵缝（或外墙板</w:t>
            </w:r>
            <w:proofErr w:type="gramStart"/>
            <w:r>
              <w:rPr>
                <w:rFonts w:ascii="宋体" w:hAnsi="宋体" w:cs="宋体" w:hint="eastAsia"/>
                <w:bCs/>
                <w:color w:val="000000"/>
                <w:szCs w:val="21"/>
                <w:lang w:bidi="ar"/>
              </w:rPr>
              <w:t>竖</w:t>
            </w:r>
            <w:proofErr w:type="gramEnd"/>
            <w:r>
              <w:rPr>
                <w:rFonts w:ascii="宋体" w:hAnsi="宋体" w:cs="宋体" w:hint="eastAsia"/>
                <w:bCs/>
                <w:color w:val="000000"/>
                <w:szCs w:val="21"/>
                <w:lang w:bidi="ar"/>
              </w:rPr>
              <w:t>横缝处理）→墙面清理→墙面浇水→基层处理→吊垂直、套方、抹灰饼、充筋→弹灰层控制线→抹底层砂浆→弹线分格→抹罩面灰→养护。</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（2）蒸压粉煤灰砌块基层抹水泥砂浆：</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①基层处理。墙</w:t>
            </w:r>
            <w:proofErr w:type="gramStart"/>
            <w:r>
              <w:rPr>
                <w:rFonts w:ascii="宋体" w:hAnsi="宋体" w:cs="宋体" w:hint="eastAsia"/>
                <w:bCs/>
                <w:color w:val="000000"/>
                <w:szCs w:val="21"/>
                <w:lang w:bidi="ar"/>
              </w:rPr>
              <w:t>体材料基层</w:t>
            </w:r>
            <w:proofErr w:type="gramEnd"/>
            <w:r>
              <w:rPr>
                <w:rFonts w:ascii="宋体" w:hAnsi="宋体" w:cs="宋体" w:hint="eastAsia"/>
                <w:bCs/>
                <w:color w:val="000000"/>
                <w:szCs w:val="21"/>
                <w:lang w:bidi="ar"/>
              </w:rPr>
              <w:t>应使用专用界面处理剂进行处理，一般使用干作法进行处理，即把水泥、细砂和界面处理剂按一定比例拌合成浆，然后将其用刷子或笤帚涂在已经清理干净的基层表面，待干后即可抹灰。</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②吊垂直、</w:t>
            </w:r>
            <w:proofErr w:type="gramStart"/>
            <w:r>
              <w:rPr>
                <w:rFonts w:ascii="宋体" w:hAnsi="宋体" w:cs="宋体" w:hint="eastAsia"/>
                <w:bCs/>
                <w:color w:val="000000"/>
                <w:szCs w:val="21"/>
                <w:lang w:bidi="ar"/>
              </w:rPr>
              <w:t>套方找</w:t>
            </w:r>
            <w:proofErr w:type="gramEnd"/>
            <w:r>
              <w:rPr>
                <w:rFonts w:ascii="宋体" w:hAnsi="宋体" w:cs="宋体" w:hint="eastAsia"/>
                <w:bCs/>
                <w:color w:val="000000"/>
                <w:szCs w:val="21"/>
                <w:lang w:bidi="ar"/>
              </w:rPr>
              <w:t>规矩。同前。</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③抹底层砂浆。抹水泥混合砂浆，配合比为 1:1:6，分两遍抹平，</w:t>
            </w:r>
            <w:proofErr w:type="gramStart"/>
            <w:r>
              <w:rPr>
                <w:rFonts w:ascii="宋体" w:hAnsi="宋体" w:cs="宋体" w:hint="eastAsia"/>
                <w:bCs/>
                <w:color w:val="000000"/>
                <w:szCs w:val="21"/>
                <w:lang w:bidi="ar"/>
              </w:rPr>
              <w:t>大杠刮平</w:t>
            </w:r>
            <w:proofErr w:type="gramEnd"/>
            <w:r>
              <w:rPr>
                <w:rFonts w:ascii="宋体" w:hAnsi="宋体" w:cs="宋体" w:hint="eastAsia"/>
                <w:bCs/>
                <w:color w:val="000000"/>
                <w:szCs w:val="21"/>
                <w:lang w:bidi="ar"/>
              </w:rPr>
              <w:t>，木抹子搓毛，终凝后开始养护。若砂浆中掺入粉煤灰，则上述配合比可以改变为1:0.5:0.5:6，即水泥 : 石灰 : 粉煤灰 : 砂。</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④分格、弹线、</w:t>
            </w:r>
            <w:proofErr w:type="gramStart"/>
            <w:r>
              <w:rPr>
                <w:rFonts w:ascii="宋体" w:hAnsi="宋体" w:cs="宋体" w:hint="eastAsia"/>
                <w:bCs/>
                <w:color w:val="000000"/>
                <w:szCs w:val="21"/>
                <w:lang w:bidi="ar"/>
              </w:rPr>
              <w:t>黏</w:t>
            </w:r>
            <w:proofErr w:type="gramEnd"/>
            <w:r>
              <w:rPr>
                <w:rFonts w:ascii="宋体" w:hAnsi="宋体" w:cs="宋体" w:hint="eastAsia"/>
                <w:bCs/>
                <w:color w:val="000000"/>
                <w:szCs w:val="21"/>
                <w:lang w:bidi="ar"/>
              </w:rPr>
              <w:t>分格条、做滴水槽、抹面层砂浆。首先应按图纸上的要求分格弹线，</w:t>
            </w:r>
            <w:proofErr w:type="gramStart"/>
            <w:r>
              <w:rPr>
                <w:rFonts w:ascii="宋体" w:hAnsi="宋体" w:cs="宋体" w:hint="eastAsia"/>
                <w:bCs/>
                <w:color w:val="000000"/>
                <w:szCs w:val="21"/>
                <w:lang w:bidi="ar"/>
              </w:rPr>
              <w:t>黏</w:t>
            </w:r>
            <w:proofErr w:type="gramEnd"/>
            <w:r>
              <w:rPr>
                <w:rFonts w:ascii="宋体" w:hAnsi="宋体" w:cs="宋体" w:hint="eastAsia"/>
                <w:bCs/>
                <w:color w:val="000000"/>
                <w:szCs w:val="21"/>
                <w:lang w:bidi="ar"/>
              </w:rPr>
              <w:t>分格条，注意</w:t>
            </w:r>
            <w:proofErr w:type="gramStart"/>
            <w:r>
              <w:rPr>
                <w:rFonts w:ascii="宋体" w:hAnsi="宋体" w:cs="宋体" w:hint="eastAsia"/>
                <w:bCs/>
                <w:color w:val="000000"/>
                <w:szCs w:val="21"/>
                <w:lang w:bidi="ar"/>
              </w:rPr>
              <w:t>黏</w:t>
            </w:r>
            <w:proofErr w:type="gramEnd"/>
            <w:r>
              <w:rPr>
                <w:rFonts w:ascii="宋体" w:hAnsi="宋体" w:cs="宋体" w:hint="eastAsia"/>
                <w:bCs/>
                <w:color w:val="000000"/>
                <w:szCs w:val="21"/>
                <w:lang w:bidi="ar"/>
              </w:rPr>
              <w:t>竖条时应</w:t>
            </w:r>
            <w:proofErr w:type="gramStart"/>
            <w:r>
              <w:rPr>
                <w:rFonts w:ascii="宋体" w:hAnsi="宋体" w:cs="宋体" w:hint="eastAsia"/>
                <w:bCs/>
                <w:color w:val="000000"/>
                <w:szCs w:val="21"/>
                <w:lang w:bidi="ar"/>
              </w:rPr>
              <w:t>黏</w:t>
            </w:r>
            <w:proofErr w:type="gramEnd"/>
            <w:r>
              <w:rPr>
                <w:rFonts w:ascii="宋体" w:hAnsi="宋体" w:cs="宋体" w:hint="eastAsia"/>
                <w:bCs/>
                <w:color w:val="000000"/>
                <w:szCs w:val="21"/>
                <w:lang w:bidi="ar"/>
              </w:rPr>
              <w:t>在所</w:t>
            </w:r>
            <w:proofErr w:type="gramStart"/>
            <w:r>
              <w:rPr>
                <w:rFonts w:ascii="宋体" w:hAnsi="宋体" w:cs="宋体" w:hint="eastAsia"/>
                <w:bCs/>
                <w:color w:val="000000"/>
                <w:szCs w:val="21"/>
                <w:lang w:bidi="ar"/>
              </w:rPr>
              <w:t>弹立线</w:t>
            </w:r>
            <w:proofErr w:type="gramEnd"/>
            <w:r>
              <w:rPr>
                <w:rFonts w:ascii="宋体" w:hAnsi="宋体" w:cs="宋体" w:hint="eastAsia"/>
                <w:bCs/>
                <w:color w:val="000000"/>
                <w:szCs w:val="21"/>
                <w:lang w:bidi="ar"/>
              </w:rPr>
              <w:t>的同一侧，防止左右乱</w:t>
            </w:r>
            <w:proofErr w:type="gramStart"/>
            <w:r>
              <w:rPr>
                <w:rFonts w:ascii="宋体" w:hAnsi="宋体" w:cs="宋体" w:hint="eastAsia"/>
                <w:bCs/>
                <w:color w:val="000000"/>
                <w:szCs w:val="21"/>
                <w:lang w:bidi="ar"/>
              </w:rPr>
              <w:t>黏</w:t>
            </w:r>
            <w:proofErr w:type="gramEnd"/>
            <w:r>
              <w:rPr>
                <w:rFonts w:ascii="宋体" w:hAnsi="宋体" w:cs="宋体" w:hint="eastAsia"/>
                <w:bCs/>
                <w:color w:val="000000"/>
                <w:szCs w:val="21"/>
                <w:lang w:bidi="ar"/>
              </w:rPr>
              <w:t>。条</w:t>
            </w:r>
            <w:proofErr w:type="gramStart"/>
            <w:r>
              <w:rPr>
                <w:rFonts w:ascii="宋体" w:hAnsi="宋体" w:cs="宋体" w:hint="eastAsia"/>
                <w:bCs/>
                <w:color w:val="000000"/>
                <w:szCs w:val="21"/>
                <w:lang w:bidi="ar"/>
              </w:rPr>
              <w:t>黏</w:t>
            </w:r>
            <w:proofErr w:type="gramEnd"/>
            <w:r>
              <w:rPr>
                <w:rFonts w:ascii="宋体" w:hAnsi="宋体" w:cs="宋体" w:hint="eastAsia"/>
                <w:bCs/>
                <w:color w:val="000000"/>
                <w:szCs w:val="21"/>
                <w:lang w:bidi="ar"/>
              </w:rPr>
              <w:t>好后，当底灰五六成干时，即可抹面层砂浆。先刷掺水量 10％的 108 胶水</w:t>
            </w:r>
            <w:proofErr w:type="gramStart"/>
            <w:r>
              <w:rPr>
                <w:rFonts w:ascii="宋体" w:hAnsi="宋体" w:cs="宋体" w:hint="eastAsia"/>
                <w:bCs/>
                <w:color w:val="000000"/>
                <w:szCs w:val="21"/>
                <w:lang w:bidi="ar"/>
              </w:rPr>
              <w:t>泥素浆</w:t>
            </w:r>
            <w:proofErr w:type="gramEnd"/>
            <w:r>
              <w:rPr>
                <w:rFonts w:ascii="宋体" w:hAnsi="宋体" w:cs="宋体" w:hint="eastAsia"/>
                <w:bCs/>
                <w:color w:val="000000"/>
                <w:szCs w:val="21"/>
                <w:lang w:bidi="ar"/>
              </w:rPr>
              <w:t>一道，紧跟着抹面层砂浆。面层砂浆的配合比为 1:1:5 的水泥混合砂浆或为 1:0.5:0.5:5 的水泥、粉煤灰混合砂浆，一般厚度 5 cm 左右，分两次与分格条抹平，再用</w:t>
            </w:r>
            <w:proofErr w:type="gramStart"/>
            <w:r>
              <w:rPr>
                <w:rFonts w:ascii="宋体" w:hAnsi="宋体" w:cs="宋体" w:hint="eastAsia"/>
                <w:bCs/>
                <w:color w:val="000000"/>
                <w:szCs w:val="21"/>
                <w:lang w:bidi="ar"/>
              </w:rPr>
              <w:t>杠</w:t>
            </w:r>
            <w:proofErr w:type="gramEnd"/>
            <w:r>
              <w:rPr>
                <w:rFonts w:ascii="宋体" w:hAnsi="宋体" w:cs="宋体" w:hint="eastAsia"/>
                <w:bCs/>
                <w:color w:val="000000"/>
                <w:szCs w:val="21"/>
                <w:lang w:bidi="ar"/>
              </w:rPr>
              <w:t>横竖刮平，木抹子搓毛，铁抹子压实、压光，待表面无明水后，用刷子蘸水按垂直于地面方向轻刷一遍，使其面层颜色一致，做完面层后应喷水养护。</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⑤滴水线（槽）。做法及养护要求同前。</w:t>
            </w:r>
          </w:p>
          <w:p w:rsidR="00346493" w:rsidRDefault="00CD2377">
            <w:pPr>
              <w:ind w:firstLineChars="200" w:firstLine="420"/>
              <w:rPr>
                <w:rFonts w:ascii="宋体" w:hAnsi="宋体" w:cs="宋体"/>
                <w:b/>
                <w:color w:val="000000"/>
                <w:szCs w:val="21"/>
                <w:lang w:bidi="ar"/>
              </w:rPr>
            </w:pPr>
            <w:r>
              <w:rPr>
                <w:rFonts w:ascii="宋体" w:hAnsi="宋体" w:cs="宋体" w:hint="eastAsia"/>
                <w:bCs/>
                <w:color w:val="000000"/>
                <w:szCs w:val="21"/>
                <w:lang w:bidi="ar"/>
              </w:rPr>
              <w:t>（3）雨期抹灰工程应采取防雨措施，防止抹灰层终凝前</w:t>
            </w:r>
            <w:r>
              <w:rPr>
                <w:rFonts w:ascii="宋体" w:hAnsi="宋体" w:cs="宋体" w:hint="eastAsia"/>
                <w:bCs/>
                <w:color w:val="000000"/>
                <w:szCs w:val="21"/>
                <w:lang w:bidi="ar"/>
              </w:rPr>
              <w:lastRenderedPageBreak/>
              <w:t>受雨淋而损坏。</w:t>
            </w:r>
          </w:p>
          <w:p w:rsidR="00346493" w:rsidRDefault="00CD2377">
            <w:pPr>
              <w:rPr>
                <w:rFonts w:ascii="Times New Roman" w:hAnsi="Times New Roman"/>
                <w:szCs w:val="24"/>
              </w:rPr>
            </w:pPr>
            <w:r>
              <w:rPr>
                <w:rFonts w:ascii="宋体" w:hAnsi="宋体" w:cs="宋体" w:hint="eastAsia"/>
                <w:b/>
                <w:bCs/>
                <w:color w:val="538135"/>
                <w:szCs w:val="21"/>
                <w:lang w:bidi="ar"/>
              </w:rPr>
              <w:t>【学生】</w:t>
            </w:r>
            <w:r>
              <w:rPr>
                <w:rFonts w:ascii="宋体" w:hAnsi="宋体" w:cs="宋体" w:hint="eastAsia"/>
                <w:color w:val="538135"/>
                <w:szCs w:val="21"/>
                <w:lang w:bidi="ar"/>
              </w:rPr>
              <w:t>思考、讨论。</w:t>
            </w:r>
          </w:p>
        </w:tc>
        <w:tc>
          <w:tcPr>
            <w:tcW w:w="1366" w:type="dxa"/>
            <w:tcBorders>
              <w:top w:val="single" w:sz="4" w:space="0" w:color="auto"/>
              <w:left w:val="single" w:sz="4" w:space="0" w:color="auto"/>
              <w:bottom w:val="single" w:sz="4" w:space="0" w:color="auto"/>
              <w:right w:val="single" w:sz="4" w:space="0" w:color="auto"/>
            </w:tcBorders>
            <w:vAlign w:val="center"/>
          </w:tcPr>
          <w:p w:rsidR="00346493" w:rsidRDefault="00CD2377">
            <w:pPr>
              <w:spacing w:line="264" w:lineRule="auto"/>
              <w:jc w:val="left"/>
              <w:rPr>
                <w:rFonts w:ascii="Times New Roman" w:hAnsi="Times New Roman"/>
                <w:b/>
                <w:szCs w:val="24"/>
              </w:rPr>
            </w:pPr>
            <w:r>
              <w:rPr>
                <w:rFonts w:ascii="Times New Roman" w:hAnsi="Times New Roman" w:hint="eastAsia"/>
                <w:b/>
                <w:szCs w:val="24"/>
              </w:rPr>
              <w:lastRenderedPageBreak/>
              <w:t>通过教师讲解，了解施工方案和施工方法的基本理论知识。</w:t>
            </w:r>
          </w:p>
        </w:tc>
      </w:tr>
      <w:tr w:rsidR="00346493">
        <w:trPr>
          <w:trHeight w:val="90"/>
          <w:jc w:val="center"/>
        </w:trPr>
        <w:tc>
          <w:tcPr>
            <w:tcW w:w="1276" w:type="dxa"/>
            <w:tcBorders>
              <w:top w:val="single" w:sz="4" w:space="0" w:color="auto"/>
              <w:left w:val="single" w:sz="4" w:space="0" w:color="auto"/>
              <w:bottom w:val="single" w:sz="4" w:space="0" w:color="auto"/>
              <w:right w:val="single" w:sz="4" w:space="0" w:color="auto"/>
            </w:tcBorders>
            <w:vAlign w:val="center"/>
          </w:tcPr>
          <w:p w:rsidR="00346493" w:rsidRDefault="00CD2377">
            <w:pPr>
              <w:rPr>
                <w:rFonts w:ascii="微软雅黑" w:eastAsia="微软雅黑" w:hAnsi="微软雅黑"/>
                <w:b/>
                <w:sz w:val="24"/>
                <w:szCs w:val="24"/>
              </w:rPr>
            </w:pPr>
            <w:r>
              <w:rPr>
                <w:rFonts w:ascii="微软雅黑" w:eastAsia="微软雅黑" w:hAnsi="微软雅黑" w:cs="微软雅黑" w:hint="eastAsia"/>
                <w:b/>
                <w:sz w:val="24"/>
                <w:szCs w:val="24"/>
                <w:lang w:bidi="ar"/>
              </w:rPr>
              <w:lastRenderedPageBreak/>
              <w:t>课堂小结</w:t>
            </w:r>
          </w:p>
          <w:p w:rsidR="00346493" w:rsidRDefault="00CD2377">
            <w:pPr>
              <w:rPr>
                <w:rFonts w:ascii="Times New Roman" w:hAnsi="Times New Roman"/>
                <w:szCs w:val="21"/>
              </w:rPr>
            </w:pPr>
            <w:r>
              <w:rPr>
                <w:rFonts w:ascii="宋体" w:hAnsi="宋体" w:cs="宋体" w:hint="eastAsia"/>
                <w:szCs w:val="21"/>
                <w:lang w:bidi="ar"/>
              </w:rPr>
              <w:t>（</w:t>
            </w:r>
            <w:r>
              <w:rPr>
                <w:rFonts w:ascii="Times New Roman" w:hAnsi="Times New Roman" w:hint="eastAsia"/>
                <w:szCs w:val="21"/>
                <w:lang w:bidi="ar"/>
              </w:rPr>
              <w:t>3</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346493" w:rsidRDefault="00CD2377">
            <w:pPr>
              <w:rPr>
                <w:rFonts w:ascii="Times New Roman" w:hAnsi="Times New Roman"/>
                <w:szCs w:val="21"/>
              </w:rPr>
            </w:pPr>
            <w:r>
              <w:rPr>
                <w:rFonts w:ascii="宋体" w:hAnsi="宋体" w:cs="宋体" w:hint="eastAsia"/>
                <w:szCs w:val="21"/>
                <w:lang w:bidi="ar"/>
              </w:rPr>
              <w:t>【</w:t>
            </w:r>
            <w:r>
              <w:rPr>
                <w:rFonts w:ascii="宋体" w:hAnsi="宋体" w:cs="宋体" w:hint="eastAsia"/>
                <w:b/>
                <w:szCs w:val="21"/>
                <w:lang w:bidi="ar"/>
              </w:rPr>
              <w:t>教师</w:t>
            </w:r>
            <w:r>
              <w:rPr>
                <w:rFonts w:ascii="宋体" w:hAnsi="宋体" w:cs="宋体" w:hint="eastAsia"/>
                <w:szCs w:val="21"/>
                <w:lang w:bidi="ar"/>
              </w:rPr>
              <w:t>】</w:t>
            </w:r>
            <w:r>
              <w:rPr>
                <w:rFonts w:ascii="宋体" w:hAnsi="宋体" w:cs="宋体" w:hint="eastAsia"/>
                <w:b/>
                <w:color w:val="CC0066"/>
                <w:szCs w:val="21"/>
                <w:lang w:bidi="ar"/>
              </w:rPr>
              <w:t>回顾和总结本节课的知识点。</w:t>
            </w:r>
          </w:p>
          <w:p w:rsidR="00346493" w:rsidRDefault="00CD2377" w:rsidP="00D642C9">
            <w:pPr>
              <w:ind w:firstLineChars="200" w:firstLine="422"/>
              <w:rPr>
                <w:rFonts w:ascii="Times New Roman" w:hAnsi="Times New Roman"/>
                <w:b/>
                <w:szCs w:val="21"/>
              </w:rPr>
            </w:pPr>
            <w:r>
              <w:rPr>
                <w:rFonts w:ascii="宋体" w:hAnsi="宋体" w:cs="宋体" w:hint="eastAsia"/>
                <w:b/>
                <w:szCs w:val="21"/>
                <w:lang w:bidi="ar"/>
              </w:rPr>
              <w:t>这节课我们一起学习了</w:t>
            </w:r>
            <w:r>
              <w:rPr>
                <w:rFonts w:ascii="宋体" w:hAnsi="宋体" w:cs="宋体" w:hint="eastAsia"/>
                <w:b/>
                <w:kern w:val="0"/>
                <w:szCs w:val="21"/>
                <w:lang w:bidi="ar"/>
              </w:rPr>
              <w:t>施工方案和施工方法，让学生知道综合审查总平面布置图及相关设计图纸，几何关系无误时，可作为以后平面放线依据。</w:t>
            </w:r>
          </w:p>
        </w:tc>
        <w:tc>
          <w:tcPr>
            <w:tcW w:w="1366" w:type="dxa"/>
            <w:tcBorders>
              <w:top w:val="single" w:sz="4" w:space="0" w:color="auto"/>
              <w:left w:val="single" w:sz="4" w:space="0" w:color="auto"/>
              <w:bottom w:val="double" w:sz="4" w:space="0" w:color="auto"/>
              <w:right w:val="single" w:sz="4" w:space="0" w:color="auto"/>
            </w:tcBorders>
            <w:vAlign w:val="center"/>
          </w:tcPr>
          <w:p w:rsidR="00346493" w:rsidRDefault="00CD2377">
            <w:pPr>
              <w:spacing w:line="380" w:lineRule="exact"/>
              <w:rPr>
                <w:rFonts w:ascii="Times New Roman" w:hAnsi="Times New Roman"/>
                <w:szCs w:val="21"/>
              </w:rPr>
            </w:pPr>
            <w:r>
              <w:rPr>
                <w:rFonts w:ascii="宋体" w:hAnsi="宋体" w:cs="宋体" w:hint="eastAsia"/>
                <w:szCs w:val="21"/>
                <w:lang w:bidi="ar"/>
              </w:rPr>
              <w:t>通过对所学知识的回顾，培养学生的归纳总结能力</w:t>
            </w:r>
            <w:r w:rsidR="005D3695">
              <w:rPr>
                <w:rFonts w:ascii="宋体" w:hAnsi="宋体" w:cs="宋体" w:hint="eastAsia"/>
                <w:szCs w:val="21"/>
                <w:lang w:bidi="ar"/>
              </w:rPr>
              <w:t>。</w:t>
            </w:r>
          </w:p>
        </w:tc>
      </w:tr>
      <w:tr w:rsidR="00346493">
        <w:trPr>
          <w:trHeight w:val="1531"/>
          <w:jc w:val="center"/>
        </w:trPr>
        <w:tc>
          <w:tcPr>
            <w:tcW w:w="1276" w:type="dxa"/>
            <w:tcBorders>
              <w:top w:val="single" w:sz="4" w:space="0" w:color="auto"/>
              <w:left w:val="single" w:sz="4" w:space="0" w:color="auto"/>
              <w:bottom w:val="single" w:sz="4" w:space="0" w:color="auto"/>
              <w:right w:val="single" w:sz="4" w:space="0" w:color="auto"/>
            </w:tcBorders>
            <w:vAlign w:val="center"/>
          </w:tcPr>
          <w:p w:rsidR="00346493" w:rsidRDefault="00CD2377">
            <w:pPr>
              <w:spacing w:line="264" w:lineRule="auto"/>
              <w:ind w:left="8" w:hanging="8"/>
              <w:rPr>
                <w:rFonts w:ascii="Times New Roman" w:hAnsi="Times New Roman"/>
                <w:szCs w:val="21"/>
              </w:rPr>
            </w:pPr>
            <w:r>
              <w:rPr>
                <w:rFonts w:ascii="微软雅黑" w:eastAsia="微软雅黑" w:hAnsi="微软雅黑" w:cs="微软雅黑" w:hint="eastAsia"/>
                <w:b/>
                <w:sz w:val="24"/>
                <w:szCs w:val="24"/>
                <w:lang w:bidi="ar"/>
              </w:rPr>
              <w:t>作业布置</w:t>
            </w:r>
            <w:r>
              <w:rPr>
                <w:rFonts w:ascii="宋体" w:hAnsi="宋体" w:cs="宋体" w:hint="eastAsia"/>
                <w:szCs w:val="21"/>
                <w:lang w:bidi="ar"/>
              </w:rPr>
              <w:t>（</w:t>
            </w:r>
            <w:r>
              <w:rPr>
                <w:rFonts w:ascii="Times New Roman" w:hAnsi="Times New Roman" w:hint="eastAsia"/>
                <w:szCs w:val="21"/>
                <w:lang w:bidi="ar"/>
              </w:rPr>
              <w:t>2</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346493" w:rsidRDefault="00CD2377">
            <w:pPr>
              <w:rPr>
                <w:rFonts w:ascii="宋体" w:hAnsi="宋体" w:cs="宋体"/>
                <w:bCs/>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布置课后作业</w:t>
            </w:r>
          </w:p>
          <w:p w:rsidR="00346493" w:rsidRDefault="00CD2377">
            <w:pPr>
              <w:ind w:firstLineChars="200" w:firstLine="420"/>
              <w:rPr>
                <w:rFonts w:hAnsi="宋体"/>
                <w:bCs/>
                <w:szCs w:val="21"/>
              </w:rPr>
            </w:pPr>
            <w:r>
              <w:rPr>
                <w:rFonts w:ascii="宋体" w:hAnsi="宋体" w:cs="宋体" w:hint="eastAsia"/>
                <w:bCs/>
                <w:szCs w:val="21"/>
                <w:lang w:bidi="ar"/>
              </w:rPr>
              <w:t>简述施工测量前期准备工作。</w:t>
            </w:r>
          </w:p>
        </w:tc>
        <w:tc>
          <w:tcPr>
            <w:tcW w:w="1366" w:type="dxa"/>
            <w:tcBorders>
              <w:top w:val="single" w:sz="4" w:space="0" w:color="auto"/>
              <w:left w:val="single" w:sz="4" w:space="0" w:color="auto"/>
              <w:bottom w:val="double" w:sz="4" w:space="0" w:color="auto"/>
              <w:right w:val="single" w:sz="4" w:space="0" w:color="auto"/>
            </w:tcBorders>
            <w:vAlign w:val="center"/>
          </w:tcPr>
          <w:p w:rsidR="00346493" w:rsidRDefault="00CD2377">
            <w:pPr>
              <w:spacing w:line="264" w:lineRule="auto"/>
              <w:jc w:val="left"/>
              <w:rPr>
                <w:rFonts w:ascii="Times New Roman" w:hAnsi="Times New Roman"/>
                <w:b/>
                <w:szCs w:val="21"/>
              </w:rPr>
            </w:pPr>
            <w:r>
              <w:rPr>
                <w:rFonts w:ascii="宋体" w:hAnsi="宋体" w:cs="宋体" w:hint="eastAsia"/>
                <w:bCs/>
                <w:szCs w:val="21"/>
                <w:lang w:bidi="ar"/>
              </w:rPr>
              <w:t>通过课后练习，使学生巩固所学新知识</w:t>
            </w:r>
            <w:r w:rsidR="005D3695">
              <w:rPr>
                <w:rFonts w:ascii="宋体" w:hAnsi="宋体" w:cs="宋体" w:hint="eastAsia"/>
                <w:bCs/>
                <w:szCs w:val="21"/>
                <w:lang w:bidi="ar"/>
              </w:rPr>
              <w:t>。</w:t>
            </w:r>
          </w:p>
        </w:tc>
      </w:tr>
      <w:tr w:rsidR="00346493">
        <w:trPr>
          <w:trHeight w:val="2220"/>
          <w:jc w:val="center"/>
        </w:trPr>
        <w:tc>
          <w:tcPr>
            <w:tcW w:w="1276" w:type="dxa"/>
            <w:tcBorders>
              <w:top w:val="single" w:sz="4" w:space="0" w:color="auto"/>
              <w:left w:val="single" w:sz="4" w:space="0" w:color="auto"/>
              <w:bottom w:val="single" w:sz="4" w:space="0" w:color="auto"/>
              <w:right w:val="single" w:sz="4" w:space="0" w:color="auto"/>
            </w:tcBorders>
            <w:vAlign w:val="center"/>
          </w:tcPr>
          <w:p w:rsidR="00346493" w:rsidRDefault="00CD2377">
            <w:pPr>
              <w:spacing w:line="264" w:lineRule="auto"/>
              <w:rPr>
                <w:rFonts w:ascii="微软雅黑" w:eastAsia="微软雅黑" w:hAnsi="微软雅黑"/>
                <w:b/>
                <w:sz w:val="24"/>
                <w:szCs w:val="24"/>
              </w:rPr>
            </w:pPr>
            <w:r>
              <w:rPr>
                <w:rFonts w:ascii="微软雅黑" w:eastAsia="微软雅黑" w:hAnsi="微软雅黑" w:hint="eastAsia"/>
                <w:b/>
                <w:sz w:val="24"/>
                <w:szCs w:val="24"/>
              </w:rPr>
              <w:t>知识讲解</w:t>
            </w:r>
          </w:p>
          <w:p w:rsidR="00346493" w:rsidRDefault="00CD2377">
            <w:pPr>
              <w:spacing w:line="264" w:lineRule="auto"/>
              <w:ind w:hanging="8"/>
              <w:rPr>
                <w:rFonts w:ascii="Times New Roman" w:hAnsi="Times New Roman"/>
                <w:b/>
                <w:szCs w:val="24"/>
              </w:rPr>
            </w:pPr>
            <w:r>
              <w:rPr>
                <w:rFonts w:ascii="Times New Roman" w:hAnsi="Times New Roman"/>
                <w:szCs w:val="24"/>
              </w:rPr>
              <w:t>（</w:t>
            </w:r>
            <w:r>
              <w:rPr>
                <w:rFonts w:ascii="Times New Roman" w:hAnsi="Times New Roman"/>
                <w:szCs w:val="24"/>
              </w:rPr>
              <w:t>40</w:t>
            </w:r>
            <w:r>
              <w:rPr>
                <w:rFonts w:ascii="Times New Roman" w:hAnsi="Times New Roman" w:hint="eastAsia"/>
                <w:szCs w:val="24"/>
              </w:rPr>
              <w:t>min</w:t>
            </w:r>
            <w:r>
              <w:rPr>
                <w:rFonts w:ascii="Times New Roman" w:hAnsi="Times New Roman" w:hint="eastAsia"/>
                <w:szCs w:val="24"/>
              </w:rPr>
              <w:t>）</w:t>
            </w:r>
          </w:p>
        </w:tc>
        <w:tc>
          <w:tcPr>
            <w:tcW w:w="5807" w:type="dxa"/>
            <w:tcBorders>
              <w:top w:val="single" w:sz="4" w:space="0" w:color="auto"/>
              <w:left w:val="single" w:sz="4" w:space="0" w:color="auto"/>
              <w:bottom w:val="single" w:sz="4" w:space="0" w:color="auto"/>
              <w:right w:val="single" w:sz="4" w:space="0" w:color="auto"/>
            </w:tcBorders>
            <w:vAlign w:val="center"/>
          </w:tcPr>
          <w:p w:rsidR="00346493" w:rsidRDefault="00CD2377">
            <w:pPr>
              <w:rPr>
                <w:rFonts w:ascii="Times New Roman" w:hAnsi="Times New Roman"/>
                <w:b/>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展示施工进度计划及保证措施</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一、工期目标</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整体工程施工总工期为 230 日历天：计划开工日期为 2012年 10 月 10 日，计划完工日期为 2013 年 5 月 27 日。整体工程竣工验收在 2013 年 5 月 27 日完成。</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二、施工进度计划</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（1）施工进度计划编制依据为现有图纸资料及招标文件。</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（2）网络计划主要考虑在基础施工阶段，使临时设施的搭设和打工程</w:t>
            </w:r>
            <w:proofErr w:type="gramStart"/>
            <w:r>
              <w:rPr>
                <w:rFonts w:ascii="宋体" w:hAnsi="宋体" w:cs="宋体" w:hint="eastAsia"/>
                <w:bCs/>
                <w:color w:val="000000"/>
                <w:szCs w:val="21"/>
                <w:lang w:bidi="ar"/>
              </w:rPr>
              <w:t>桩同时</w:t>
            </w:r>
            <w:proofErr w:type="gramEnd"/>
            <w:r>
              <w:rPr>
                <w:rFonts w:ascii="宋体" w:hAnsi="宋体" w:cs="宋体" w:hint="eastAsia"/>
                <w:bCs/>
                <w:color w:val="000000"/>
                <w:szCs w:val="21"/>
                <w:lang w:bidi="ar"/>
              </w:rPr>
              <w:t>进行，挖土、浇垫层、扎筋、支模、浇混凝土等工序按划分的施工段相互搭接，做有序流水作业，尽量缩短工期。</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（3）塔吊在挖土阶段即进行安装，以便在基础施工时发挥作用。</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（4）结构施工阶段，水、电、暖、空调安装应紧密配合。</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综合考虑现场客观环境条件、雨季施工降效、法定节假日、中考、高考和政府重大会议、交叉施工作业、合同外增项等因素的影响，施工进度安排见本工程施工进度。</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三、保证措施</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（一）组织保障措施</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（1）承担本工程建设的项目管理部具有丰富的同类工程施工经验，可以确保指令畅通、令行禁止。</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（2）加强同业主、设计及现场监理工程师的交流与沟通，对施工过程中出现的问题及时达成共识。</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（3）加大资源配备与资金支付，确保劳动力、施工机械、材料等的充足配备和及时进场，保证各种生产资源及时、足量地供给。</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（4）项目进行全盘策划、高效组织、管理、协调和有效控制，加强同各分包单位的协调与合作，根据工程进展及时通知分包单位进场，并为分包单位的工作创造良好条件。</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（5）为了充分利用施工空间和时间，应用流水段均衡施工流水工艺，合理安排工序，在绝对保证安全质量的前提下，</w:t>
            </w:r>
            <w:r>
              <w:rPr>
                <w:rFonts w:ascii="宋体" w:hAnsi="宋体" w:cs="宋体" w:hint="eastAsia"/>
                <w:bCs/>
                <w:color w:val="000000"/>
                <w:szCs w:val="21"/>
                <w:lang w:bidi="ar"/>
              </w:rPr>
              <w:lastRenderedPageBreak/>
              <w:t>充分利用施工空间，科学组织土建、装修、机电等之间的立体交叉作业，还充分</w:t>
            </w:r>
            <w:proofErr w:type="gramStart"/>
            <w:r>
              <w:rPr>
                <w:rFonts w:ascii="宋体" w:hAnsi="宋体" w:cs="宋体" w:hint="eastAsia"/>
                <w:bCs/>
                <w:color w:val="000000"/>
                <w:szCs w:val="21"/>
                <w:lang w:bidi="ar"/>
              </w:rPr>
              <w:t>考虑总</w:t>
            </w:r>
            <w:proofErr w:type="gramEnd"/>
            <w:r>
              <w:rPr>
                <w:rFonts w:ascii="宋体" w:hAnsi="宋体" w:cs="宋体" w:hint="eastAsia"/>
                <w:bCs/>
                <w:color w:val="000000"/>
                <w:szCs w:val="21"/>
                <w:lang w:bidi="ar"/>
              </w:rPr>
              <w:t>承包工程与业主指定分包、专业分包工程之间组织立体立交作业。</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（6）按照 ISO 9001:2000 体系运行文件的要求建立质量保证组织体系，设立专职质检员和成品保护管理员岗位，建立岗位责任制，并建立相应的台账，单位的领导要经常检查质量保证体系的运转情况。</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（7）严保工序施工质量，确保一次验收合格，杜绝返工，以一次成优的施工过程，施工组织措施获取缩短工期的效果。</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8）建筑施工综合性强，牵涉面广，社会经济联系复杂，可能因难以预见的因素而拖延工期。尤其在装修安装阶段，为保证工期应在结构施工阶段就对装修材料、做法进行认定，选定材料，确定样板，进行落实。当然，这些工作也需要业主的密切配合和支持。</w:t>
            </w:r>
          </w:p>
          <w:p w:rsidR="00346493" w:rsidRDefault="00CD2377" w:rsidP="00D642C9">
            <w:pPr>
              <w:ind w:firstLineChars="200" w:firstLine="422"/>
              <w:rPr>
                <w:rFonts w:ascii="宋体" w:hAnsi="宋体" w:cs="宋体"/>
                <w:bCs/>
                <w:color w:val="000000"/>
                <w:szCs w:val="21"/>
                <w:lang w:bidi="ar"/>
              </w:rPr>
            </w:pPr>
            <w:r>
              <w:rPr>
                <w:rFonts w:ascii="宋体" w:hAnsi="宋体" w:cs="宋体" w:hint="eastAsia"/>
                <w:b/>
                <w:color w:val="000000"/>
                <w:szCs w:val="21"/>
                <w:lang w:bidi="ar"/>
              </w:rPr>
              <w:t>（二）施工准备保障措施</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（1）接到中标通知书后，立即与业主、监理单位进行联系，尽快取得场地坐标控制点的布置图和位置，为进场测量定位做好准备；同时立即对大型机械进行选型、租赁，为下步工序创造条件。</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（2）立即充分了解设计意图，尽快组织阅图、图纸会审工作，优化施工组织设计，为开工做好准备。</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（3）制定详细的施工准备工作计划，尽快做好施工现场平面规划，布设水电管线，搭设临时生产、生活设施，使之尽早具备开工条件。</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（4）中标后，立即组织内部的招投标，在合格分包商名录中择优选择适合的劳务分包商；同样，选择合格的物资供应商如钢材、商品混凝土等。</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5）投标期间确定项目组织机构，并提前做好相应人员的就位工作，如：主要骨干成员参与投标过程，熟悉工程特点，在最短时间内进入角色；普通人员于投标期间通知，立即着手工作移交，一旦中标，立即就位。</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（6）中标后，立即细化技术方案，使其更具可操作性。</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（7）投标期间完成工程成本测算，减少现场准备期间的工作量。</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（三）管理保障措施</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 基本管理规定</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合理安排混凝土浇筑时间，减少施工扰民，同时也是克服环境因素影响、保证工期的重要措施。</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除参加现场监理工程师主持召开的现场例会外，项目每星期召开 1 次工程例会，围绕工程的施工进度、工程质量、生产安全等内容检查上一次例会以来的计划执行情况。每日召开各专业碰头会，及时解决生产协调中的问题，不定期召开专题会，及时解决影响进度的有关问题。</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做好施工现场与材料加工场、构件堆场的协调、配合；拟</w:t>
            </w:r>
            <w:r>
              <w:rPr>
                <w:rFonts w:ascii="宋体" w:hAnsi="宋体" w:cs="宋体" w:hint="eastAsia"/>
                <w:bCs/>
                <w:color w:val="000000"/>
                <w:szCs w:val="21"/>
                <w:lang w:bidi="ar"/>
              </w:rPr>
              <w:lastRenderedPageBreak/>
              <w:t>定施工准备计划，既保证工程需要，又减少现场堆放量。派专人落实材料运输、工人上下班交通、现场饮食等，确保后勤保障工作的优质高效。对劳务队伍管理，协助劳务队伍做好工人培训、取证工作，加强管理。加强现场管理，注重过程控制，确保每一工序一次成优，既为下一工序的插入创造条件，又节省其自身的验收时间。</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 过程检验及报验规定</w:t>
            </w:r>
          </w:p>
          <w:p w:rsidR="007F639A" w:rsidRDefault="00CD2377">
            <w:pPr>
              <w:ind w:firstLineChars="200" w:firstLine="420"/>
              <w:rPr>
                <w:rFonts w:ascii="宋体" w:hAnsi="宋体" w:cs="宋体" w:hint="eastAsia"/>
                <w:bCs/>
                <w:color w:val="000000"/>
                <w:szCs w:val="21"/>
                <w:lang w:bidi="ar"/>
              </w:rPr>
            </w:pPr>
            <w:r>
              <w:rPr>
                <w:rFonts w:ascii="宋体" w:hAnsi="宋体" w:cs="宋体" w:hint="eastAsia"/>
                <w:bCs/>
                <w:color w:val="000000"/>
                <w:szCs w:val="21"/>
                <w:lang w:bidi="ar"/>
              </w:rPr>
              <w:t>严格执行国家现行规范、标准及企业的各项规定，严格按照设计要求组织施工。</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每个分项工程（工序）开工之前，应严格按工艺标准要求对操作班组进行技术、质量、安全交底。工程施工实行“三检制”，应认真抓好班组的自检工作，设立专职质检员，督促班组的自检及填写自检记录。严格按照“三检制”组织检查各道工序的施工质量。做到检查上道工序，保证本道工序，服务下道工序。真正做到严格控制工序质量，不合格的工序不移交。</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分部分项（工序）工程完成后，分包单位组织自检和工序间的交接检查，不合格的分项或工序，不经返修合格不得进行下道工序的施工。</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分项工程或工序达到合格后填好报验单报监理和总包责任工程师复查验收，</w:t>
            </w:r>
            <w:proofErr w:type="gramStart"/>
            <w:r>
              <w:rPr>
                <w:rFonts w:ascii="宋体" w:hAnsi="宋体" w:cs="宋体" w:hint="eastAsia"/>
                <w:bCs/>
                <w:color w:val="000000"/>
                <w:szCs w:val="21"/>
                <w:lang w:bidi="ar"/>
              </w:rPr>
              <w:t>报验单附自检</w:t>
            </w:r>
            <w:proofErr w:type="gramEnd"/>
            <w:r>
              <w:rPr>
                <w:rFonts w:ascii="宋体" w:hAnsi="宋体" w:cs="宋体" w:hint="eastAsia"/>
                <w:bCs/>
                <w:color w:val="000000"/>
                <w:szCs w:val="21"/>
                <w:lang w:bidi="ar"/>
              </w:rPr>
              <w:t>、交接检记录、隐蔽记录、预检记录、质量评定等资料。</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质检人员必须严格控制施工过程中的质量，在施工过程中严格把关，不得隐瞒施工中的质量问题，并督促操作者及时整改。</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 不合格分项（工序）处理规定</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中出现施工质量严重不合格时，不得擅自进行处理，必须及时汇报，由总包方会同业主、设计院、监理制定处理方案。施工方必须严格按照处理方案进行返修，并将处理结果报总包方质量部复查，复查达不到合格的应重新处理，直至达到合格为止。</w:t>
            </w:r>
          </w:p>
          <w:p w:rsidR="007F639A" w:rsidRDefault="00CD2377">
            <w:pPr>
              <w:ind w:firstLineChars="200" w:firstLine="420"/>
              <w:rPr>
                <w:rFonts w:ascii="宋体" w:hAnsi="宋体" w:cs="宋体" w:hint="eastAsia"/>
                <w:bCs/>
                <w:color w:val="000000"/>
                <w:szCs w:val="21"/>
                <w:lang w:bidi="ar"/>
              </w:rPr>
            </w:pPr>
            <w:r>
              <w:rPr>
                <w:rFonts w:ascii="宋体" w:hAnsi="宋体" w:cs="宋体" w:hint="eastAsia"/>
                <w:bCs/>
                <w:color w:val="000000"/>
                <w:szCs w:val="21"/>
                <w:lang w:bidi="ar"/>
              </w:rPr>
              <w:t>凡因施工不当造成的一切后果，包括经济损失，一律由分包单位自负。</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施工中出现质量事故，必须按规定填写质量事故报告单，并及时上报总包方质量部。</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出现质量事故时，必须认真对待，严格按照“三不放过”的原则。对责任者进行严格处理，不得讲情面、说人情，包庇责任者。</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4. 分项／分部工程施工报验</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由监理工程师确认检验批的验收：分包单位在完成一个检验批的施工，经过自检和施工试验合格后，</w:t>
            </w:r>
            <w:proofErr w:type="gramStart"/>
            <w:r>
              <w:rPr>
                <w:rFonts w:ascii="宋体" w:hAnsi="宋体" w:cs="宋体" w:hint="eastAsia"/>
                <w:bCs/>
                <w:color w:val="000000"/>
                <w:szCs w:val="21"/>
                <w:lang w:bidi="ar"/>
              </w:rPr>
              <w:t>报项目</w:t>
            </w:r>
            <w:proofErr w:type="gramEnd"/>
            <w:r>
              <w:rPr>
                <w:rFonts w:ascii="宋体" w:hAnsi="宋体" w:cs="宋体" w:hint="eastAsia"/>
                <w:bCs/>
                <w:color w:val="000000"/>
                <w:szCs w:val="21"/>
                <w:lang w:bidi="ar"/>
              </w:rPr>
              <w:t>质量部进行查验，合格后再报监理工程师查验，监理工程师应对该检验批进行验收并在“检验批质量验收记录”上签字。</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完成分项工程后，项目质量部按分项工程进行报验；施工单位在完成分部工程施工，经过自检合格后，应填报验表及相</w:t>
            </w:r>
            <w:r>
              <w:rPr>
                <w:rFonts w:ascii="宋体" w:hAnsi="宋体" w:cs="宋体" w:hint="eastAsia"/>
                <w:bCs/>
                <w:color w:val="000000"/>
                <w:szCs w:val="21"/>
                <w:lang w:bidi="ar"/>
              </w:rPr>
              <w:lastRenderedPageBreak/>
              <w:t>关附件，由项目</w:t>
            </w:r>
            <w:proofErr w:type="gramStart"/>
            <w:r>
              <w:rPr>
                <w:rFonts w:ascii="宋体" w:hAnsi="宋体" w:cs="宋体" w:hint="eastAsia"/>
                <w:bCs/>
                <w:color w:val="000000"/>
                <w:szCs w:val="21"/>
                <w:lang w:bidi="ar"/>
              </w:rPr>
              <w:t>质量员</w:t>
            </w:r>
            <w:proofErr w:type="gramEnd"/>
            <w:r>
              <w:rPr>
                <w:rFonts w:ascii="宋体" w:hAnsi="宋体" w:cs="宋体" w:hint="eastAsia"/>
                <w:bCs/>
                <w:color w:val="000000"/>
                <w:szCs w:val="21"/>
                <w:lang w:bidi="ar"/>
              </w:rPr>
              <w:t>报监理工程师，由总监理工程师组织验收并签署意见。</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5. 质量保证资料管理规定</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质量保证基础资料，由分包单位负责填写、整理、报总包方质量部，并严格执行地方行业标准。</w:t>
            </w:r>
          </w:p>
          <w:p w:rsidR="007F639A" w:rsidRDefault="00CD2377">
            <w:pPr>
              <w:ind w:firstLineChars="200" w:firstLine="420"/>
              <w:rPr>
                <w:rFonts w:ascii="宋体" w:hAnsi="宋体" w:cs="宋体" w:hint="eastAsia"/>
                <w:bCs/>
                <w:color w:val="000000"/>
                <w:szCs w:val="21"/>
                <w:lang w:bidi="ar"/>
              </w:rPr>
            </w:pPr>
            <w:r>
              <w:rPr>
                <w:rFonts w:ascii="宋体" w:hAnsi="宋体" w:cs="宋体" w:hint="eastAsia"/>
                <w:bCs/>
                <w:color w:val="000000"/>
                <w:szCs w:val="21"/>
                <w:lang w:bidi="ar"/>
              </w:rPr>
              <w:t>各种质量保证资料，必须与施工同步进行，不得后补，以保证资料的完整、真实、整齐。总包方质量部将会同技术部定期对各分包方进行资料查验。</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分包单位质检组，必须编制每周质量检查计划，并列出检查标准的依据，严格按照检查计划进行控制检查、评定。</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6. 工程质量奖罚规定</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分包单位对工程质量认真负责，分期、分阶段、分部位，达到预期质量目标给予奖励。奖励额度按照双方约定的合同条款执行。</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分项、分部工程质量，达不到预期目标，或经上级部门检查工程质量低劣，给工程带来不良影响的给予处罚。处罚额度按照双方约定的合同条款执行。</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进场材料把关严格，保管、发放等管理到位，原材、半成品控制严格，给施工质量创造了良好的基础，按双方合同约定给予奖励。</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物资把关不严，使用不合格材料，给工程质量带来不可挽回的损失，按双方合同约定给予处罚。不按图施工，违章操作，造成返工的，根据返工损失大小给予加倍处罚。</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（四）技术保障措施</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（1）根据专业特点制定本工程的质量管理重点，并成立 QC 小组（质量管理小组），积极开展质量分析活动和劳动竞赛活动，并做好记录。</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（2）制定项目工期网络和节点控制，并进行动态管理，在此基础上合理、及时插入相关工序，进行流水施工。</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（3）利用计算机技术对网络计划实施动态管理，通过关键线路节点控制目标的实现来保证各控制点工期目标的实现，从而进一步通过各控制点工期目标的实现来确保总工期控制进度计划的实现。</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（4）根据总工期进度计划的要求，强化节点控制，明确影响工期的材料、设备考察日期和进场日期，加强进场材料的计划管理。</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5）项目技术部在项目总工程师的领导下，对机电、装饰等各专业进行深化设计，并积极配合各项二次设计。尤其是同一部位的各种专业管线深化为同一张施工图，便于安装施工的协调，使施工产品更好地体现设计师意图。在保证工期的基础上确保实现质量目标。</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（6）精心规划和部署，优化施工方案，科学组织施工，使项目各项生产活动、有条不紊地进行。</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（五）材料保障措施</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lastRenderedPageBreak/>
              <w:t>（1）公司有完善的材料供应</w:t>
            </w:r>
            <w:proofErr w:type="gramStart"/>
            <w:r>
              <w:rPr>
                <w:rFonts w:ascii="宋体" w:hAnsi="宋体" w:cs="宋体" w:hint="eastAsia"/>
                <w:bCs/>
                <w:color w:val="000000"/>
                <w:szCs w:val="21"/>
                <w:lang w:bidi="ar"/>
              </w:rPr>
              <w:t>商服务</w:t>
            </w:r>
            <w:proofErr w:type="gramEnd"/>
            <w:r>
              <w:rPr>
                <w:rFonts w:ascii="宋体" w:hAnsi="宋体" w:cs="宋体" w:hint="eastAsia"/>
                <w:bCs/>
                <w:color w:val="000000"/>
                <w:szCs w:val="21"/>
                <w:lang w:bidi="ar"/>
              </w:rPr>
              <w:t>网络，拥有大批重合同、守信用、有实力的物资供应商，能保证工程所需材料及时到场。</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（2）根据工程进展情况，各专业工程师提前做好材料需求计划，项目材料部门及时采购。</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（3）项目</w:t>
            </w:r>
            <w:proofErr w:type="gramStart"/>
            <w:r>
              <w:rPr>
                <w:rFonts w:ascii="宋体" w:hAnsi="宋体" w:cs="宋体" w:hint="eastAsia"/>
                <w:bCs/>
                <w:color w:val="000000"/>
                <w:szCs w:val="21"/>
                <w:lang w:bidi="ar"/>
              </w:rPr>
              <w:t>试验员</w:t>
            </w:r>
            <w:proofErr w:type="gramEnd"/>
            <w:r>
              <w:rPr>
                <w:rFonts w:ascii="宋体" w:hAnsi="宋体" w:cs="宋体" w:hint="eastAsia"/>
                <w:bCs/>
                <w:color w:val="000000"/>
                <w:szCs w:val="21"/>
                <w:lang w:bidi="ar"/>
              </w:rPr>
              <w:t>对进场材料及时取样（见证取样）送检，并将检测结果及时呈报监理工程师。</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（4）及时向监理工程师呈报进场材料合格证、材料供应商资质证明等。</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（六）机械设备保障措施</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（1）投标期间，已对工程所需机械设备进行了充足准备，能根据工程需要随时进入现场。</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（2）配置高效、环保性能好的机械设备，保证工程所需材料能及时加工</w:t>
            </w:r>
            <w:proofErr w:type="gramStart"/>
            <w:r>
              <w:rPr>
                <w:rFonts w:ascii="宋体" w:hAnsi="宋体" w:cs="宋体" w:hint="eastAsia"/>
                <w:bCs/>
                <w:color w:val="000000"/>
                <w:szCs w:val="21"/>
                <w:lang w:bidi="ar"/>
              </w:rPr>
              <w:t>并运输至施工层</w:t>
            </w:r>
            <w:proofErr w:type="gramEnd"/>
            <w:r>
              <w:rPr>
                <w:rFonts w:ascii="宋体" w:hAnsi="宋体" w:cs="宋体" w:hint="eastAsia"/>
                <w:bCs/>
                <w:color w:val="000000"/>
                <w:szCs w:val="21"/>
                <w:lang w:bidi="ar"/>
              </w:rPr>
              <w:t>，同时减少对周边环境的影响。</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（3）为保证施工机械在施工过程中运行的可靠性，项目加强对设备的维修保养，落实定期检查制度，保证设备运行状态良好。劳动力保证措施</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（七）劳动力保障措施</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高素质的施工队伍及充足的投入是确保工期实现的一项重要因素，公司总部将及时做好施工各阶段劳动力的调配和管理工作，确保本工程的施工。</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（1）在选择专业劳务队时，业务素质、操作技能好，内部管理机制健全且与公司有长期劳务合同的劳务队伍优先考虑，从事本工程的劳务分包。</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（2）加强操作人员对质量意识的培养，提高施工质量和一次成活率。达到质量标准的一次成活率提高了，也就加快了施工进度，从而可以保证施工进度。</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（3）加大劳动力投入。特殊情况下，劳动力和管理人员的配备按照开两班考虑，必须保证本工程总工期计划目标圆满实现。</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（4）对劳务施工人员所需生活后勤做如下考虑：</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公司在场外用地按照当地生活区标准搭建临时住房，以解决施工人员的吃、住问题。所有员工宿舍严格按当地及公司管理要求落实卫生保洁及相关管理制度。所有员工均按公司标识统一着装，挂牌上岗。</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（5）节假日施工人员工资按照国家劳动部门有关规定执行。节假日期间，公司确保本工程不受节假日的影响，优质、高效、按期交付安装和完成本工程的施工。</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（6）农忙及雨季施工人员组织管理措施：</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①成立以项目经理为第一责任人的施工领导小组，明确项目部管理人员职责，协调一致，为保证农忙及雨季连续施工创造条件，实现工期目标。</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②做好施工人员的冬雨季施工培训工作，雨季施工时，保</w:t>
            </w:r>
            <w:r>
              <w:rPr>
                <w:rFonts w:ascii="宋体" w:hAnsi="宋体" w:cs="宋体" w:hint="eastAsia"/>
                <w:bCs/>
                <w:color w:val="000000"/>
                <w:szCs w:val="21"/>
                <w:lang w:bidi="ar"/>
              </w:rPr>
              <w:lastRenderedPageBreak/>
              <w:t>证充分的人力储备，组织施工人员进行施工现场的准备工作，保证雨季施工连续进行。</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③在选择专业劳务队时，对不受农忙季节及传统节日影响，业务素质、操作技能好，内部管理机制健全且与公司有长期劳务合同的劳务队伍优先考虑，从事本工程的劳务分包。</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④对选好的专业劳务队在签订劳务合同时，对其不影响农忙、节假日出工率的承诺要用经济手段加以制约，明确奖惩条件，严格落实执行。</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⑤对在农忙季节及节日施工期</w:t>
            </w:r>
            <w:proofErr w:type="gramStart"/>
            <w:r>
              <w:rPr>
                <w:rFonts w:ascii="宋体" w:hAnsi="宋体" w:cs="宋体" w:hint="eastAsia"/>
                <w:bCs/>
                <w:color w:val="000000"/>
                <w:szCs w:val="21"/>
                <w:lang w:bidi="ar"/>
              </w:rPr>
              <w:t>间贡献</w:t>
            </w:r>
            <w:proofErr w:type="gramEnd"/>
            <w:r>
              <w:rPr>
                <w:rFonts w:ascii="宋体" w:hAnsi="宋体" w:cs="宋体" w:hint="eastAsia"/>
                <w:bCs/>
                <w:color w:val="000000"/>
                <w:szCs w:val="21"/>
                <w:lang w:bidi="ar"/>
              </w:rPr>
              <w:t>大的劳务队伍给予奖励，对在农忙及节假日坚守岗位上班的工人进行经济补助。</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⑥雨季施工前、农忙及传统节日前，事先落实劳务队伍的最大出工率，及早预备劳务队伍进行补充。</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⑦对工程施工进度计划进行合理编排，在不影响总工期的情况下，大量使用力工和一般作业工的工序尽量不安排在农忙及传统节日期间。</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（八）资金保障措施</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确保本工程资金专款专用，若业主在本工程资金暂不到位时，公司应保证施工连续不停歇，为工程的顺利施工提供足够资金支持，以此来充分保证劳动力、施工机械的充足配备、材料及时采购进场及时兑现各施工队伍的劳务费用和分包单位进度款。这样既能充分调动作业队伍的积极性，也能使各分包单位为安排作业队伍，尤其是农忙期间施工人员的充足配备提供保证。</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（九）外围保障措施</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设专人专职负责外围保障工作，加强消防、文明施工、环保与扰民、治安保卫，以及与政府有关部门的联系。提供完善的管理和服务，减少由于外围保障不周而对施工造成的干扰，创造良好的施工条件，使施工不间断地快速进行。</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（十）特殊时段保障措施</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本工程施工期间将经历各种节假日等，为此，将采取以下措施来保证特殊时段的正常施工：</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（1）如政府部门未明令禁止施工，施工现场保持连续正常的施工生产，确保工程总控制进度计划的有效实施。</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（2）施工现场管理人员坚守工作岗位，根据实际情况轮流安排管理人员调休，并在此之前做好工作交接，确保工作的连续性。</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（3）质安部门加强现场检查与巡视，落实预防措施，杜绝事故隐患。</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4）材料部门根据特殊时段的市内交通情况，提前落实运输材料进场车辆的行驶路线，确保材料运输的及时与通畅；对委托加工的半成品、构件提前与加工厂联系，加工厂商提前加工或安排加班生产，以确保半成品、构件能按照原计划组织进场。做好材料的储备工作，并做好相关材料的检测工作。</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（5）节假日期间现场监理工程师可能会放假休息，项目</w:t>
            </w:r>
            <w:r>
              <w:rPr>
                <w:rFonts w:ascii="宋体" w:hAnsi="宋体" w:cs="宋体" w:hint="eastAsia"/>
                <w:bCs/>
                <w:color w:val="000000"/>
                <w:szCs w:val="21"/>
                <w:lang w:bidi="ar"/>
              </w:rPr>
              <w:lastRenderedPageBreak/>
              <w:t>部提前与监理工程师预约，使现场有监理工程师值班，以确保隐蔽工程或中间验收工作的连续性。</w:t>
            </w:r>
          </w:p>
          <w:p w:rsidR="00346493" w:rsidRDefault="00CD2377">
            <w:pPr>
              <w:ind w:firstLineChars="200" w:firstLine="420"/>
              <w:rPr>
                <w:rFonts w:ascii="宋体" w:hAnsi="宋体" w:cs="宋体"/>
                <w:b/>
                <w:color w:val="000000"/>
                <w:szCs w:val="21"/>
                <w:lang w:bidi="ar"/>
              </w:rPr>
            </w:pPr>
            <w:r>
              <w:rPr>
                <w:rFonts w:ascii="宋体" w:hAnsi="宋体" w:cs="宋体" w:hint="eastAsia"/>
                <w:bCs/>
                <w:color w:val="000000"/>
                <w:szCs w:val="21"/>
                <w:lang w:bidi="ar"/>
              </w:rPr>
              <w:t>（6）特殊时段施工时，特别加强现场文明施工管理、消防管理、防噪声、防尘处理措施，保持良好的现场形象，维持现场及周围的市容环境整洁。</w:t>
            </w:r>
          </w:p>
          <w:p w:rsidR="00346493" w:rsidRDefault="00CD2377">
            <w:pPr>
              <w:rPr>
                <w:rFonts w:ascii="Times New Roman" w:hAnsi="Times New Roman"/>
                <w:szCs w:val="24"/>
              </w:rPr>
            </w:pPr>
            <w:r>
              <w:rPr>
                <w:rFonts w:ascii="宋体" w:hAnsi="宋体" w:cs="宋体" w:hint="eastAsia"/>
                <w:b/>
                <w:bCs/>
                <w:color w:val="538135"/>
                <w:szCs w:val="21"/>
                <w:lang w:bidi="ar"/>
              </w:rPr>
              <w:t>【学生】</w:t>
            </w:r>
            <w:r>
              <w:rPr>
                <w:rFonts w:ascii="宋体" w:hAnsi="宋体" w:cs="宋体" w:hint="eastAsia"/>
                <w:color w:val="538135"/>
                <w:szCs w:val="21"/>
                <w:lang w:bidi="ar"/>
              </w:rPr>
              <w:t>思考、讨论。</w:t>
            </w:r>
          </w:p>
        </w:tc>
        <w:tc>
          <w:tcPr>
            <w:tcW w:w="1366" w:type="dxa"/>
            <w:tcBorders>
              <w:top w:val="single" w:sz="4" w:space="0" w:color="auto"/>
              <w:left w:val="single" w:sz="4" w:space="0" w:color="auto"/>
              <w:bottom w:val="single" w:sz="4" w:space="0" w:color="auto"/>
              <w:right w:val="single" w:sz="4" w:space="0" w:color="auto"/>
            </w:tcBorders>
            <w:vAlign w:val="center"/>
          </w:tcPr>
          <w:p w:rsidR="00346493" w:rsidRDefault="00CD2377">
            <w:pPr>
              <w:spacing w:line="264" w:lineRule="auto"/>
              <w:jc w:val="left"/>
              <w:rPr>
                <w:rFonts w:ascii="Times New Roman" w:hAnsi="Times New Roman"/>
                <w:b/>
                <w:szCs w:val="24"/>
              </w:rPr>
            </w:pPr>
            <w:r>
              <w:rPr>
                <w:rFonts w:ascii="Times New Roman" w:hAnsi="Times New Roman" w:hint="eastAsia"/>
                <w:b/>
                <w:szCs w:val="24"/>
              </w:rPr>
              <w:lastRenderedPageBreak/>
              <w:t>通过教师讲解，了解施工进度计划及保证措施的基本理论知识。</w:t>
            </w:r>
          </w:p>
        </w:tc>
      </w:tr>
      <w:tr w:rsidR="00346493">
        <w:trPr>
          <w:trHeight w:val="90"/>
          <w:jc w:val="center"/>
        </w:trPr>
        <w:tc>
          <w:tcPr>
            <w:tcW w:w="1276" w:type="dxa"/>
            <w:tcBorders>
              <w:top w:val="single" w:sz="4" w:space="0" w:color="auto"/>
              <w:left w:val="single" w:sz="4" w:space="0" w:color="auto"/>
              <w:bottom w:val="single" w:sz="4" w:space="0" w:color="auto"/>
              <w:right w:val="single" w:sz="4" w:space="0" w:color="auto"/>
            </w:tcBorders>
            <w:vAlign w:val="center"/>
          </w:tcPr>
          <w:p w:rsidR="00346493" w:rsidRDefault="00CD2377">
            <w:pPr>
              <w:rPr>
                <w:rFonts w:ascii="微软雅黑" w:eastAsia="微软雅黑" w:hAnsi="微软雅黑"/>
                <w:b/>
                <w:sz w:val="24"/>
                <w:szCs w:val="24"/>
              </w:rPr>
            </w:pPr>
            <w:r>
              <w:rPr>
                <w:rFonts w:ascii="微软雅黑" w:eastAsia="微软雅黑" w:hAnsi="微软雅黑" w:cs="微软雅黑" w:hint="eastAsia"/>
                <w:b/>
                <w:sz w:val="24"/>
                <w:szCs w:val="24"/>
                <w:lang w:bidi="ar"/>
              </w:rPr>
              <w:lastRenderedPageBreak/>
              <w:t>课堂小结</w:t>
            </w:r>
          </w:p>
          <w:p w:rsidR="00346493" w:rsidRDefault="00CD2377">
            <w:pPr>
              <w:rPr>
                <w:rFonts w:ascii="Times New Roman" w:hAnsi="Times New Roman"/>
                <w:szCs w:val="21"/>
              </w:rPr>
            </w:pPr>
            <w:r>
              <w:rPr>
                <w:rFonts w:ascii="宋体" w:hAnsi="宋体" w:cs="宋体" w:hint="eastAsia"/>
                <w:szCs w:val="21"/>
                <w:lang w:bidi="ar"/>
              </w:rPr>
              <w:t>（</w:t>
            </w:r>
            <w:r>
              <w:rPr>
                <w:rFonts w:ascii="Times New Roman" w:hAnsi="Times New Roman" w:hint="eastAsia"/>
                <w:szCs w:val="21"/>
                <w:lang w:bidi="ar"/>
              </w:rPr>
              <w:t>3</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346493" w:rsidRDefault="00CD2377">
            <w:pPr>
              <w:rPr>
                <w:rFonts w:ascii="Times New Roman" w:hAnsi="Times New Roman"/>
                <w:szCs w:val="21"/>
              </w:rPr>
            </w:pPr>
            <w:r>
              <w:rPr>
                <w:rFonts w:ascii="宋体" w:hAnsi="宋体" w:cs="宋体" w:hint="eastAsia"/>
                <w:szCs w:val="21"/>
                <w:lang w:bidi="ar"/>
              </w:rPr>
              <w:t>【</w:t>
            </w:r>
            <w:r>
              <w:rPr>
                <w:rFonts w:ascii="宋体" w:hAnsi="宋体" w:cs="宋体" w:hint="eastAsia"/>
                <w:b/>
                <w:szCs w:val="21"/>
                <w:lang w:bidi="ar"/>
              </w:rPr>
              <w:t>教师</w:t>
            </w:r>
            <w:r>
              <w:rPr>
                <w:rFonts w:ascii="宋体" w:hAnsi="宋体" w:cs="宋体" w:hint="eastAsia"/>
                <w:szCs w:val="21"/>
                <w:lang w:bidi="ar"/>
              </w:rPr>
              <w:t>】</w:t>
            </w:r>
            <w:r>
              <w:rPr>
                <w:rFonts w:ascii="宋体" w:hAnsi="宋体" w:cs="宋体" w:hint="eastAsia"/>
                <w:b/>
                <w:color w:val="CC0066"/>
                <w:szCs w:val="21"/>
                <w:lang w:bidi="ar"/>
              </w:rPr>
              <w:t>回顾和总结本节课的知识点。</w:t>
            </w:r>
          </w:p>
          <w:p w:rsidR="00346493" w:rsidRDefault="00CD2377" w:rsidP="00D642C9">
            <w:pPr>
              <w:ind w:firstLineChars="200" w:firstLine="422"/>
              <w:rPr>
                <w:rFonts w:ascii="Times New Roman" w:hAnsi="Times New Roman"/>
                <w:b/>
                <w:szCs w:val="21"/>
              </w:rPr>
            </w:pPr>
            <w:r>
              <w:rPr>
                <w:rFonts w:ascii="宋体" w:hAnsi="宋体" w:cs="宋体" w:hint="eastAsia"/>
                <w:b/>
                <w:szCs w:val="21"/>
                <w:lang w:bidi="ar"/>
              </w:rPr>
              <w:t>这节课我们一起学习了</w:t>
            </w:r>
            <w:r>
              <w:rPr>
                <w:rFonts w:ascii="宋体" w:hAnsi="宋体" w:cs="宋体" w:hint="eastAsia"/>
                <w:b/>
                <w:kern w:val="0"/>
                <w:szCs w:val="21"/>
                <w:lang w:bidi="ar"/>
              </w:rPr>
              <w:t>施工进度计划及保证措施，让学生知道网络计划主要考虑在基础施工阶段，使临时设施的搭设和打工程</w:t>
            </w:r>
            <w:proofErr w:type="gramStart"/>
            <w:r>
              <w:rPr>
                <w:rFonts w:ascii="宋体" w:hAnsi="宋体" w:cs="宋体" w:hint="eastAsia"/>
                <w:b/>
                <w:kern w:val="0"/>
                <w:szCs w:val="21"/>
                <w:lang w:bidi="ar"/>
              </w:rPr>
              <w:t>桩同时</w:t>
            </w:r>
            <w:proofErr w:type="gramEnd"/>
            <w:r>
              <w:rPr>
                <w:rFonts w:ascii="宋体" w:hAnsi="宋体" w:cs="宋体" w:hint="eastAsia"/>
                <w:b/>
                <w:kern w:val="0"/>
                <w:szCs w:val="21"/>
                <w:lang w:bidi="ar"/>
              </w:rPr>
              <w:t>进行</w:t>
            </w:r>
            <w:r>
              <w:rPr>
                <w:rFonts w:ascii="宋体" w:hAnsi="宋体" w:cs="宋体" w:hint="eastAsia"/>
                <w:b/>
                <w:szCs w:val="21"/>
                <w:lang w:bidi="ar"/>
              </w:rPr>
              <w:t>。</w:t>
            </w:r>
          </w:p>
        </w:tc>
        <w:tc>
          <w:tcPr>
            <w:tcW w:w="1366" w:type="dxa"/>
            <w:tcBorders>
              <w:top w:val="single" w:sz="4" w:space="0" w:color="auto"/>
              <w:left w:val="single" w:sz="4" w:space="0" w:color="auto"/>
              <w:bottom w:val="double" w:sz="4" w:space="0" w:color="auto"/>
              <w:right w:val="single" w:sz="4" w:space="0" w:color="auto"/>
            </w:tcBorders>
            <w:vAlign w:val="center"/>
          </w:tcPr>
          <w:p w:rsidR="00346493" w:rsidRDefault="00CD2377">
            <w:pPr>
              <w:spacing w:line="380" w:lineRule="exact"/>
              <w:rPr>
                <w:rFonts w:ascii="Times New Roman" w:hAnsi="Times New Roman"/>
                <w:szCs w:val="21"/>
              </w:rPr>
            </w:pPr>
            <w:r>
              <w:rPr>
                <w:rFonts w:ascii="宋体" w:hAnsi="宋体" w:cs="宋体" w:hint="eastAsia"/>
                <w:szCs w:val="21"/>
                <w:lang w:bidi="ar"/>
              </w:rPr>
              <w:t>通过对所学知识的回顾，培养学生的归纳总结能力</w:t>
            </w:r>
            <w:r w:rsidR="005D3695">
              <w:rPr>
                <w:rFonts w:ascii="宋体" w:hAnsi="宋体" w:cs="宋体" w:hint="eastAsia"/>
                <w:szCs w:val="21"/>
                <w:lang w:bidi="ar"/>
              </w:rPr>
              <w:t>。</w:t>
            </w:r>
          </w:p>
        </w:tc>
      </w:tr>
      <w:tr w:rsidR="00346493">
        <w:trPr>
          <w:trHeight w:val="1531"/>
          <w:jc w:val="center"/>
        </w:trPr>
        <w:tc>
          <w:tcPr>
            <w:tcW w:w="1276" w:type="dxa"/>
            <w:tcBorders>
              <w:top w:val="single" w:sz="4" w:space="0" w:color="auto"/>
              <w:left w:val="single" w:sz="4" w:space="0" w:color="auto"/>
              <w:bottom w:val="single" w:sz="4" w:space="0" w:color="auto"/>
              <w:right w:val="single" w:sz="4" w:space="0" w:color="auto"/>
            </w:tcBorders>
            <w:vAlign w:val="center"/>
          </w:tcPr>
          <w:p w:rsidR="00346493" w:rsidRDefault="00CD2377">
            <w:pPr>
              <w:spacing w:line="264" w:lineRule="auto"/>
              <w:ind w:left="8" w:hanging="8"/>
              <w:rPr>
                <w:rFonts w:ascii="Times New Roman" w:hAnsi="Times New Roman"/>
                <w:szCs w:val="21"/>
              </w:rPr>
            </w:pPr>
            <w:r>
              <w:rPr>
                <w:rFonts w:ascii="微软雅黑" w:eastAsia="微软雅黑" w:hAnsi="微软雅黑" w:cs="微软雅黑" w:hint="eastAsia"/>
                <w:b/>
                <w:sz w:val="24"/>
                <w:szCs w:val="24"/>
                <w:lang w:bidi="ar"/>
              </w:rPr>
              <w:t>作业布置</w:t>
            </w:r>
            <w:r>
              <w:rPr>
                <w:rFonts w:ascii="宋体" w:hAnsi="宋体" w:cs="宋体" w:hint="eastAsia"/>
                <w:szCs w:val="21"/>
                <w:lang w:bidi="ar"/>
              </w:rPr>
              <w:t>（</w:t>
            </w:r>
            <w:r>
              <w:rPr>
                <w:rFonts w:ascii="Times New Roman" w:hAnsi="Times New Roman" w:hint="eastAsia"/>
                <w:szCs w:val="21"/>
                <w:lang w:bidi="ar"/>
              </w:rPr>
              <w:t>2</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346493" w:rsidRDefault="00CD2377">
            <w:pPr>
              <w:rPr>
                <w:rFonts w:ascii="宋体" w:hAnsi="宋体" w:cs="宋体"/>
                <w:bCs/>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布置课后作业</w:t>
            </w:r>
          </w:p>
          <w:p w:rsidR="00346493" w:rsidRDefault="00CD2377">
            <w:pPr>
              <w:ind w:firstLineChars="200" w:firstLine="420"/>
              <w:rPr>
                <w:rFonts w:hAnsi="宋体"/>
                <w:bCs/>
                <w:szCs w:val="21"/>
              </w:rPr>
            </w:pPr>
            <w:r>
              <w:rPr>
                <w:rFonts w:ascii="宋体" w:hAnsi="宋体" w:cs="宋体" w:hint="eastAsia"/>
                <w:bCs/>
                <w:szCs w:val="21"/>
                <w:lang w:bidi="ar"/>
              </w:rPr>
              <w:t>简述组织保障措施。</w:t>
            </w:r>
          </w:p>
        </w:tc>
        <w:tc>
          <w:tcPr>
            <w:tcW w:w="1366" w:type="dxa"/>
            <w:tcBorders>
              <w:top w:val="single" w:sz="4" w:space="0" w:color="auto"/>
              <w:left w:val="single" w:sz="4" w:space="0" w:color="auto"/>
              <w:bottom w:val="double" w:sz="4" w:space="0" w:color="auto"/>
              <w:right w:val="single" w:sz="4" w:space="0" w:color="auto"/>
            </w:tcBorders>
            <w:vAlign w:val="center"/>
          </w:tcPr>
          <w:p w:rsidR="00346493" w:rsidRDefault="00CD2377">
            <w:pPr>
              <w:spacing w:line="264" w:lineRule="auto"/>
              <w:jc w:val="left"/>
              <w:rPr>
                <w:rFonts w:ascii="Times New Roman" w:hAnsi="Times New Roman"/>
                <w:b/>
                <w:szCs w:val="21"/>
              </w:rPr>
            </w:pPr>
            <w:r>
              <w:rPr>
                <w:rFonts w:ascii="宋体" w:hAnsi="宋体" w:cs="宋体" w:hint="eastAsia"/>
                <w:bCs/>
                <w:szCs w:val="21"/>
                <w:lang w:bidi="ar"/>
              </w:rPr>
              <w:t>通过课后练习，使学生巩固所学新知识</w:t>
            </w:r>
            <w:r w:rsidR="005D3695">
              <w:rPr>
                <w:rFonts w:ascii="宋体" w:hAnsi="宋体" w:cs="宋体" w:hint="eastAsia"/>
                <w:bCs/>
                <w:szCs w:val="21"/>
                <w:lang w:bidi="ar"/>
              </w:rPr>
              <w:t>。</w:t>
            </w:r>
          </w:p>
        </w:tc>
      </w:tr>
      <w:tr w:rsidR="00346493">
        <w:trPr>
          <w:trHeight w:val="1725"/>
          <w:jc w:val="center"/>
        </w:trPr>
        <w:tc>
          <w:tcPr>
            <w:tcW w:w="1276" w:type="dxa"/>
            <w:tcBorders>
              <w:top w:val="single" w:sz="4" w:space="0" w:color="auto"/>
              <w:left w:val="single" w:sz="4" w:space="0" w:color="auto"/>
              <w:bottom w:val="single" w:sz="4" w:space="0" w:color="auto"/>
              <w:right w:val="single" w:sz="4" w:space="0" w:color="auto"/>
            </w:tcBorders>
            <w:vAlign w:val="center"/>
          </w:tcPr>
          <w:p w:rsidR="00346493" w:rsidRDefault="00CD2377">
            <w:pPr>
              <w:spacing w:line="264" w:lineRule="auto"/>
              <w:rPr>
                <w:rFonts w:ascii="微软雅黑" w:eastAsia="微软雅黑" w:hAnsi="微软雅黑"/>
                <w:b/>
                <w:sz w:val="24"/>
                <w:szCs w:val="24"/>
              </w:rPr>
            </w:pPr>
            <w:r>
              <w:rPr>
                <w:rFonts w:ascii="微软雅黑" w:eastAsia="微软雅黑" w:hAnsi="微软雅黑" w:hint="eastAsia"/>
                <w:b/>
                <w:sz w:val="24"/>
                <w:szCs w:val="24"/>
              </w:rPr>
              <w:t>知识讲解</w:t>
            </w:r>
          </w:p>
          <w:p w:rsidR="00346493" w:rsidRDefault="00CD2377">
            <w:pPr>
              <w:spacing w:line="264" w:lineRule="auto"/>
              <w:ind w:hanging="8"/>
              <w:rPr>
                <w:rFonts w:ascii="Times New Roman" w:hAnsi="Times New Roman"/>
                <w:b/>
                <w:szCs w:val="24"/>
              </w:rPr>
            </w:pPr>
            <w:r>
              <w:rPr>
                <w:rFonts w:ascii="Times New Roman" w:hAnsi="Times New Roman"/>
                <w:szCs w:val="24"/>
              </w:rPr>
              <w:t>（</w:t>
            </w:r>
            <w:r>
              <w:rPr>
                <w:rFonts w:ascii="Times New Roman" w:hAnsi="Times New Roman"/>
                <w:szCs w:val="24"/>
              </w:rPr>
              <w:t>40</w:t>
            </w:r>
            <w:r>
              <w:rPr>
                <w:rFonts w:ascii="Times New Roman" w:hAnsi="Times New Roman" w:hint="eastAsia"/>
                <w:szCs w:val="24"/>
              </w:rPr>
              <w:t>min</w:t>
            </w:r>
            <w:r>
              <w:rPr>
                <w:rFonts w:ascii="Times New Roman" w:hAnsi="Times New Roman" w:hint="eastAsia"/>
                <w:szCs w:val="24"/>
              </w:rPr>
              <w:t>）</w:t>
            </w:r>
          </w:p>
        </w:tc>
        <w:tc>
          <w:tcPr>
            <w:tcW w:w="5807" w:type="dxa"/>
            <w:tcBorders>
              <w:top w:val="single" w:sz="4" w:space="0" w:color="auto"/>
              <w:left w:val="single" w:sz="4" w:space="0" w:color="auto"/>
              <w:bottom w:val="single" w:sz="4" w:space="0" w:color="auto"/>
              <w:right w:val="single" w:sz="4" w:space="0" w:color="auto"/>
            </w:tcBorders>
            <w:vAlign w:val="center"/>
          </w:tcPr>
          <w:p w:rsidR="00346493" w:rsidRDefault="00CD2377">
            <w:pPr>
              <w:rPr>
                <w:rFonts w:ascii="Times New Roman" w:hAnsi="Times New Roman"/>
                <w:b/>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展示资源配置计划</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本工程资源配置计划，见表 6-1 至表 6-3。</w:t>
            </w:r>
          </w:p>
          <w:p w:rsidR="00346493" w:rsidRDefault="00CD2377">
            <w:pPr>
              <w:ind w:firstLineChars="200" w:firstLine="420"/>
            </w:pPr>
            <w:r>
              <w:rPr>
                <w:noProof/>
              </w:rPr>
              <w:drawing>
                <wp:inline distT="0" distB="0" distL="114300" distR="114300">
                  <wp:extent cx="2899410" cy="1074420"/>
                  <wp:effectExtent l="0" t="0" r="21590" b="177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2899410" cy="1074420"/>
                          </a:xfrm>
                          <a:prstGeom prst="rect">
                            <a:avLst/>
                          </a:prstGeom>
                          <a:noFill/>
                          <a:ln>
                            <a:noFill/>
                          </a:ln>
                        </pic:spPr>
                      </pic:pic>
                    </a:graphicData>
                  </a:graphic>
                </wp:inline>
              </w:drawing>
            </w:r>
          </w:p>
          <w:p w:rsidR="00346493" w:rsidRDefault="00CD2377">
            <w:pPr>
              <w:ind w:firstLineChars="200" w:firstLine="420"/>
            </w:pPr>
            <w:r>
              <w:rPr>
                <w:noProof/>
              </w:rPr>
              <w:drawing>
                <wp:inline distT="0" distB="0" distL="114300" distR="114300">
                  <wp:extent cx="2892425" cy="1866900"/>
                  <wp:effectExtent l="0" t="0" r="3175" b="1270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2892425" cy="1866900"/>
                          </a:xfrm>
                          <a:prstGeom prst="rect">
                            <a:avLst/>
                          </a:prstGeom>
                          <a:noFill/>
                          <a:ln>
                            <a:noFill/>
                          </a:ln>
                        </pic:spPr>
                      </pic:pic>
                    </a:graphicData>
                  </a:graphic>
                </wp:inline>
              </w:drawing>
            </w:r>
          </w:p>
          <w:p w:rsidR="00346493" w:rsidRDefault="00CD2377">
            <w:pPr>
              <w:ind w:firstLineChars="200" w:firstLine="420"/>
            </w:pPr>
            <w:r>
              <w:rPr>
                <w:noProof/>
              </w:rPr>
              <w:drawing>
                <wp:inline distT="0" distB="0" distL="114300" distR="114300">
                  <wp:extent cx="2798445" cy="653415"/>
                  <wp:effectExtent l="0" t="0" r="20955"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2798445" cy="653415"/>
                          </a:xfrm>
                          <a:prstGeom prst="rect">
                            <a:avLst/>
                          </a:prstGeom>
                          <a:noFill/>
                          <a:ln>
                            <a:noFill/>
                          </a:ln>
                        </pic:spPr>
                      </pic:pic>
                    </a:graphicData>
                  </a:graphic>
                </wp:inline>
              </w:drawing>
            </w:r>
          </w:p>
          <w:p w:rsidR="00346493" w:rsidRDefault="00CD2377">
            <w:pPr>
              <w:rPr>
                <w:rFonts w:ascii="Times New Roman" w:hAnsi="Times New Roman"/>
                <w:szCs w:val="24"/>
              </w:rPr>
            </w:pPr>
            <w:r>
              <w:rPr>
                <w:rFonts w:ascii="宋体" w:hAnsi="宋体" w:cs="宋体" w:hint="eastAsia"/>
                <w:b/>
                <w:bCs/>
                <w:color w:val="538135"/>
                <w:szCs w:val="21"/>
                <w:lang w:bidi="ar"/>
              </w:rPr>
              <w:t>【学生】</w:t>
            </w:r>
            <w:r>
              <w:rPr>
                <w:rFonts w:ascii="宋体" w:hAnsi="宋体" w:cs="宋体" w:hint="eastAsia"/>
                <w:color w:val="538135"/>
                <w:szCs w:val="21"/>
                <w:lang w:bidi="ar"/>
              </w:rPr>
              <w:t>思考、讨论。</w:t>
            </w:r>
          </w:p>
        </w:tc>
        <w:tc>
          <w:tcPr>
            <w:tcW w:w="1366" w:type="dxa"/>
            <w:tcBorders>
              <w:top w:val="single" w:sz="4" w:space="0" w:color="auto"/>
              <w:left w:val="single" w:sz="4" w:space="0" w:color="auto"/>
              <w:bottom w:val="single" w:sz="4" w:space="0" w:color="auto"/>
              <w:right w:val="single" w:sz="4" w:space="0" w:color="auto"/>
            </w:tcBorders>
            <w:vAlign w:val="center"/>
          </w:tcPr>
          <w:p w:rsidR="00346493" w:rsidRDefault="00CD2377">
            <w:pPr>
              <w:spacing w:line="264" w:lineRule="auto"/>
              <w:jc w:val="left"/>
              <w:rPr>
                <w:rFonts w:ascii="Times New Roman" w:hAnsi="Times New Roman"/>
                <w:b/>
                <w:szCs w:val="24"/>
              </w:rPr>
            </w:pPr>
            <w:r>
              <w:rPr>
                <w:rFonts w:ascii="Times New Roman" w:hAnsi="Times New Roman" w:hint="eastAsia"/>
                <w:b/>
                <w:szCs w:val="24"/>
              </w:rPr>
              <w:t>通过教师讲解，了解资源配置计划的基本理论知识。</w:t>
            </w:r>
          </w:p>
        </w:tc>
      </w:tr>
      <w:tr w:rsidR="00346493">
        <w:trPr>
          <w:trHeight w:val="1531"/>
          <w:jc w:val="center"/>
        </w:trPr>
        <w:tc>
          <w:tcPr>
            <w:tcW w:w="1276" w:type="dxa"/>
            <w:tcBorders>
              <w:top w:val="single" w:sz="4" w:space="0" w:color="auto"/>
              <w:left w:val="single" w:sz="4" w:space="0" w:color="auto"/>
              <w:bottom w:val="single" w:sz="4" w:space="0" w:color="auto"/>
              <w:right w:val="single" w:sz="4" w:space="0" w:color="auto"/>
            </w:tcBorders>
            <w:vAlign w:val="center"/>
          </w:tcPr>
          <w:p w:rsidR="00346493" w:rsidRDefault="00CD2377">
            <w:pPr>
              <w:spacing w:line="264" w:lineRule="auto"/>
              <w:ind w:left="8" w:hanging="8"/>
              <w:rPr>
                <w:rFonts w:ascii="Times New Roman" w:hAnsi="Times New Roman"/>
                <w:szCs w:val="21"/>
              </w:rPr>
            </w:pPr>
            <w:r>
              <w:rPr>
                <w:rFonts w:ascii="微软雅黑" w:eastAsia="微软雅黑" w:hAnsi="微软雅黑" w:cs="微软雅黑" w:hint="eastAsia"/>
                <w:b/>
                <w:sz w:val="24"/>
                <w:szCs w:val="24"/>
                <w:lang w:bidi="ar"/>
              </w:rPr>
              <w:lastRenderedPageBreak/>
              <w:t>作业布置</w:t>
            </w:r>
            <w:r>
              <w:rPr>
                <w:rFonts w:ascii="宋体" w:hAnsi="宋体" w:cs="宋体" w:hint="eastAsia"/>
                <w:szCs w:val="21"/>
                <w:lang w:bidi="ar"/>
              </w:rPr>
              <w:t>（</w:t>
            </w:r>
            <w:r>
              <w:rPr>
                <w:rFonts w:ascii="Times New Roman" w:hAnsi="Times New Roman" w:hint="eastAsia"/>
                <w:szCs w:val="21"/>
                <w:lang w:bidi="ar"/>
              </w:rPr>
              <w:t>2</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346493" w:rsidRDefault="00CD2377">
            <w:pPr>
              <w:rPr>
                <w:rFonts w:ascii="宋体" w:hAnsi="宋体" w:cs="宋体"/>
                <w:bCs/>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布置课后作业</w:t>
            </w:r>
          </w:p>
          <w:p w:rsidR="00346493" w:rsidRDefault="00CD2377">
            <w:pPr>
              <w:ind w:firstLineChars="200" w:firstLine="420"/>
              <w:rPr>
                <w:rFonts w:hAnsi="宋体"/>
                <w:bCs/>
                <w:szCs w:val="21"/>
              </w:rPr>
            </w:pPr>
            <w:r>
              <w:rPr>
                <w:rFonts w:ascii="宋体" w:hAnsi="宋体" w:cs="宋体" w:hint="eastAsia"/>
                <w:bCs/>
                <w:szCs w:val="21"/>
                <w:lang w:bidi="ar"/>
              </w:rPr>
              <w:t>如何配置资源计划？</w:t>
            </w:r>
          </w:p>
        </w:tc>
        <w:tc>
          <w:tcPr>
            <w:tcW w:w="1366" w:type="dxa"/>
            <w:tcBorders>
              <w:top w:val="single" w:sz="4" w:space="0" w:color="auto"/>
              <w:left w:val="single" w:sz="4" w:space="0" w:color="auto"/>
              <w:bottom w:val="double" w:sz="4" w:space="0" w:color="auto"/>
              <w:right w:val="single" w:sz="4" w:space="0" w:color="auto"/>
            </w:tcBorders>
            <w:vAlign w:val="center"/>
          </w:tcPr>
          <w:p w:rsidR="00346493" w:rsidRDefault="00CD2377">
            <w:pPr>
              <w:spacing w:line="264" w:lineRule="auto"/>
              <w:jc w:val="left"/>
              <w:rPr>
                <w:rFonts w:ascii="Times New Roman" w:hAnsi="Times New Roman"/>
                <w:b/>
                <w:szCs w:val="21"/>
              </w:rPr>
            </w:pPr>
            <w:r>
              <w:rPr>
                <w:rFonts w:ascii="宋体" w:hAnsi="宋体" w:cs="宋体" w:hint="eastAsia"/>
                <w:bCs/>
                <w:szCs w:val="21"/>
                <w:lang w:bidi="ar"/>
              </w:rPr>
              <w:t>通过课后练习，使学生巩固所学新知识</w:t>
            </w:r>
            <w:r w:rsidR="005D3695">
              <w:rPr>
                <w:rFonts w:ascii="宋体" w:hAnsi="宋体" w:cs="宋体" w:hint="eastAsia"/>
                <w:bCs/>
                <w:szCs w:val="21"/>
                <w:lang w:bidi="ar"/>
              </w:rPr>
              <w:t>。</w:t>
            </w:r>
          </w:p>
        </w:tc>
      </w:tr>
      <w:tr w:rsidR="00346493">
        <w:trPr>
          <w:trHeight w:val="2820"/>
          <w:jc w:val="center"/>
        </w:trPr>
        <w:tc>
          <w:tcPr>
            <w:tcW w:w="1276" w:type="dxa"/>
            <w:tcBorders>
              <w:top w:val="single" w:sz="4" w:space="0" w:color="auto"/>
              <w:left w:val="single" w:sz="4" w:space="0" w:color="auto"/>
              <w:bottom w:val="single" w:sz="4" w:space="0" w:color="auto"/>
              <w:right w:val="single" w:sz="4" w:space="0" w:color="auto"/>
            </w:tcBorders>
            <w:vAlign w:val="center"/>
          </w:tcPr>
          <w:p w:rsidR="00346493" w:rsidRDefault="00CD2377">
            <w:pPr>
              <w:spacing w:line="264" w:lineRule="auto"/>
              <w:rPr>
                <w:rFonts w:ascii="微软雅黑" w:eastAsia="微软雅黑" w:hAnsi="微软雅黑"/>
                <w:b/>
                <w:sz w:val="24"/>
                <w:szCs w:val="24"/>
              </w:rPr>
            </w:pPr>
            <w:r>
              <w:rPr>
                <w:rFonts w:ascii="微软雅黑" w:eastAsia="微软雅黑" w:hAnsi="微软雅黑" w:hint="eastAsia"/>
                <w:b/>
                <w:sz w:val="24"/>
                <w:szCs w:val="24"/>
              </w:rPr>
              <w:t>知识讲解</w:t>
            </w:r>
          </w:p>
          <w:p w:rsidR="00346493" w:rsidRDefault="00CD2377">
            <w:pPr>
              <w:spacing w:line="264" w:lineRule="auto"/>
              <w:ind w:hanging="8"/>
              <w:rPr>
                <w:rFonts w:ascii="Times New Roman" w:hAnsi="Times New Roman"/>
                <w:b/>
                <w:szCs w:val="24"/>
              </w:rPr>
            </w:pPr>
            <w:r>
              <w:rPr>
                <w:rFonts w:ascii="Times New Roman" w:hAnsi="Times New Roman"/>
                <w:szCs w:val="24"/>
              </w:rPr>
              <w:t>（</w:t>
            </w:r>
            <w:r>
              <w:rPr>
                <w:rFonts w:ascii="Times New Roman" w:hAnsi="Times New Roman"/>
                <w:szCs w:val="24"/>
              </w:rPr>
              <w:t>40</w:t>
            </w:r>
            <w:r>
              <w:rPr>
                <w:rFonts w:ascii="Times New Roman" w:hAnsi="Times New Roman" w:hint="eastAsia"/>
                <w:szCs w:val="24"/>
              </w:rPr>
              <w:t>min</w:t>
            </w:r>
            <w:r>
              <w:rPr>
                <w:rFonts w:ascii="Times New Roman" w:hAnsi="Times New Roman" w:hint="eastAsia"/>
                <w:szCs w:val="24"/>
              </w:rPr>
              <w:t>）</w:t>
            </w:r>
          </w:p>
        </w:tc>
        <w:tc>
          <w:tcPr>
            <w:tcW w:w="5807" w:type="dxa"/>
            <w:tcBorders>
              <w:top w:val="single" w:sz="4" w:space="0" w:color="auto"/>
              <w:left w:val="single" w:sz="4" w:space="0" w:color="auto"/>
              <w:bottom w:val="single" w:sz="4" w:space="0" w:color="auto"/>
              <w:right w:val="single" w:sz="4" w:space="0" w:color="auto"/>
            </w:tcBorders>
            <w:vAlign w:val="center"/>
          </w:tcPr>
          <w:p w:rsidR="00346493" w:rsidRDefault="00CD2377">
            <w:pPr>
              <w:rPr>
                <w:rFonts w:ascii="Times New Roman" w:hAnsi="Times New Roman"/>
                <w:b/>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展示施工组织措施</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一、主要分部分项工程冬</w:t>
            </w:r>
            <w:proofErr w:type="gramStart"/>
            <w:r>
              <w:rPr>
                <w:rFonts w:ascii="宋体" w:hAnsi="宋体" w:cs="宋体" w:hint="eastAsia"/>
                <w:b/>
                <w:color w:val="000000"/>
                <w:szCs w:val="21"/>
                <w:lang w:bidi="ar"/>
              </w:rPr>
              <w:t>期施工</w:t>
            </w:r>
            <w:proofErr w:type="gramEnd"/>
            <w:r>
              <w:rPr>
                <w:rFonts w:ascii="宋体" w:hAnsi="宋体" w:cs="宋体" w:hint="eastAsia"/>
                <w:b/>
                <w:color w:val="000000"/>
                <w:szCs w:val="21"/>
                <w:lang w:bidi="ar"/>
              </w:rPr>
              <w:t>措施</w:t>
            </w:r>
          </w:p>
          <w:p w:rsidR="00346493" w:rsidRDefault="00CD2377" w:rsidP="00D642C9">
            <w:pPr>
              <w:ind w:firstLineChars="200" w:firstLine="422"/>
              <w:rPr>
                <w:rFonts w:ascii="宋体" w:hAnsi="宋体" w:cs="宋体"/>
                <w:bCs/>
                <w:color w:val="000000"/>
                <w:szCs w:val="21"/>
                <w:lang w:bidi="ar"/>
              </w:rPr>
            </w:pPr>
            <w:r>
              <w:rPr>
                <w:rFonts w:ascii="宋体" w:hAnsi="宋体" w:cs="宋体" w:hint="eastAsia"/>
                <w:b/>
                <w:color w:val="000000"/>
                <w:szCs w:val="21"/>
                <w:lang w:bidi="ar"/>
              </w:rPr>
              <w:t>（一）钢筋工程</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（1）钢筋堆放时，钢筋下面采用预制混凝土条块垫高</w:t>
            </w:r>
            <w:r w:rsidR="00BD74DA">
              <w:rPr>
                <w:rFonts w:ascii="宋体" w:hAnsi="宋体" w:cs="宋体" w:hint="eastAsia"/>
                <w:bCs/>
                <w:color w:val="000000"/>
                <w:szCs w:val="21"/>
                <w:lang w:bidi="ar"/>
              </w:rPr>
              <w:t xml:space="preserve"> </w:t>
            </w:r>
            <w:r>
              <w:rPr>
                <w:rFonts w:ascii="宋体" w:hAnsi="宋体" w:cs="宋体" w:hint="eastAsia"/>
                <w:bCs/>
                <w:color w:val="000000"/>
                <w:szCs w:val="21"/>
                <w:lang w:bidi="ar"/>
              </w:rPr>
              <w:t xml:space="preserve"> 250 mm，以防钢筋锈蚀和污染，钢筋堆放时表面覆盖一层塑料布防止雨雪侵蚀，若遇下雪天气，应及时将积雪清理干净。</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（2）钢筋在运输和加工过程中应防止碰撞和刻痕等。</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（3）钢筋直螺纹连接接头</w:t>
            </w:r>
            <w:proofErr w:type="gramStart"/>
            <w:r>
              <w:rPr>
                <w:rFonts w:ascii="宋体" w:hAnsi="宋体" w:cs="宋体" w:hint="eastAsia"/>
                <w:bCs/>
                <w:color w:val="000000"/>
                <w:szCs w:val="21"/>
                <w:lang w:bidi="ar"/>
              </w:rPr>
              <w:t>负温施工</w:t>
            </w:r>
            <w:proofErr w:type="gramEnd"/>
            <w:r>
              <w:rPr>
                <w:rFonts w:ascii="宋体" w:hAnsi="宋体" w:cs="宋体" w:hint="eastAsia"/>
                <w:bCs/>
                <w:color w:val="000000"/>
                <w:szCs w:val="21"/>
                <w:lang w:bidi="ar"/>
              </w:rPr>
              <w:t>应经</w:t>
            </w:r>
            <w:proofErr w:type="gramStart"/>
            <w:r>
              <w:rPr>
                <w:rFonts w:ascii="宋体" w:hAnsi="宋体" w:cs="宋体" w:hint="eastAsia"/>
                <w:bCs/>
                <w:color w:val="000000"/>
                <w:szCs w:val="21"/>
                <w:lang w:bidi="ar"/>
              </w:rPr>
              <w:t>负温试验</w:t>
            </w:r>
            <w:proofErr w:type="gramEnd"/>
            <w:r>
              <w:rPr>
                <w:rFonts w:ascii="宋体" w:hAnsi="宋体" w:cs="宋体" w:hint="eastAsia"/>
                <w:bCs/>
                <w:color w:val="000000"/>
                <w:szCs w:val="21"/>
                <w:lang w:bidi="ar"/>
              </w:rPr>
              <w:t>验证。</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（二）混凝土工程</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在施工时我们将主要采用综合蓄热法施工。要求商品混凝土搅拌站在搅拌混凝土时对混凝土的原材料水、砂子进行加热并掺入防冻剂，浇筑后的混凝土表面覆盖围护进行保温，并利用水泥的水化</w:t>
            </w:r>
            <w:proofErr w:type="gramStart"/>
            <w:r>
              <w:rPr>
                <w:rFonts w:ascii="宋体" w:hAnsi="宋体" w:cs="宋体" w:hint="eastAsia"/>
                <w:bCs/>
                <w:color w:val="000000"/>
                <w:szCs w:val="21"/>
                <w:lang w:bidi="ar"/>
              </w:rPr>
              <w:t>热提高</w:t>
            </w:r>
            <w:proofErr w:type="gramEnd"/>
            <w:r>
              <w:rPr>
                <w:rFonts w:ascii="宋体" w:hAnsi="宋体" w:cs="宋体" w:hint="eastAsia"/>
                <w:bCs/>
                <w:color w:val="000000"/>
                <w:szCs w:val="21"/>
                <w:lang w:bidi="ar"/>
              </w:rPr>
              <w:t>混凝土的早期强度，使混凝土温度在降至冰点前达到临界强度或满足工程进度要求所需的强度。</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混凝土的冬</w:t>
            </w:r>
            <w:proofErr w:type="gramStart"/>
            <w:r>
              <w:rPr>
                <w:rFonts w:ascii="宋体" w:hAnsi="宋体" w:cs="宋体" w:hint="eastAsia"/>
                <w:bCs/>
                <w:color w:val="000000"/>
                <w:szCs w:val="21"/>
                <w:lang w:bidi="ar"/>
              </w:rPr>
              <w:t>期施工</w:t>
            </w:r>
            <w:proofErr w:type="gramEnd"/>
            <w:r>
              <w:rPr>
                <w:rFonts w:ascii="宋体" w:hAnsi="宋体" w:cs="宋体" w:hint="eastAsia"/>
                <w:bCs/>
                <w:color w:val="000000"/>
                <w:szCs w:val="21"/>
                <w:lang w:bidi="ar"/>
              </w:rPr>
              <w:t>时，原材料的加热以及混凝土搅拌、运</w:t>
            </w:r>
          </w:p>
          <w:p w:rsidR="00346493" w:rsidRDefault="00CD2377">
            <w:pPr>
              <w:rPr>
                <w:rFonts w:ascii="宋体" w:hAnsi="宋体" w:cs="宋体"/>
                <w:bCs/>
                <w:color w:val="000000"/>
                <w:szCs w:val="21"/>
                <w:lang w:bidi="ar"/>
              </w:rPr>
            </w:pPr>
            <w:r>
              <w:rPr>
                <w:rFonts w:ascii="宋体" w:hAnsi="宋体" w:cs="宋体" w:hint="eastAsia"/>
                <w:bCs/>
                <w:color w:val="000000"/>
                <w:szCs w:val="21"/>
                <w:lang w:bidi="ar"/>
              </w:rPr>
              <w:t>输、浇筑和养护必须按规范进行热工计算，以便确定采取适宜的技术保温措施，临界强度达到 4.0 MPa 或满足工程进度要求所需的强度。</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 冬施混凝土搅拌和运输</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本工程中结构用混凝土全部采用商品混凝土，在使用</w:t>
            </w:r>
            <w:proofErr w:type="gramStart"/>
            <w:r>
              <w:rPr>
                <w:rFonts w:ascii="宋体" w:hAnsi="宋体" w:cs="宋体" w:hint="eastAsia"/>
                <w:bCs/>
                <w:color w:val="000000"/>
                <w:szCs w:val="21"/>
                <w:lang w:bidi="ar"/>
              </w:rPr>
              <w:t>前项目</w:t>
            </w:r>
            <w:proofErr w:type="gramEnd"/>
            <w:r>
              <w:rPr>
                <w:rFonts w:ascii="宋体" w:hAnsi="宋体" w:cs="宋体" w:hint="eastAsia"/>
                <w:bCs/>
                <w:color w:val="000000"/>
                <w:szCs w:val="21"/>
                <w:lang w:bidi="ar"/>
              </w:rPr>
              <w:t>技术人员将严格对商品混凝土外加剂情况进行控制，严禁使用外加剂含尿素的商品混凝土。</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混凝土出罐后应及时运至浇筑地点入模。运输过程中尽量减少混凝土热量损失。采用商品混凝土时，应提前办理委托单，搅拌站应根据天气情况和运输距离计算混凝土热量损失、确定混凝土的出罐温度，混凝土入模温度不得低于 5 ℃，宜 10 ℃左右。混凝土浇筑前要清除模板和钢筋上的冰雪、污垢。</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 混凝土的冬期养护</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冬</w:t>
            </w:r>
            <w:proofErr w:type="gramStart"/>
            <w:r>
              <w:rPr>
                <w:rFonts w:ascii="宋体" w:hAnsi="宋体" w:cs="宋体" w:hint="eastAsia"/>
                <w:bCs/>
                <w:color w:val="000000"/>
                <w:szCs w:val="21"/>
                <w:lang w:bidi="ar"/>
              </w:rPr>
              <w:t>期施工</w:t>
            </w:r>
            <w:proofErr w:type="gramEnd"/>
            <w:r>
              <w:rPr>
                <w:rFonts w:ascii="宋体" w:hAnsi="宋体" w:cs="宋体" w:hint="eastAsia"/>
                <w:bCs/>
                <w:color w:val="000000"/>
                <w:szCs w:val="21"/>
                <w:lang w:bidi="ar"/>
              </w:rPr>
              <w:t>时混凝土保温层的厚度需经过计算确定。平面结构混凝土养护一般采用首先铺一层塑料布，然后覆盖阻燃草袋的方法进行保温。立面结构混凝土一般采用拆模前在模板</w:t>
            </w:r>
            <w:proofErr w:type="gramStart"/>
            <w:r>
              <w:rPr>
                <w:rFonts w:ascii="宋体" w:hAnsi="宋体" w:cs="宋体" w:hint="eastAsia"/>
                <w:bCs/>
                <w:color w:val="000000"/>
                <w:szCs w:val="21"/>
                <w:lang w:bidi="ar"/>
              </w:rPr>
              <w:t>背面嵌固自熄</w:t>
            </w:r>
            <w:proofErr w:type="gramEnd"/>
            <w:r>
              <w:rPr>
                <w:rFonts w:ascii="宋体" w:hAnsi="宋体" w:cs="宋体" w:hint="eastAsia"/>
                <w:bCs/>
                <w:color w:val="000000"/>
                <w:szCs w:val="21"/>
                <w:lang w:bidi="ar"/>
              </w:rPr>
              <w:t>性聚苯板保温，模板拆除后仍采用塑料布加阻燃草袋围护的方法进行保温。保温材料的拆除需经项目总工程师的同意，以确保混凝土不受冻。混凝土在养护期间应防风、防失水。当气温有明显变化时，特别是</w:t>
            </w:r>
            <w:proofErr w:type="gramStart"/>
            <w:r>
              <w:rPr>
                <w:rFonts w:ascii="宋体" w:hAnsi="宋体" w:cs="宋体" w:hint="eastAsia"/>
                <w:bCs/>
                <w:color w:val="000000"/>
                <w:szCs w:val="21"/>
                <w:lang w:bidi="ar"/>
              </w:rPr>
              <w:t>初冬和</w:t>
            </w:r>
            <w:proofErr w:type="gramEnd"/>
            <w:r>
              <w:rPr>
                <w:rFonts w:ascii="宋体" w:hAnsi="宋体" w:cs="宋体" w:hint="eastAsia"/>
                <w:bCs/>
                <w:color w:val="000000"/>
                <w:szCs w:val="21"/>
                <w:lang w:bidi="ar"/>
              </w:rPr>
              <w:t>冬末期间应意混凝土反复冻融对混凝土的伤害，做到及时保温。</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 混凝土冬季施工测温</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冬季施工混凝土浇筑前首先要绘制测温孔布置图，所有测温孔均应编号，测温孔应设在有代表性的结构部位和温度变化</w:t>
            </w:r>
            <w:r>
              <w:rPr>
                <w:rFonts w:ascii="宋体" w:hAnsi="宋体" w:cs="宋体" w:hint="eastAsia"/>
                <w:bCs/>
                <w:color w:val="000000"/>
                <w:szCs w:val="21"/>
                <w:lang w:bidi="ar"/>
              </w:rPr>
              <w:lastRenderedPageBreak/>
              <w:t>大易冷却的部位，</w:t>
            </w:r>
            <w:proofErr w:type="gramStart"/>
            <w:r>
              <w:rPr>
                <w:rFonts w:ascii="宋体" w:hAnsi="宋体" w:cs="宋体" w:hint="eastAsia"/>
                <w:bCs/>
                <w:color w:val="000000"/>
                <w:szCs w:val="21"/>
                <w:lang w:bidi="ar"/>
              </w:rPr>
              <w:t>孔深宜</w:t>
            </w:r>
            <w:proofErr w:type="gramEnd"/>
            <w:r>
              <w:rPr>
                <w:rFonts w:ascii="宋体" w:hAnsi="宋体" w:cs="宋体" w:hint="eastAsia"/>
                <w:bCs/>
                <w:color w:val="000000"/>
                <w:szCs w:val="21"/>
                <w:lang w:bidi="ar"/>
              </w:rPr>
              <w:t>为 10 ～ 15 cm，也可为板厚的 1/2 或墙厚的 1/2。混凝土浇筑前应把布点图交测温人员，测温人员应同时检查保温情况，并测定原材料、</w:t>
            </w:r>
            <w:proofErr w:type="gramStart"/>
            <w:r>
              <w:rPr>
                <w:rFonts w:ascii="宋体" w:hAnsi="宋体" w:cs="宋体" w:hint="eastAsia"/>
                <w:bCs/>
                <w:color w:val="000000"/>
                <w:szCs w:val="21"/>
                <w:lang w:bidi="ar"/>
              </w:rPr>
              <w:t>砼</w:t>
            </w:r>
            <w:proofErr w:type="gramEnd"/>
            <w:r>
              <w:rPr>
                <w:rFonts w:ascii="宋体" w:hAnsi="宋体" w:cs="宋体" w:hint="eastAsia"/>
                <w:bCs/>
                <w:color w:val="000000"/>
                <w:szCs w:val="21"/>
                <w:lang w:bidi="ar"/>
              </w:rPr>
              <w:t>出机、入模温度，并填写冬施混凝土入模温度记录和冬施</w:t>
            </w:r>
            <w:proofErr w:type="gramStart"/>
            <w:r>
              <w:rPr>
                <w:rFonts w:ascii="宋体" w:hAnsi="宋体" w:cs="宋体" w:hint="eastAsia"/>
                <w:bCs/>
                <w:color w:val="000000"/>
                <w:szCs w:val="21"/>
                <w:lang w:bidi="ar"/>
              </w:rPr>
              <w:t>砼</w:t>
            </w:r>
            <w:proofErr w:type="gramEnd"/>
            <w:r>
              <w:rPr>
                <w:rFonts w:ascii="宋体" w:hAnsi="宋体" w:cs="宋体" w:hint="eastAsia"/>
                <w:bCs/>
                <w:color w:val="000000"/>
                <w:szCs w:val="21"/>
                <w:lang w:bidi="ar"/>
              </w:rPr>
              <w:t>养护测温记录。测温工作应按规范要求进行，测温时，测温仪表应采取与外界气温隔离措施，并留置在测温孔内不少于 3 min。采用蓄热法养护时，从混凝土入</w:t>
            </w:r>
            <w:proofErr w:type="gramStart"/>
            <w:r>
              <w:rPr>
                <w:rFonts w:ascii="宋体" w:hAnsi="宋体" w:cs="宋体" w:hint="eastAsia"/>
                <w:bCs/>
                <w:color w:val="000000"/>
                <w:szCs w:val="21"/>
                <w:lang w:bidi="ar"/>
              </w:rPr>
              <w:t>模开始</w:t>
            </w:r>
            <w:proofErr w:type="gramEnd"/>
            <w:r>
              <w:rPr>
                <w:rFonts w:ascii="宋体" w:hAnsi="宋体" w:cs="宋体" w:hint="eastAsia"/>
                <w:bCs/>
                <w:color w:val="000000"/>
                <w:szCs w:val="21"/>
                <w:lang w:bidi="ar"/>
              </w:rPr>
              <w:t>至混凝土达到受冻临界强度或混凝土温度降到 0℃或设计温度以前，应至少每 6 h 测量一次；对掺防冻剂的</w:t>
            </w:r>
            <w:proofErr w:type="gramStart"/>
            <w:r>
              <w:rPr>
                <w:rFonts w:ascii="宋体" w:hAnsi="宋体" w:cs="宋体" w:hint="eastAsia"/>
                <w:bCs/>
                <w:color w:val="000000"/>
                <w:szCs w:val="21"/>
                <w:lang w:bidi="ar"/>
              </w:rPr>
              <w:t>砼</w:t>
            </w:r>
            <w:proofErr w:type="gramEnd"/>
            <w:r>
              <w:rPr>
                <w:rFonts w:ascii="宋体" w:hAnsi="宋体" w:cs="宋体" w:hint="eastAsia"/>
                <w:bCs/>
                <w:color w:val="000000"/>
                <w:szCs w:val="21"/>
                <w:lang w:bidi="ar"/>
              </w:rPr>
              <w:t>在达到临界强度前每 2 h 测一次，达到临界强度后每 6 h 测一次。测温人员须经培训后上岗操作，要求尽职尽责，严禁弄虚作假。项目总工程师和工长每日要检查测温记录，并对测温工作进行抽查，发现问题，及时采取有效措施。</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4. 混凝土试块留置</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混凝土试块的</w:t>
            </w:r>
            <w:proofErr w:type="gramStart"/>
            <w:r>
              <w:rPr>
                <w:rFonts w:ascii="宋体" w:hAnsi="宋体" w:cs="宋体" w:hint="eastAsia"/>
                <w:bCs/>
                <w:color w:val="000000"/>
                <w:szCs w:val="21"/>
                <w:lang w:bidi="ar"/>
              </w:rPr>
              <w:t>留置除</w:t>
            </w:r>
            <w:proofErr w:type="gramEnd"/>
            <w:r>
              <w:rPr>
                <w:rFonts w:ascii="宋体" w:hAnsi="宋体" w:cs="宋体" w:hint="eastAsia"/>
                <w:bCs/>
                <w:color w:val="000000"/>
                <w:szCs w:val="21"/>
                <w:lang w:bidi="ar"/>
              </w:rPr>
              <w:t>应符合规范中对试块在常温和正常条件下的留置要求外，还应增设不少于两组与结构同条件养护的试件，分别用于检验受冻前的混凝土强度和转入常温养护 28 d 的混凝土强度。可在现场的适当位置放置试块，并加以围护管理，以确保同条件养护试块的养护条件与施工现场结构养护条件相一致。试验室对混凝土试件标准</w:t>
            </w:r>
            <w:proofErr w:type="gramStart"/>
            <w:r>
              <w:rPr>
                <w:rFonts w:ascii="宋体" w:hAnsi="宋体" w:cs="宋体" w:hint="eastAsia"/>
                <w:bCs/>
                <w:color w:val="000000"/>
                <w:szCs w:val="21"/>
                <w:lang w:bidi="ar"/>
              </w:rPr>
              <w:t>养护室</w:t>
            </w:r>
            <w:proofErr w:type="gramEnd"/>
            <w:r>
              <w:rPr>
                <w:rFonts w:ascii="宋体" w:hAnsi="宋体" w:cs="宋体" w:hint="eastAsia"/>
                <w:bCs/>
                <w:color w:val="000000"/>
                <w:szCs w:val="21"/>
                <w:lang w:bidi="ar"/>
              </w:rPr>
              <w:t>的恒温、恒湿设施随时进行检查，确保湿度在 95％以上，温度在 18 ～ 22 ℃之间的养护条件。</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5. 冬施混凝土模板拆除</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混凝土拆模应按气温和混凝土的强度来确定，掺有防冻剂的混凝土，其拆除保温层的时间应根据试块的强度大于临界强度 4 MPa 时才能进行。一般</w:t>
            </w:r>
            <w:proofErr w:type="gramStart"/>
            <w:r>
              <w:rPr>
                <w:rFonts w:ascii="宋体" w:hAnsi="宋体" w:cs="宋体" w:hint="eastAsia"/>
                <w:bCs/>
                <w:color w:val="000000"/>
                <w:szCs w:val="21"/>
                <w:lang w:bidi="ar"/>
              </w:rPr>
              <w:t>以缓拆为宜</w:t>
            </w:r>
            <w:proofErr w:type="gramEnd"/>
            <w:r>
              <w:rPr>
                <w:rFonts w:ascii="宋体" w:hAnsi="宋体" w:cs="宋体" w:hint="eastAsia"/>
                <w:bCs/>
                <w:color w:val="000000"/>
                <w:szCs w:val="21"/>
                <w:lang w:bidi="ar"/>
              </w:rPr>
              <w:t>，梁板模板须待拆模试块强度符合规范要求，并经项目技术组同意后方可拆除。模板和保温层应在混凝土冷却到 5 ℃后方可拆除，当混凝土与外界温差大于 20 ℃时，拆模后的混凝土表面应采取使其缓慢冷却的临时覆盖措施。结构混凝土在达到规范规定强度后，才允许承受荷载。</w:t>
            </w:r>
          </w:p>
          <w:p w:rsidR="00346493" w:rsidRDefault="00CD2377" w:rsidP="00D642C9">
            <w:pPr>
              <w:ind w:firstLineChars="200" w:firstLine="422"/>
              <w:rPr>
                <w:rFonts w:ascii="宋体" w:hAnsi="宋体" w:cs="宋体"/>
                <w:bCs/>
                <w:color w:val="000000"/>
                <w:szCs w:val="21"/>
                <w:lang w:bidi="ar"/>
              </w:rPr>
            </w:pPr>
            <w:r>
              <w:rPr>
                <w:rFonts w:ascii="宋体" w:hAnsi="宋体" w:cs="宋体" w:hint="eastAsia"/>
                <w:b/>
                <w:color w:val="000000"/>
                <w:szCs w:val="21"/>
                <w:lang w:bidi="ar"/>
              </w:rPr>
              <w:t>（三）模板工程</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（1）雨雪过后，必须将模板上及模板内的冰雪清理干净后，方能进入下道工序，严禁模板内有积雪进行混凝土浇筑。</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（2）墙模板用 50 mm 厚聚苯</w:t>
            </w:r>
            <w:proofErr w:type="gramStart"/>
            <w:r>
              <w:rPr>
                <w:rFonts w:ascii="宋体" w:hAnsi="宋体" w:cs="宋体" w:hint="eastAsia"/>
                <w:bCs/>
                <w:color w:val="000000"/>
                <w:szCs w:val="21"/>
                <w:lang w:bidi="ar"/>
              </w:rPr>
              <w:t>烯</w:t>
            </w:r>
            <w:proofErr w:type="gramEnd"/>
            <w:r>
              <w:rPr>
                <w:rFonts w:ascii="宋体" w:hAnsi="宋体" w:cs="宋体" w:hint="eastAsia"/>
                <w:bCs/>
                <w:color w:val="000000"/>
                <w:szCs w:val="21"/>
                <w:lang w:bidi="ar"/>
              </w:rPr>
              <w:t>泡沫塑料镶贴在模板外面，</w:t>
            </w:r>
            <w:proofErr w:type="gramStart"/>
            <w:r>
              <w:rPr>
                <w:rFonts w:ascii="宋体" w:hAnsi="宋体" w:cs="宋体" w:hint="eastAsia"/>
                <w:bCs/>
                <w:color w:val="000000"/>
                <w:szCs w:val="21"/>
                <w:lang w:bidi="ar"/>
              </w:rPr>
              <w:t>苯板外侧</w:t>
            </w:r>
            <w:proofErr w:type="gramEnd"/>
            <w:r>
              <w:rPr>
                <w:rFonts w:ascii="宋体" w:hAnsi="宋体" w:cs="宋体" w:hint="eastAsia"/>
                <w:bCs/>
                <w:color w:val="000000"/>
                <w:szCs w:val="21"/>
                <w:lang w:bidi="ar"/>
              </w:rPr>
              <w:t>应封闭作为保温层。</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（四）机电工程</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（1）所有停用的机械设备，应排净其存水，如水暖用手动试压泵，要组织清除积水。</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（2）施工中的临时水管埋设深度应在冰冻线以下，外露的水管应用保温材料包扎起来，免遭冻裂。</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（3）要经常检查现场电动工具，如电缆、电线有无风</w:t>
            </w:r>
            <w:proofErr w:type="gramStart"/>
            <w:r>
              <w:rPr>
                <w:rFonts w:ascii="宋体" w:hAnsi="宋体" w:cs="宋体" w:hint="eastAsia"/>
                <w:bCs/>
                <w:color w:val="000000"/>
                <w:szCs w:val="21"/>
                <w:lang w:bidi="ar"/>
              </w:rPr>
              <w:t>裂</w:t>
            </w:r>
            <w:proofErr w:type="gramEnd"/>
            <w:r>
              <w:rPr>
                <w:rFonts w:ascii="宋体" w:hAnsi="宋体" w:cs="宋体" w:hint="eastAsia"/>
                <w:bCs/>
                <w:color w:val="000000"/>
                <w:szCs w:val="21"/>
                <w:lang w:bidi="ar"/>
              </w:rPr>
              <w:t>破损情况，要及时更换或包缠。大风雪情况下，要确保电动工具电源线的绝缘符合要求后再使用。</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（4）手持电动工具要按规定安装好漏电开关，专机专用，</w:t>
            </w:r>
            <w:r>
              <w:rPr>
                <w:rFonts w:ascii="宋体" w:hAnsi="宋体" w:cs="宋体" w:hint="eastAsia"/>
                <w:bCs/>
                <w:color w:val="000000"/>
                <w:szCs w:val="21"/>
                <w:lang w:bidi="ar"/>
              </w:rPr>
              <w:lastRenderedPageBreak/>
              <w:t>一切手动电动工具要检查接地接</w:t>
            </w:r>
            <w:proofErr w:type="gramStart"/>
            <w:r>
              <w:rPr>
                <w:rFonts w:ascii="宋体" w:hAnsi="宋体" w:cs="宋体" w:hint="eastAsia"/>
                <w:bCs/>
                <w:color w:val="000000"/>
                <w:szCs w:val="21"/>
                <w:lang w:bidi="ar"/>
              </w:rPr>
              <w:t>零良好</w:t>
            </w:r>
            <w:proofErr w:type="gramEnd"/>
            <w:r>
              <w:rPr>
                <w:rFonts w:ascii="宋体" w:hAnsi="宋体" w:cs="宋体" w:hint="eastAsia"/>
                <w:bCs/>
                <w:color w:val="000000"/>
                <w:szCs w:val="21"/>
                <w:lang w:bidi="ar"/>
              </w:rPr>
              <w:t>情况。</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（5）现场操作者动火需先登记申请，取得动火证明后方可动火操作，并需有专人监护，主管人员要不定期检查防火情况。</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（6）现场和道路应避免积水和结冰。</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（7）冬季在零下温度焊接时，应调节焊接工艺参数，要清除积雪，焊后要用石棉带（布）覆盖，使焊缝和热影响区缓慢冷却。风力超过四级时，要采取挡风措施，以防焊后急剧降温。</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（8）风雪天气，用电设备、电气开关箱等放在防风雪棚内，以免风雪使电气部分受潮。</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（9）气温在 -3 ℃</w:t>
            </w:r>
            <w:proofErr w:type="gramStart"/>
            <w:r>
              <w:rPr>
                <w:rFonts w:ascii="宋体" w:hAnsi="宋体" w:cs="宋体" w:hint="eastAsia"/>
                <w:bCs/>
                <w:color w:val="000000"/>
                <w:szCs w:val="21"/>
                <w:lang w:bidi="ar"/>
              </w:rPr>
              <w:t>以下通暖时</w:t>
            </w:r>
            <w:proofErr w:type="gramEnd"/>
            <w:r>
              <w:rPr>
                <w:rFonts w:ascii="宋体" w:hAnsi="宋体" w:cs="宋体" w:hint="eastAsia"/>
                <w:bCs/>
                <w:color w:val="000000"/>
                <w:szCs w:val="21"/>
                <w:lang w:bidi="ar"/>
              </w:rPr>
              <w:t>，门窗洞口必须尽可能严密，可采用临时措施堵住，要设法提高水温或降低水的冰点。室内最好有临时采暖措施，使室温维持在 5℃以上，以防止发生系统内水结冰，胀裂管道和散热设备。</w:t>
            </w:r>
            <w:proofErr w:type="gramStart"/>
            <w:r>
              <w:rPr>
                <w:rFonts w:ascii="宋体" w:hAnsi="宋体" w:cs="宋体" w:hint="eastAsia"/>
                <w:bCs/>
                <w:color w:val="000000"/>
                <w:szCs w:val="21"/>
                <w:lang w:bidi="ar"/>
              </w:rPr>
              <w:t>通暖未</w:t>
            </w:r>
            <w:proofErr w:type="gramEnd"/>
            <w:r>
              <w:rPr>
                <w:rFonts w:ascii="宋体" w:hAnsi="宋体" w:cs="宋体" w:hint="eastAsia"/>
                <w:bCs/>
                <w:color w:val="000000"/>
                <w:szCs w:val="21"/>
                <w:lang w:bidi="ar"/>
              </w:rPr>
              <w:t>进入正常状况不得</w:t>
            </w:r>
            <w:proofErr w:type="gramStart"/>
            <w:r>
              <w:rPr>
                <w:rFonts w:ascii="宋体" w:hAnsi="宋体" w:cs="宋体" w:hint="eastAsia"/>
                <w:bCs/>
                <w:color w:val="000000"/>
                <w:szCs w:val="21"/>
                <w:lang w:bidi="ar"/>
              </w:rPr>
              <w:t>擅</w:t>
            </w:r>
            <w:proofErr w:type="gramEnd"/>
            <w:r>
              <w:rPr>
                <w:rFonts w:ascii="宋体" w:hAnsi="宋体" w:cs="宋体" w:hint="eastAsia"/>
                <w:bCs/>
                <w:color w:val="000000"/>
                <w:szCs w:val="21"/>
                <w:lang w:bidi="ar"/>
              </w:rPr>
              <w:t>离岗位，发现情况及时报告，迅速检修。</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（五）土方回填</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冬期施工期间回填土必须要先检验土方质量，必须是好土，且无杂质。基槽的回填土，允许少量冻土回填，冻土颗粒直径不得大于 15 cm，而且含量不得超过填土总体积的 15％。</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所有回填部位，回填前均须排除积水，消除冰块及保温材料等杂物，每层铺土厚度应比常温施工时减少 20％～ 25％，一般不超过 20 cm，夯实厚度宜为 10 ～ 15 cm；每天回填后，应对作业层覆盖保温，确保回填质量，防止回填土夜间受冻。回填土工作应连续进行，防止基土或已填土层受冻。</w:t>
            </w:r>
          </w:p>
          <w:p w:rsidR="00346493" w:rsidRDefault="00CD2377" w:rsidP="00D642C9">
            <w:pPr>
              <w:ind w:firstLineChars="200" w:firstLine="422"/>
              <w:rPr>
                <w:rFonts w:ascii="宋体" w:hAnsi="宋体" w:cs="宋体"/>
                <w:bCs/>
                <w:color w:val="000000"/>
                <w:szCs w:val="21"/>
                <w:lang w:bidi="ar"/>
              </w:rPr>
            </w:pPr>
            <w:r>
              <w:rPr>
                <w:rFonts w:ascii="宋体" w:hAnsi="宋体" w:cs="宋体" w:hint="eastAsia"/>
                <w:b/>
                <w:color w:val="000000"/>
                <w:szCs w:val="21"/>
                <w:lang w:bidi="ar"/>
              </w:rPr>
              <w:t>二、工程质量保证措施</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实行施工质量全过程控制。</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（一）事前预控</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 相关质量文件的编制</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工程开工前，根据质量目标制定科学、可靠、先进的质量计划，然后以此为主线，编制详细、可行的质量奖罚制度、质量保证措施、三检制度、成品保护制度、样板引路制度、挂牌制度、标签制度、质量会诊制度等质量管理制度，做到有章可依。并且在每一分项工程施工前，质量部门都要进行详细的质量交底，指出质量控制要点及难点，说明规范及设计要求，把握施工重点，在分项工程未施工前就注重对质量隐患的防范。</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 预控质量管理要点</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在施工前，根据图纸及施工组织设计，列出本工程质量管理的关键点，以便在施工中进行重点管理，加强控制，使重点部位的质量得以保证，同时我们将把重点部位重点管理的严谨作风贯穿到整个施工过程中，以此来提高整体工程质量。</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 质量通病的防治措施、检查及控制</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项目质检部负责收集、整理有关的质量通病防治信息，每月将整理结果向项目总工程师汇报，由项目总工程师组织技</w:t>
            </w:r>
            <w:r>
              <w:rPr>
                <w:rFonts w:ascii="宋体" w:hAnsi="宋体" w:cs="宋体" w:hint="eastAsia"/>
                <w:bCs/>
                <w:color w:val="000000"/>
                <w:szCs w:val="21"/>
                <w:lang w:bidi="ar"/>
              </w:rPr>
              <w:lastRenderedPageBreak/>
              <w:t>术、质检、工程各方共同确定风险因素，制定预防措施或方案，确定落实责任人和完成时间，确保质量通病能得到有效的控制。其中常见质量通病和预防措施，见“土建工程主要质量通病及防治对策表”“机电工程质量通病及防治对策表”。</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（二）事中控制</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 严格质量管理</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严格按照工程质量管理制度进行质量管理，严格执行“三检制度”。并且我们已经形成了一套成熟的完整的质量过程管理体系。</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 质量过程管理控制</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土建工程中一些主要质量过程管理控制内容指标。</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（三）事后会诊</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每一施工段或每一工序施工后，由项目经理或项目总工程师带领组织项目部和分包相关人员进行质量会诊，发现施工中出现的问题，安排专人及时处理并做出总结，形成文字材料，及时下发给总包和分承包相关人员，避免以后分项施工中再出现相同或类似问题。现我单位已经形成了完整、科学的质量会诊制度。</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三、安全施工技术措施</w:t>
            </w:r>
          </w:p>
          <w:p w:rsidR="00346493" w:rsidRDefault="00CD2377" w:rsidP="00D642C9">
            <w:pPr>
              <w:ind w:firstLineChars="200" w:firstLine="422"/>
              <w:rPr>
                <w:rFonts w:ascii="宋体" w:hAnsi="宋体" w:cs="宋体"/>
                <w:bCs/>
                <w:color w:val="000000"/>
                <w:szCs w:val="21"/>
                <w:lang w:bidi="ar"/>
              </w:rPr>
            </w:pPr>
            <w:r>
              <w:rPr>
                <w:rFonts w:ascii="宋体" w:hAnsi="宋体" w:cs="宋体" w:hint="eastAsia"/>
                <w:b/>
                <w:color w:val="000000"/>
                <w:szCs w:val="21"/>
                <w:lang w:bidi="ar"/>
              </w:rPr>
              <w:t>（一）合理布置安全标志</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施工单位进场后，根据工程特点、现场环境、建设单位要求及“安全色标”编制施工现场安全标志总平面图。按安全标志总平面图，在施工现场坑、井、沟和各种孔洞、易燃品存放仓库、配电</w:t>
            </w:r>
            <w:proofErr w:type="gramStart"/>
            <w:r>
              <w:rPr>
                <w:rFonts w:ascii="宋体" w:hAnsi="宋体" w:cs="宋体" w:hint="eastAsia"/>
                <w:bCs/>
                <w:color w:val="000000"/>
                <w:szCs w:val="21"/>
                <w:lang w:bidi="ar"/>
              </w:rPr>
              <w:t>房周围</w:t>
            </w:r>
            <w:proofErr w:type="gramEnd"/>
            <w:r>
              <w:rPr>
                <w:rFonts w:ascii="宋体" w:hAnsi="宋体" w:cs="宋体" w:hint="eastAsia"/>
                <w:bCs/>
                <w:color w:val="000000"/>
                <w:szCs w:val="21"/>
                <w:lang w:bidi="ar"/>
              </w:rPr>
              <w:t>设置护栏、盖板和警示灯等防护设施和相应的安全标志，安全防护</w:t>
            </w:r>
            <w:proofErr w:type="gramStart"/>
            <w:r>
              <w:rPr>
                <w:rFonts w:ascii="宋体" w:hAnsi="宋体" w:cs="宋体" w:hint="eastAsia"/>
                <w:bCs/>
                <w:color w:val="000000"/>
                <w:szCs w:val="21"/>
                <w:lang w:bidi="ar"/>
              </w:rPr>
              <w:t>棚设置</w:t>
            </w:r>
            <w:proofErr w:type="gramEnd"/>
            <w:r>
              <w:rPr>
                <w:rFonts w:ascii="宋体" w:hAnsi="宋体" w:cs="宋体" w:hint="eastAsia"/>
                <w:bCs/>
                <w:color w:val="000000"/>
                <w:szCs w:val="21"/>
                <w:lang w:bidi="ar"/>
              </w:rPr>
              <w:t>显眼的易于识别的安全标志牌，以及匪警、火警、急救电话提示牌，各种防护设施、警告标志不得随意移动和拆除。</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（二）土建分项工程安全施工技术措施（略）</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四、现场文明施工措施</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要求各分包单位开工前，编制文明施工方案，有针对性地从现场管理、环境保护、生活卫生等各方面进行阐述，着重阐明文明施工保证体系、文明施工岗位责任制，该文件经项目部审批后，作为分包单位文明施工的指导性文件；同时各分包单位在开工前应将施工部位、材料、设备及半成品的数量和需要的场地面积报总包部，总包部在对施工现场全面规划和调整后划定各分包单位场地，各分包单位必须按规划要求堆放材料设备，做到堆码整齐。</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（2）现场划片分区，由各分包单位进行承包管理，总包</w:t>
            </w:r>
            <w:proofErr w:type="gramStart"/>
            <w:r>
              <w:rPr>
                <w:rFonts w:ascii="宋体" w:hAnsi="宋体" w:cs="宋体" w:hint="eastAsia"/>
                <w:bCs/>
                <w:color w:val="000000"/>
                <w:szCs w:val="21"/>
                <w:lang w:bidi="ar"/>
              </w:rPr>
              <w:t>部监督</w:t>
            </w:r>
            <w:proofErr w:type="gramEnd"/>
            <w:r>
              <w:rPr>
                <w:rFonts w:ascii="宋体" w:hAnsi="宋体" w:cs="宋体" w:hint="eastAsia"/>
                <w:bCs/>
                <w:color w:val="000000"/>
                <w:szCs w:val="21"/>
                <w:lang w:bidi="ar"/>
              </w:rPr>
              <w:t>各分包单位文明施工，哪个区域达不到文明施工要求，就由负责该片区的单位负责。承包区域做到工完场清，施工垃圾按规定的时间段运至指定的垃圾存放处，垃圾清扫、运输必须采取洒水、覆盖等措施，保证无扬尘。</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（3）项目部每天组织由各分包单位安全员组成的小组进行检查，检查内容为针对施工工作存在的安全隐患，违规作业、</w:t>
            </w:r>
            <w:r>
              <w:rPr>
                <w:rFonts w:ascii="宋体" w:hAnsi="宋体" w:cs="宋体" w:hint="eastAsia"/>
                <w:bCs/>
                <w:color w:val="000000"/>
                <w:szCs w:val="21"/>
                <w:lang w:bidi="ar"/>
              </w:rPr>
              <w:lastRenderedPageBreak/>
              <w:t>不文明施工等，检查结果用书面形式交总包部及业主有关人员，并限期整改。同时不定期对办公区、生活区进行检查，争创文明生活区。</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4）在施工过程中采取一系列措施，合理安排工序，避免夜间十点以后施工扰民；强噪声施工机具必须采用有效措施（如添加抑制器等），确保噪声达标后才能使用。同时在现场外脚手架采用隔音布进行封闭，确保在施工时不会因为噪声的外溢，造成噪声污染。</w:t>
            </w:r>
          </w:p>
          <w:p w:rsidR="00346493" w:rsidRDefault="00CD2377">
            <w:pPr>
              <w:rPr>
                <w:rFonts w:ascii="Times New Roman" w:hAnsi="Times New Roman"/>
                <w:szCs w:val="24"/>
              </w:rPr>
            </w:pPr>
            <w:r>
              <w:rPr>
                <w:rFonts w:ascii="宋体" w:hAnsi="宋体" w:cs="宋体" w:hint="eastAsia"/>
                <w:b/>
                <w:bCs/>
                <w:color w:val="538135"/>
                <w:szCs w:val="21"/>
                <w:lang w:bidi="ar"/>
              </w:rPr>
              <w:t>【学生】</w:t>
            </w:r>
            <w:r>
              <w:rPr>
                <w:rFonts w:ascii="宋体" w:hAnsi="宋体" w:cs="宋体" w:hint="eastAsia"/>
                <w:color w:val="538135"/>
                <w:szCs w:val="21"/>
                <w:lang w:bidi="ar"/>
              </w:rPr>
              <w:t>思考、讨论。</w:t>
            </w:r>
          </w:p>
        </w:tc>
        <w:tc>
          <w:tcPr>
            <w:tcW w:w="1366" w:type="dxa"/>
            <w:tcBorders>
              <w:top w:val="single" w:sz="4" w:space="0" w:color="auto"/>
              <w:left w:val="single" w:sz="4" w:space="0" w:color="auto"/>
              <w:bottom w:val="single" w:sz="4" w:space="0" w:color="auto"/>
              <w:right w:val="single" w:sz="4" w:space="0" w:color="auto"/>
            </w:tcBorders>
            <w:vAlign w:val="center"/>
          </w:tcPr>
          <w:p w:rsidR="00346493" w:rsidRDefault="00CD2377">
            <w:pPr>
              <w:spacing w:line="264" w:lineRule="auto"/>
              <w:jc w:val="left"/>
              <w:rPr>
                <w:rFonts w:ascii="Times New Roman" w:hAnsi="Times New Roman"/>
                <w:b/>
                <w:szCs w:val="24"/>
              </w:rPr>
            </w:pPr>
            <w:r>
              <w:rPr>
                <w:rFonts w:ascii="Times New Roman" w:hAnsi="Times New Roman" w:hint="eastAsia"/>
                <w:b/>
                <w:szCs w:val="24"/>
              </w:rPr>
              <w:lastRenderedPageBreak/>
              <w:t>通过教师讲解，了解施工组织措施的基本理论知识。</w:t>
            </w:r>
          </w:p>
        </w:tc>
      </w:tr>
      <w:tr w:rsidR="00346493">
        <w:trPr>
          <w:trHeight w:val="90"/>
          <w:jc w:val="center"/>
        </w:trPr>
        <w:tc>
          <w:tcPr>
            <w:tcW w:w="1276" w:type="dxa"/>
            <w:tcBorders>
              <w:top w:val="single" w:sz="4" w:space="0" w:color="auto"/>
              <w:left w:val="single" w:sz="4" w:space="0" w:color="auto"/>
              <w:bottom w:val="single" w:sz="4" w:space="0" w:color="auto"/>
              <w:right w:val="single" w:sz="4" w:space="0" w:color="auto"/>
            </w:tcBorders>
            <w:vAlign w:val="center"/>
          </w:tcPr>
          <w:p w:rsidR="00346493" w:rsidRDefault="00CD2377">
            <w:pPr>
              <w:rPr>
                <w:rFonts w:ascii="微软雅黑" w:eastAsia="微软雅黑" w:hAnsi="微软雅黑"/>
                <w:b/>
                <w:sz w:val="24"/>
                <w:szCs w:val="24"/>
              </w:rPr>
            </w:pPr>
            <w:r>
              <w:rPr>
                <w:rFonts w:ascii="微软雅黑" w:eastAsia="微软雅黑" w:hAnsi="微软雅黑" w:cs="微软雅黑" w:hint="eastAsia"/>
                <w:b/>
                <w:sz w:val="24"/>
                <w:szCs w:val="24"/>
                <w:lang w:bidi="ar"/>
              </w:rPr>
              <w:lastRenderedPageBreak/>
              <w:t>课堂小结</w:t>
            </w:r>
          </w:p>
          <w:p w:rsidR="00346493" w:rsidRDefault="00CD2377">
            <w:pPr>
              <w:rPr>
                <w:rFonts w:ascii="Times New Roman" w:hAnsi="Times New Roman"/>
                <w:szCs w:val="21"/>
              </w:rPr>
            </w:pPr>
            <w:r>
              <w:rPr>
                <w:rFonts w:ascii="宋体" w:hAnsi="宋体" w:cs="宋体" w:hint="eastAsia"/>
                <w:szCs w:val="21"/>
                <w:lang w:bidi="ar"/>
              </w:rPr>
              <w:t>（</w:t>
            </w:r>
            <w:r>
              <w:rPr>
                <w:rFonts w:ascii="Times New Roman" w:hAnsi="Times New Roman" w:hint="eastAsia"/>
                <w:szCs w:val="21"/>
                <w:lang w:bidi="ar"/>
              </w:rPr>
              <w:t>3</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346493" w:rsidRDefault="00CD2377">
            <w:pPr>
              <w:rPr>
                <w:rFonts w:ascii="Times New Roman" w:hAnsi="Times New Roman"/>
                <w:szCs w:val="21"/>
              </w:rPr>
            </w:pPr>
            <w:r>
              <w:rPr>
                <w:rFonts w:ascii="宋体" w:hAnsi="宋体" w:cs="宋体" w:hint="eastAsia"/>
                <w:szCs w:val="21"/>
                <w:lang w:bidi="ar"/>
              </w:rPr>
              <w:t>【</w:t>
            </w:r>
            <w:r>
              <w:rPr>
                <w:rFonts w:ascii="宋体" w:hAnsi="宋体" w:cs="宋体" w:hint="eastAsia"/>
                <w:b/>
                <w:szCs w:val="21"/>
                <w:lang w:bidi="ar"/>
              </w:rPr>
              <w:t>教师</w:t>
            </w:r>
            <w:r>
              <w:rPr>
                <w:rFonts w:ascii="宋体" w:hAnsi="宋体" w:cs="宋体" w:hint="eastAsia"/>
                <w:szCs w:val="21"/>
                <w:lang w:bidi="ar"/>
              </w:rPr>
              <w:t>】</w:t>
            </w:r>
            <w:r>
              <w:rPr>
                <w:rFonts w:ascii="宋体" w:hAnsi="宋体" w:cs="宋体" w:hint="eastAsia"/>
                <w:b/>
                <w:color w:val="CC0066"/>
                <w:szCs w:val="21"/>
                <w:lang w:bidi="ar"/>
              </w:rPr>
              <w:t>回顾和总结本节课的知识点。</w:t>
            </w:r>
          </w:p>
          <w:p w:rsidR="00346493" w:rsidRDefault="00CD2377" w:rsidP="00D642C9">
            <w:pPr>
              <w:ind w:firstLineChars="200" w:firstLine="422"/>
              <w:rPr>
                <w:rFonts w:ascii="Times New Roman" w:hAnsi="Times New Roman"/>
                <w:b/>
                <w:szCs w:val="21"/>
              </w:rPr>
            </w:pPr>
            <w:r>
              <w:rPr>
                <w:rFonts w:ascii="宋体" w:hAnsi="宋体" w:cs="宋体" w:hint="eastAsia"/>
                <w:b/>
                <w:szCs w:val="21"/>
                <w:lang w:bidi="ar"/>
              </w:rPr>
              <w:t>这节课我们一起学习了</w:t>
            </w:r>
            <w:r>
              <w:rPr>
                <w:rFonts w:ascii="宋体" w:hAnsi="宋体" w:cs="宋体" w:hint="eastAsia"/>
                <w:b/>
                <w:kern w:val="0"/>
                <w:szCs w:val="21"/>
                <w:lang w:bidi="ar"/>
              </w:rPr>
              <w:t>施工组织措施，让学生知道在施工时我们将主要采用综合蓄热法施工。</w:t>
            </w:r>
          </w:p>
        </w:tc>
        <w:tc>
          <w:tcPr>
            <w:tcW w:w="1366" w:type="dxa"/>
            <w:tcBorders>
              <w:top w:val="single" w:sz="4" w:space="0" w:color="auto"/>
              <w:left w:val="single" w:sz="4" w:space="0" w:color="auto"/>
              <w:bottom w:val="double" w:sz="4" w:space="0" w:color="auto"/>
              <w:right w:val="single" w:sz="4" w:space="0" w:color="auto"/>
            </w:tcBorders>
            <w:vAlign w:val="center"/>
          </w:tcPr>
          <w:p w:rsidR="00346493" w:rsidRDefault="00CD2377">
            <w:pPr>
              <w:spacing w:line="380" w:lineRule="exact"/>
              <w:rPr>
                <w:rFonts w:ascii="Times New Roman" w:hAnsi="Times New Roman"/>
                <w:szCs w:val="21"/>
              </w:rPr>
            </w:pPr>
            <w:r>
              <w:rPr>
                <w:rFonts w:ascii="宋体" w:hAnsi="宋体" w:cs="宋体" w:hint="eastAsia"/>
                <w:szCs w:val="21"/>
                <w:lang w:bidi="ar"/>
              </w:rPr>
              <w:t>通过对所学知识的回顾，培养学生的归纳总结能力</w:t>
            </w:r>
            <w:r w:rsidR="005D3695">
              <w:rPr>
                <w:rFonts w:ascii="宋体" w:hAnsi="宋体" w:cs="宋体" w:hint="eastAsia"/>
                <w:szCs w:val="21"/>
                <w:lang w:bidi="ar"/>
              </w:rPr>
              <w:t>。</w:t>
            </w:r>
          </w:p>
        </w:tc>
      </w:tr>
      <w:tr w:rsidR="00346493">
        <w:trPr>
          <w:trHeight w:val="1531"/>
          <w:jc w:val="center"/>
        </w:trPr>
        <w:tc>
          <w:tcPr>
            <w:tcW w:w="1276" w:type="dxa"/>
            <w:tcBorders>
              <w:top w:val="single" w:sz="4" w:space="0" w:color="auto"/>
              <w:left w:val="single" w:sz="4" w:space="0" w:color="auto"/>
              <w:bottom w:val="single" w:sz="4" w:space="0" w:color="auto"/>
              <w:right w:val="single" w:sz="4" w:space="0" w:color="auto"/>
            </w:tcBorders>
            <w:vAlign w:val="center"/>
          </w:tcPr>
          <w:p w:rsidR="00346493" w:rsidRDefault="00CD2377">
            <w:pPr>
              <w:spacing w:line="264" w:lineRule="auto"/>
              <w:ind w:left="8" w:hanging="8"/>
              <w:rPr>
                <w:rFonts w:ascii="Times New Roman" w:hAnsi="Times New Roman"/>
                <w:szCs w:val="21"/>
              </w:rPr>
            </w:pPr>
            <w:r>
              <w:rPr>
                <w:rFonts w:ascii="微软雅黑" w:eastAsia="微软雅黑" w:hAnsi="微软雅黑" w:cs="微软雅黑" w:hint="eastAsia"/>
                <w:b/>
                <w:sz w:val="24"/>
                <w:szCs w:val="24"/>
                <w:lang w:bidi="ar"/>
              </w:rPr>
              <w:t>作业布置</w:t>
            </w:r>
            <w:r>
              <w:rPr>
                <w:rFonts w:ascii="宋体" w:hAnsi="宋体" w:cs="宋体" w:hint="eastAsia"/>
                <w:szCs w:val="21"/>
                <w:lang w:bidi="ar"/>
              </w:rPr>
              <w:t>（</w:t>
            </w:r>
            <w:r>
              <w:rPr>
                <w:rFonts w:ascii="Times New Roman" w:hAnsi="Times New Roman" w:hint="eastAsia"/>
                <w:szCs w:val="21"/>
                <w:lang w:bidi="ar"/>
              </w:rPr>
              <w:t>2</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346493" w:rsidRDefault="00CD2377">
            <w:pPr>
              <w:rPr>
                <w:rFonts w:ascii="宋体" w:hAnsi="宋体" w:cs="宋体"/>
                <w:bCs/>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布置课后作业</w:t>
            </w:r>
          </w:p>
          <w:p w:rsidR="00346493" w:rsidRDefault="00CD2377">
            <w:pPr>
              <w:ind w:firstLineChars="200" w:firstLine="420"/>
              <w:rPr>
                <w:rFonts w:hAnsi="宋体"/>
                <w:bCs/>
                <w:szCs w:val="21"/>
              </w:rPr>
            </w:pPr>
            <w:r>
              <w:rPr>
                <w:rFonts w:ascii="宋体" w:hAnsi="宋体" w:cs="宋体" w:hint="eastAsia"/>
                <w:bCs/>
                <w:szCs w:val="21"/>
                <w:lang w:bidi="ar"/>
              </w:rPr>
              <w:t>简述主要分部分项工程冬</w:t>
            </w:r>
            <w:proofErr w:type="gramStart"/>
            <w:r>
              <w:rPr>
                <w:rFonts w:ascii="宋体" w:hAnsi="宋体" w:cs="宋体" w:hint="eastAsia"/>
                <w:bCs/>
                <w:szCs w:val="21"/>
                <w:lang w:bidi="ar"/>
              </w:rPr>
              <w:t>期施工</w:t>
            </w:r>
            <w:proofErr w:type="gramEnd"/>
            <w:r>
              <w:rPr>
                <w:rFonts w:ascii="宋体" w:hAnsi="宋体" w:cs="宋体" w:hint="eastAsia"/>
                <w:bCs/>
                <w:szCs w:val="21"/>
                <w:lang w:bidi="ar"/>
              </w:rPr>
              <w:t>措施。</w:t>
            </w:r>
          </w:p>
        </w:tc>
        <w:tc>
          <w:tcPr>
            <w:tcW w:w="1366" w:type="dxa"/>
            <w:tcBorders>
              <w:top w:val="single" w:sz="4" w:space="0" w:color="auto"/>
              <w:left w:val="single" w:sz="4" w:space="0" w:color="auto"/>
              <w:bottom w:val="double" w:sz="4" w:space="0" w:color="auto"/>
              <w:right w:val="single" w:sz="4" w:space="0" w:color="auto"/>
            </w:tcBorders>
            <w:vAlign w:val="center"/>
          </w:tcPr>
          <w:p w:rsidR="00346493" w:rsidRDefault="00CD2377">
            <w:pPr>
              <w:spacing w:line="264" w:lineRule="auto"/>
              <w:jc w:val="left"/>
              <w:rPr>
                <w:rFonts w:ascii="Times New Roman" w:hAnsi="Times New Roman"/>
                <w:b/>
                <w:szCs w:val="21"/>
              </w:rPr>
            </w:pPr>
            <w:r>
              <w:rPr>
                <w:rFonts w:ascii="宋体" w:hAnsi="宋体" w:cs="宋体" w:hint="eastAsia"/>
                <w:bCs/>
                <w:szCs w:val="21"/>
                <w:lang w:bidi="ar"/>
              </w:rPr>
              <w:t>通过课后练习，使学生巩固所学新知识</w:t>
            </w:r>
            <w:r w:rsidR="005D3695">
              <w:rPr>
                <w:rFonts w:ascii="宋体" w:hAnsi="宋体" w:cs="宋体" w:hint="eastAsia"/>
                <w:bCs/>
                <w:szCs w:val="21"/>
                <w:lang w:bidi="ar"/>
              </w:rPr>
              <w:t>。</w:t>
            </w:r>
          </w:p>
        </w:tc>
      </w:tr>
      <w:tr w:rsidR="00346493">
        <w:trPr>
          <w:trHeight w:val="1347"/>
          <w:jc w:val="center"/>
        </w:trPr>
        <w:tc>
          <w:tcPr>
            <w:tcW w:w="1276" w:type="dxa"/>
            <w:tcBorders>
              <w:top w:val="single" w:sz="4" w:space="0" w:color="auto"/>
              <w:left w:val="single" w:sz="4" w:space="0" w:color="auto"/>
              <w:bottom w:val="single" w:sz="4" w:space="0" w:color="auto"/>
              <w:right w:val="single" w:sz="4" w:space="0" w:color="auto"/>
            </w:tcBorders>
            <w:vAlign w:val="center"/>
          </w:tcPr>
          <w:p w:rsidR="00346493" w:rsidRDefault="00CD2377">
            <w:pPr>
              <w:spacing w:line="264" w:lineRule="auto"/>
              <w:rPr>
                <w:rFonts w:ascii="微软雅黑" w:eastAsia="微软雅黑" w:hAnsi="微软雅黑"/>
                <w:b/>
                <w:sz w:val="24"/>
                <w:szCs w:val="24"/>
              </w:rPr>
            </w:pPr>
            <w:r>
              <w:rPr>
                <w:rFonts w:ascii="微软雅黑" w:eastAsia="微软雅黑" w:hAnsi="微软雅黑" w:hint="eastAsia"/>
                <w:b/>
                <w:sz w:val="24"/>
                <w:szCs w:val="24"/>
              </w:rPr>
              <w:t>知识讲解</w:t>
            </w:r>
          </w:p>
          <w:p w:rsidR="00346493" w:rsidRDefault="00CD2377">
            <w:pPr>
              <w:spacing w:line="264" w:lineRule="auto"/>
              <w:ind w:hanging="8"/>
              <w:rPr>
                <w:rFonts w:ascii="Times New Roman" w:hAnsi="Times New Roman"/>
                <w:b/>
                <w:szCs w:val="24"/>
              </w:rPr>
            </w:pPr>
            <w:r>
              <w:rPr>
                <w:rFonts w:ascii="Times New Roman" w:hAnsi="Times New Roman"/>
                <w:szCs w:val="24"/>
              </w:rPr>
              <w:t>（</w:t>
            </w:r>
            <w:r>
              <w:rPr>
                <w:rFonts w:ascii="Times New Roman" w:hAnsi="Times New Roman"/>
                <w:szCs w:val="24"/>
              </w:rPr>
              <w:t>40</w:t>
            </w:r>
            <w:r>
              <w:rPr>
                <w:rFonts w:ascii="Times New Roman" w:hAnsi="Times New Roman" w:hint="eastAsia"/>
                <w:szCs w:val="24"/>
              </w:rPr>
              <w:t>min</w:t>
            </w:r>
            <w:r>
              <w:rPr>
                <w:rFonts w:ascii="Times New Roman" w:hAnsi="Times New Roman" w:hint="eastAsia"/>
                <w:szCs w:val="24"/>
              </w:rPr>
              <w:t>）</w:t>
            </w:r>
          </w:p>
        </w:tc>
        <w:tc>
          <w:tcPr>
            <w:tcW w:w="5807" w:type="dxa"/>
            <w:tcBorders>
              <w:top w:val="single" w:sz="4" w:space="0" w:color="auto"/>
              <w:left w:val="single" w:sz="4" w:space="0" w:color="auto"/>
              <w:bottom w:val="single" w:sz="4" w:space="0" w:color="auto"/>
              <w:right w:val="single" w:sz="4" w:space="0" w:color="auto"/>
            </w:tcBorders>
            <w:vAlign w:val="center"/>
          </w:tcPr>
          <w:p w:rsidR="00346493" w:rsidRDefault="00CD2377">
            <w:pPr>
              <w:rPr>
                <w:rFonts w:ascii="Times New Roman" w:hAnsi="Times New Roman"/>
                <w:b/>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展示施工平面布置图</w:t>
            </w:r>
          </w:p>
          <w:p w:rsidR="00346493" w:rsidRDefault="00CD2377" w:rsidP="00D642C9">
            <w:pPr>
              <w:ind w:firstLineChars="200" w:firstLine="422"/>
              <w:rPr>
                <w:rFonts w:ascii="宋体" w:hAnsi="宋体" w:cs="宋体"/>
                <w:bCs/>
                <w:color w:val="000000"/>
                <w:szCs w:val="21"/>
                <w:lang w:bidi="ar"/>
              </w:rPr>
            </w:pPr>
            <w:r>
              <w:rPr>
                <w:rFonts w:ascii="宋体" w:hAnsi="宋体" w:cs="宋体" w:hint="eastAsia"/>
                <w:b/>
                <w:color w:val="000000"/>
                <w:szCs w:val="21"/>
                <w:lang w:bidi="ar"/>
              </w:rPr>
              <w:t>一、施工现场原貌概况</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本项目建设地点为某区一中院内，场地西、南、北三侧均为已建建筑，东侧为建筑界线。临水、临电接入点已明确；现场场地较平整。</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二、施工现场平面布置原则</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（1）根据工程特点及场地状况，拟将施工现场总平面分为两个施工阶段来设计布置，分别为结构施工阶段、装修施工阶段。</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（2）在选择大型机械设备的型号、数量、安装位置时，既要考虑施工的实际需要，同时也要兼顾经济合理。大型设备的安装及移动还要考虑到不能影响后续工程的施工。</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（3）根据现场实际情况，在现场北侧布置现场办公室和库房、钢筋加工场、木工加工场等必要临建设施。现场不设生活区。</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（4）为保证现场形象及安全文明施工，如有需要，宿舍、办公室冬季取暖全部采用电暖器。</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三、施工现场平面布置</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（一）现场道路及交通布置</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 场外施工道路</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本工程建设用地场校园周围现有硬化道路，作为本工程前期施工时的场外主要交通要道。</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 现场施工道路</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本工程全面开工阶段材料堆场</w:t>
            </w:r>
            <w:proofErr w:type="gramStart"/>
            <w:r>
              <w:rPr>
                <w:rFonts w:ascii="宋体" w:hAnsi="宋体" w:cs="宋体" w:hint="eastAsia"/>
                <w:bCs/>
                <w:color w:val="000000"/>
                <w:szCs w:val="21"/>
                <w:lang w:bidi="ar"/>
              </w:rPr>
              <w:t>宜集中</w:t>
            </w:r>
            <w:proofErr w:type="gramEnd"/>
            <w:r>
              <w:rPr>
                <w:rFonts w:ascii="宋体" w:hAnsi="宋体" w:cs="宋体" w:hint="eastAsia"/>
                <w:bCs/>
                <w:color w:val="000000"/>
                <w:szCs w:val="21"/>
                <w:lang w:bidi="ar"/>
              </w:rPr>
              <w:t>布置，加工场地统一</w:t>
            </w:r>
            <w:r>
              <w:rPr>
                <w:rFonts w:ascii="宋体" w:hAnsi="宋体" w:cs="宋体" w:hint="eastAsia"/>
                <w:bCs/>
                <w:color w:val="000000"/>
                <w:szCs w:val="21"/>
                <w:lang w:bidi="ar"/>
              </w:rPr>
              <w:lastRenderedPageBreak/>
              <w:t xml:space="preserve">设在道路一侧，本工程施工时，在现场设置 2 </w:t>
            </w:r>
            <w:proofErr w:type="gramStart"/>
            <w:r>
              <w:rPr>
                <w:rFonts w:ascii="宋体" w:hAnsi="宋体" w:cs="宋体" w:hint="eastAsia"/>
                <w:bCs/>
                <w:color w:val="000000"/>
                <w:szCs w:val="21"/>
                <w:lang w:bidi="ar"/>
              </w:rPr>
              <w:t>个</w:t>
            </w:r>
            <w:proofErr w:type="gramEnd"/>
            <w:r>
              <w:rPr>
                <w:rFonts w:ascii="宋体" w:hAnsi="宋体" w:cs="宋体" w:hint="eastAsia"/>
                <w:bCs/>
                <w:color w:val="000000"/>
                <w:szCs w:val="21"/>
                <w:lang w:bidi="ar"/>
              </w:rPr>
              <w:t>出入口，用于保证施工运输车辆可便利地进出施工现场。</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（二）现场临设及材料加工码放场地布置</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本工程施工用场地较大，现场平面应尽可能布置得紧凑合理，满足经济性要求，同时考虑根据不同施工阶段的动态进行调整。</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 xml:space="preserve">（1）在施工现场设置 2 </w:t>
            </w:r>
            <w:proofErr w:type="gramStart"/>
            <w:r>
              <w:rPr>
                <w:rFonts w:ascii="宋体" w:hAnsi="宋体" w:cs="宋体" w:hint="eastAsia"/>
                <w:bCs/>
                <w:color w:val="000000"/>
                <w:szCs w:val="21"/>
                <w:lang w:bidi="ar"/>
              </w:rPr>
              <w:t>个</w:t>
            </w:r>
            <w:proofErr w:type="gramEnd"/>
            <w:r>
              <w:rPr>
                <w:rFonts w:ascii="宋体" w:hAnsi="宋体" w:cs="宋体" w:hint="eastAsia"/>
                <w:bCs/>
                <w:color w:val="000000"/>
                <w:szCs w:val="21"/>
                <w:lang w:bidi="ar"/>
              </w:rPr>
              <w:t>出入口，为保证现场车辆机械的正常进出，出入宽 6 m。在出入口处设置洗车池和沉淀池，保证车辆</w:t>
            </w:r>
            <w:proofErr w:type="gramStart"/>
            <w:r>
              <w:rPr>
                <w:rFonts w:ascii="宋体" w:hAnsi="宋体" w:cs="宋体" w:hint="eastAsia"/>
                <w:bCs/>
                <w:color w:val="000000"/>
                <w:szCs w:val="21"/>
                <w:lang w:bidi="ar"/>
              </w:rPr>
              <w:t>驶</w:t>
            </w:r>
            <w:proofErr w:type="gramEnd"/>
            <w:r>
              <w:rPr>
                <w:rFonts w:ascii="宋体" w:hAnsi="宋体" w:cs="宋体" w:hint="eastAsia"/>
                <w:bCs/>
                <w:color w:val="000000"/>
                <w:szCs w:val="21"/>
                <w:lang w:bidi="ar"/>
              </w:rPr>
              <w:t>出工地前必须将车辆清洗干净，无泥土带出工地。</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在出入口处设立现场标识牌，用于书写项目名称、业主、总承包商、设计人、主要分包人等的名称、负责人和企业标志等，书写的格式、名称牌的样式和尺寸、设立的位置和内容应经过业主和监理工程师的审批。</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（3）临时设施。</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①主要临时设施在现场北侧，包括现场办公室、试验室、材料库房等。</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 xml:space="preserve">②在出入口处各设置 1 </w:t>
            </w:r>
            <w:proofErr w:type="gramStart"/>
            <w:r>
              <w:rPr>
                <w:rFonts w:ascii="宋体" w:hAnsi="宋体" w:cs="宋体" w:hint="eastAsia"/>
                <w:bCs/>
                <w:color w:val="000000"/>
                <w:szCs w:val="21"/>
                <w:lang w:bidi="ar"/>
              </w:rPr>
              <w:t>个</w:t>
            </w:r>
            <w:proofErr w:type="gramEnd"/>
            <w:r>
              <w:rPr>
                <w:rFonts w:ascii="宋体" w:hAnsi="宋体" w:cs="宋体" w:hint="eastAsia"/>
                <w:bCs/>
                <w:color w:val="000000"/>
                <w:szCs w:val="21"/>
                <w:lang w:bidi="ar"/>
              </w:rPr>
              <w:t>门卫室。</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（4）材料加工码放场地。</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①钢筋加工场、木工加工场地分别设置在现场南侧。</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②结构施工阶段，在现场各区拟建建筑附近</w:t>
            </w:r>
            <w:proofErr w:type="gramStart"/>
            <w:r>
              <w:rPr>
                <w:rFonts w:ascii="宋体" w:hAnsi="宋体" w:cs="宋体" w:hint="eastAsia"/>
                <w:bCs/>
                <w:color w:val="000000"/>
                <w:szCs w:val="21"/>
                <w:lang w:bidi="ar"/>
              </w:rPr>
              <w:t>设置架模场地</w:t>
            </w:r>
            <w:proofErr w:type="gramEnd"/>
            <w:r>
              <w:rPr>
                <w:rFonts w:ascii="宋体" w:hAnsi="宋体" w:cs="宋体" w:hint="eastAsia"/>
                <w:bCs/>
                <w:color w:val="000000"/>
                <w:szCs w:val="21"/>
                <w:lang w:bidi="ar"/>
              </w:rPr>
              <w:t>、成品钢筋堆场及砌筑堆场，装修开始后设置装修材料堆场。</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具体位置如某区一中总平面图所示，具体参见配套图集。</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（三）现场主要机械布置</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 塔吊</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结构施工阶段，现场施工区配置 1 台 40 塔吊以解决主要材料的垂直运输问题。汽车吊在结构施工完毕后不退场，砌筑、装修阶段根据各区现场材料运输需要合理组织、灵活安排塔吊进行吊装，直到装修施工完毕后退场。</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 混凝土泵</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结构施工阶段，现场配置汽车泵，以解决混凝土运输问题。</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 钢筋加工设备</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结构施工阶段，钢筋加工场集中设置在现场北侧。加工场内设置钢筋切断机、弯曲机、</w:t>
            </w:r>
            <w:proofErr w:type="gramStart"/>
            <w:r>
              <w:rPr>
                <w:rFonts w:ascii="宋体" w:hAnsi="宋体" w:cs="宋体" w:hint="eastAsia"/>
                <w:bCs/>
                <w:color w:val="000000"/>
                <w:szCs w:val="21"/>
                <w:lang w:bidi="ar"/>
              </w:rPr>
              <w:t>调直机</w:t>
            </w:r>
            <w:proofErr w:type="gramEnd"/>
            <w:r>
              <w:rPr>
                <w:rFonts w:ascii="宋体" w:hAnsi="宋体" w:cs="宋体" w:hint="eastAsia"/>
                <w:bCs/>
                <w:color w:val="000000"/>
                <w:szCs w:val="21"/>
                <w:lang w:bidi="ar"/>
              </w:rPr>
              <w:t>、滚压直螺纹加工机等设备。</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4. 木加工设备</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结构施工阶段，在现场南侧集中设置木工加工场，木工加工场内配置圆锯机、平刨床、压刨床等机具。</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（四）施工现场临时用地</w:t>
            </w:r>
          </w:p>
          <w:p w:rsidR="00346493" w:rsidRDefault="00CD2377" w:rsidP="00D642C9">
            <w:pPr>
              <w:ind w:firstLineChars="200" w:firstLine="422"/>
              <w:rPr>
                <w:rFonts w:ascii="宋体" w:hAnsi="宋体" w:cs="宋体"/>
                <w:bCs/>
                <w:color w:val="000000"/>
                <w:szCs w:val="21"/>
                <w:lang w:bidi="ar"/>
              </w:rPr>
            </w:pPr>
            <w:r>
              <w:rPr>
                <w:rFonts w:ascii="宋体" w:hAnsi="宋体" w:cs="宋体" w:hint="eastAsia"/>
                <w:b/>
                <w:color w:val="000000"/>
                <w:szCs w:val="21"/>
                <w:lang w:bidi="ar"/>
              </w:rPr>
              <w:t>（五）施工临</w:t>
            </w:r>
            <w:proofErr w:type="gramStart"/>
            <w:r>
              <w:rPr>
                <w:rFonts w:ascii="宋体" w:hAnsi="宋体" w:cs="宋体" w:hint="eastAsia"/>
                <w:b/>
                <w:color w:val="000000"/>
                <w:szCs w:val="21"/>
                <w:lang w:bidi="ar"/>
              </w:rPr>
              <w:t>电计算</w:t>
            </w:r>
            <w:proofErr w:type="gramEnd"/>
            <w:r>
              <w:rPr>
                <w:rFonts w:ascii="宋体" w:hAnsi="宋体" w:cs="宋体" w:hint="eastAsia"/>
                <w:b/>
                <w:color w:val="000000"/>
                <w:szCs w:val="21"/>
                <w:lang w:bidi="ar"/>
              </w:rPr>
              <w:t>及现场布置</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 用电量计算</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施工用电方案设计：</w:t>
            </w:r>
          </w:p>
          <w:p w:rsidR="00346493" w:rsidRDefault="00CD2377">
            <w:pPr>
              <w:ind w:firstLineChars="200" w:firstLine="420"/>
              <w:rPr>
                <w:rFonts w:ascii="宋体" w:hAnsi="宋体" w:cs="宋体"/>
                <w:bCs/>
                <w:color w:val="000000"/>
                <w:szCs w:val="21"/>
                <w:lang w:bidi="ar"/>
              </w:rPr>
            </w:pPr>
            <w:r>
              <w:rPr>
                <w:noProof/>
              </w:rPr>
              <w:drawing>
                <wp:inline distT="0" distB="0" distL="114300" distR="114300">
                  <wp:extent cx="2759075" cy="294640"/>
                  <wp:effectExtent l="0" t="0" r="9525" b="1016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2759075" cy="294640"/>
                          </a:xfrm>
                          <a:prstGeom prst="rect">
                            <a:avLst/>
                          </a:prstGeom>
                          <a:noFill/>
                          <a:ln>
                            <a:noFill/>
                          </a:ln>
                        </pic:spPr>
                      </pic:pic>
                    </a:graphicData>
                  </a:graphic>
                </wp:inline>
              </w:drawing>
            </w:r>
          </w:p>
          <w:p w:rsidR="00346493" w:rsidRDefault="00CD2377">
            <w:pPr>
              <w:ind w:firstLineChars="100" w:firstLine="210"/>
              <w:rPr>
                <w:rFonts w:ascii="宋体" w:hAnsi="宋体" w:cs="宋体"/>
                <w:bCs/>
                <w:color w:val="000000"/>
                <w:szCs w:val="21"/>
                <w:lang w:bidi="ar"/>
              </w:rPr>
            </w:pPr>
            <w:r>
              <w:rPr>
                <w:rFonts w:ascii="宋体" w:hAnsi="宋体" w:cs="宋体" w:hint="eastAsia"/>
                <w:bCs/>
                <w:color w:val="000000"/>
                <w:szCs w:val="21"/>
                <w:lang w:bidi="ar"/>
              </w:rPr>
              <w:t>式中，</w:t>
            </w:r>
            <w:r w:rsidRPr="00AD4CA3">
              <w:rPr>
                <w:rFonts w:ascii="宋体" w:hAnsi="宋体" w:cs="宋体" w:hint="eastAsia"/>
                <w:bCs/>
                <w:i/>
                <w:color w:val="000000"/>
                <w:szCs w:val="21"/>
                <w:lang w:bidi="ar"/>
              </w:rPr>
              <w:t>P</w:t>
            </w:r>
            <w:r>
              <w:rPr>
                <w:rFonts w:ascii="宋体" w:hAnsi="宋体" w:cs="宋体" w:hint="eastAsia"/>
                <w:bCs/>
                <w:color w:val="000000"/>
                <w:szCs w:val="21"/>
                <w:lang w:bidi="ar"/>
              </w:rPr>
              <w:t>——为供电设备总需容量，kW；</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lastRenderedPageBreak/>
              <w:t xml:space="preserve">　　∑</w:t>
            </w:r>
            <w:r w:rsidRPr="00AD4CA3">
              <w:rPr>
                <w:rFonts w:ascii="宋体" w:hAnsi="宋体" w:cs="宋体" w:hint="eastAsia"/>
                <w:bCs/>
                <w:i/>
                <w:color w:val="000000"/>
                <w:szCs w:val="21"/>
                <w:lang w:bidi="ar"/>
              </w:rPr>
              <w:t>P</w:t>
            </w:r>
            <w:r w:rsidRPr="00AD4CA3">
              <w:rPr>
                <w:rFonts w:ascii="宋体" w:hAnsi="宋体" w:cs="宋体" w:hint="eastAsia"/>
                <w:bCs/>
                <w:color w:val="000000"/>
                <w:szCs w:val="21"/>
                <w:vertAlign w:val="subscript"/>
                <w:lang w:bidi="ar"/>
              </w:rPr>
              <w:t xml:space="preserve">1 </w:t>
            </w:r>
            <w:r>
              <w:rPr>
                <w:rFonts w:ascii="宋体" w:hAnsi="宋体" w:cs="宋体" w:hint="eastAsia"/>
                <w:bCs/>
                <w:color w:val="000000"/>
                <w:szCs w:val="21"/>
                <w:lang w:bidi="ar"/>
              </w:rPr>
              <w:t>——电动机械额定功率，kW；</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 xml:space="preserve">　　∑</w:t>
            </w:r>
            <w:r w:rsidRPr="00AD4CA3">
              <w:rPr>
                <w:rFonts w:ascii="宋体" w:hAnsi="宋体" w:cs="宋体" w:hint="eastAsia"/>
                <w:bCs/>
                <w:i/>
                <w:color w:val="000000"/>
                <w:szCs w:val="21"/>
                <w:lang w:bidi="ar"/>
              </w:rPr>
              <w:t>P</w:t>
            </w:r>
            <w:r w:rsidRPr="00AD4CA3">
              <w:rPr>
                <w:rFonts w:ascii="宋体" w:hAnsi="宋体" w:cs="宋体" w:hint="eastAsia"/>
                <w:bCs/>
                <w:color w:val="000000"/>
                <w:szCs w:val="21"/>
                <w:vertAlign w:val="subscript"/>
                <w:lang w:bidi="ar"/>
              </w:rPr>
              <w:t>2</w:t>
            </w:r>
            <w:r>
              <w:rPr>
                <w:rFonts w:ascii="宋体" w:hAnsi="宋体" w:cs="宋体" w:hint="eastAsia"/>
                <w:bCs/>
                <w:color w:val="000000"/>
                <w:szCs w:val="21"/>
                <w:lang w:bidi="ar"/>
              </w:rPr>
              <w:t xml:space="preserve"> ——电焊机额定功率，kW；</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 xml:space="preserve">　　∑</w:t>
            </w:r>
            <w:r w:rsidRPr="00AD4CA3">
              <w:rPr>
                <w:rFonts w:ascii="宋体" w:hAnsi="宋体" w:cs="宋体" w:hint="eastAsia"/>
                <w:bCs/>
                <w:i/>
                <w:color w:val="000000"/>
                <w:szCs w:val="21"/>
                <w:lang w:bidi="ar"/>
              </w:rPr>
              <w:t>P</w:t>
            </w:r>
            <w:r w:rsidRPr="00AD4CA3">
              <w:rPr>
                <w:rFonts w:ascii="宋体" w:hAnsi="宋体" w:cs="宋体" w:hint="eastAsia"/>
                <w:bCs/>
                <w:color w:val="000000"/>
                <w:szCs w:val="21"/>
                <w:vertAlign w:val="subscript"/>
                <w:lang w:bidi="ar"/>
              </w:rPr>
              <w:t>3</w:t>
            </w:r>
            <w:r>
              <w:rPr>
                <w:rFonts w:ascii="宋体" w:hAnsi="宋体" w:cs="宋体" w:hint="eastAsia"/>
                <w:bCs/>
                <w:color w:val="000000"/>
                <w:szCs w:val="21"/>
                <w:lang w:bidi="ar"/>
              </w:rPr>
              <w:t xml:space="preserve"> ——照明容量，kW；</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 xml:space="preserve">　　∑</w:t>
            </w:r>
            <w:r w:rsidRPr="00AD4CA3">
              <w:rPr>
                <w:rFonts w:ascii="宋体" w:hAnsi="宋体" w:cs="宋体" w:hint="eastAsia"/>
                <w:bCs/>
                <w:i/>
                <w:color w:val="000000"/>
                <w:szCs w:val="21"/>
                <w:lang w:bidi="ar"/>
              </w:rPr>
              <w:t>P</w:t>
            </w:r>
            <w:r w:rsidRPr="00AD4CA3">
              <w:rPr>
                <w:rFonts w:ascii="宋体" w:hAnsi="宋体" w:cs="宋体" w:hint="eastAsia"/>
                <w:bCs/>
                <w:color w:val="000000"/>
                <w:szCs w:val="21"/>
                <w:vertAlign w:val="subscript"/>
                <w:lang w:bidi="ar"/>
              </w:rPr>
              <w:t>4</w:t>
            </w:r>
            <w:r>
              <w:rPr>
                <w:rFonts w:ascii="宋体" w:hAnsi="宋体" w:cs="宋体" w:hint="eastAsia"/>
                <w:bCs/>
                <w:color w:val="000000"/>
                <w:szCs w:val="21"/>
                <w:lang w:bidi="ar"/>
              </w:rPr>
              <w:t xml:space="preserve"> ——其他，kW；</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 xml:space="preserve">　　cos</w:t>
            </w:r>
            <w:r w:rsidRPr="00AD4CA3">
              <w:rPr>
                <w:rFonts w:ascii="宋体" w:hAnsi="宋体" w:cs="宋体" w:hint="eastAsia"/>
                <w:bCs/>
                <w:i/>
                <w:color w:val="000000"/>
                <w:szCs w:val="21"/>
                <w:lang w:bidi="ar"/>
              </w:rPr>
              <w:t>φ</w:t>
            </w:r>
            <w:r>
              <w:rPr>
                <w:rFonts w:ascii="宋体" w:hAnsi="宋体" w:cs="宋体" w:hint="eastAsia"/>
                <w:bCs/>
                <w:color w:val="000000"/>
                <w:szCs w:val="21"/>
                <w:lang w:bidi="ar"/>
              </w:rPr>
              <w:t>——功率因数。</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此处，</w:t>
            </w:r>
            <w:r w:rsidRPr="00AD4CA3">
              <w:rPr>
                <w:rFonts w:ascii="宋体" w:hAnsi="宋体" w:cs="宋体" w:hint="eastAsia"/>
                <w:bCs/>
                <w:i/>
                <w:color w:val="000000"/>
                <w:szCs w:val="21"/>
                <w:lang w:bidi="ar"/>
              </w:rPr>
              <w:t>K</w:t>
            </w:r>
            <w:r w:rsidRPr="00AD4CA3">
              <w:rPr>
                <w:rFonts w:ascii="宋体" w:hAnsi="宋体" w:cs="宋体" w:hint="eastAsia"/>
                <w:bCs/>
                <w:color w:val="000000"/>
                <w:szCs w:val="21"/>
                <w:vertAlign w:val="subscript"/>
                <w:lang w:bidi="ar"/>
              </w:rPr>
              <w:t>1</w:t>
            </w:r>
            <w:r>
              <w:rPr>
                <w:rFonts w:ascii="宋体" w:hAnsi="宋体" w:cs="宋体" w:hint="eastAsia"/>
                <w:bCs/>
                <w:color w:val="000000"/>
                <w:szCs w:val="21"/>
                <w:lang w:bidi="ar"/>
              </w:rPr>
              <w:t xml:space="preserve"> ＝ 0.6，</w:t>
            </w:r>
            <w:r w:rsidRPr="00AD4CA3">
              <w:rPr>
                <w:rFonts w:ascii="宋体" w:hAnsi="宋体" w:cs="宋体" w:hint="eastAsia"/>
                <w:bCs/>
                <w:i/>
                <w:color w:val="000000"/>
                <w:szCs w:val="21"/>
                <w:lang w:bidi="ar"/>
              </w:rPr>
              <w:t>K</w:t>
            </w:r>
            <w:r w:rsidRPr="00AD4CA3">
              <w:rPr>
                <w:rFonts w:ascii="宋体" w:hAnsi="宋体" w:cs="宋体" w:hint="eastAsia"/>
                <w:bCs/>
                <w:color w:val="000000"/>
                <w:szCs w:val="21"/>
                <w:vertAlign w:val="subscript"/>
                <w:lang w:bidi="ar"/>
              </w:rPr>
              <w:t xml:space="preserve">2 </w:t>
            </w:r>
            <w:r>
              <w:rPr>
                <w:rFonts w:ascii="宋体" w:hAnsi="宋体" w:cs="宋体" w:hint="eastAsia"/>
                <w:bCs/>
                <w:color w:val="000000"/>
                <w:szCs w:val="21"/>
                <w:lang w:bidi="ar"/>
              </w:rPr>
              <w:t>＝ 0.6，</w:t>
            </w:r>
            <w:r w:rsidRPr="00AD4CA3">
              <w:rPr>
                <w:rFonts w:ascii="宋体" w:hAnsi="宋体" w:cs="宋体" w:hint="eastAsia"/>
                <w:bCs/>
                <w:i/>
                <w:color w:val="000000"/>
                <w:szCs w:val="21"/>
                <w:lang w:bidi="ar"/>
              </w:rPr>
              <w:t>K</w:t>
            </w:r>
            <w:r w:rsidRPr="00AD4CA3">
              <w:rPr>
                <w:rFonts w:ascii="宋体" w:hAnsi="宋体" w:cs="宋体" w:hint="eastAsia"/>
                <w:bCs/>
                <w:color w:val="000000"/>
                <w:szCs w:val="21"/>
                <w:vertAlign w:val="subscript"/>
                <w:lang w:bidi="ar"/>
              </w:rPr>
              <w:t>3</w:t>
            </w:r>
            <w:r>
              <w:rPr>
                <w:rFonts w:ascii="宋体" w:hAnsi="宋体" w:cs="宋体" w:hint="eastAsia"/>
                <w:bCs/>
                <w:color w:val="000000"/>
                <w:szCs w:val="21"/>
                <w:lang w:bidi="ar"/>
              </w:rPr>
              <w:t xml:space="preserve"> ＝ 0.8，</w:t>
            </w:r>
            <w:r w:rsidRPr="00AD4CA3">
              <w:rPr>
                <w:rFonts w:ascii="宋体" w:hAnsi="宋体" w:cs="宋体" w:hint="eastAsia"/>
                <w:bCs/>
                <w:i/>
                <w:color w:val="000000"/>
                <w:szCs w:val="21"/>
                <w:lang w:bidi="ar"/>
              </w:rPr>
              <w:t>K</w:t>
            </w:r>
            <w:r w:rsidRPr="00AD4CA3">
              <w:rPr>
                <w:rFonts w:ascii="宋体" w:hAnsi="宋体" w:cs="宋体" w:hint="eastAsia"/>
                <w:bCs/>
                <w:color w:val="000000"/>
                <w:szCs w:val="21"/>
                <w:vertAlign w:val="subscript"/>
                <w:lang w:bidi="ar"/>
              </w:rPr>
              <w:t>4</w:t>
            </w:r>
            <w:r>
              <w:rPr>
                <w:rFonts w:ascii="宋体" w:hAnsi="宋体" w:cs="宋体" w:hint="eastAsia"/>
                <w:bCs/>
                <w:color w:val="000000"/>
                <w:szCs w:val="21"/>
                <w:lang w:bidi="ar"/>
              </w:rPr>
              <w:t xml:space="preserve"> ＝ 1，cos</w:t>
            </w:r>
            <w:r w:rsidRPr="00AD4CA3">
              <w:rPr>
                <w:rFonts w:ascii="宋体" w:hAnsi="宋体" w:cs="宋体" w:hint="eastAsia"/>
                <w:bCs/>
                <w:i/>
                <w:color w:val="000000"/>
                <w:szCs w:val="21"/>
                <w:lang w:bidi="ar"/>
              </w:rPr>
              <w:t>φ</w:t>
            </w:r>
            <w:r>
              <w:rPr>
                <w:rFonts w:ascii="宋体" w:hAnsi="宋体" w:cs="宋体" w:hint="eastAsia"/>
                <w:bCs/>
                <w:color w:val="000000"/>
                <w:szCs w:val="21"/>
                <w:lang w:bidi="ar"/>
              </w:rPr>
              <w:t xml:space="preserve"> =0.75；</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施工现场用电量为：</w:t>
            </w:r>
            <w:r w:rsidRPr="00AD4CA3">
              <w:rPr>
                <w:rFonts w:ascii="宋体" w:hAnsi="宋体" w:cs="宋体" w:hint="eastAsia"/>
                <w:bCs/>
                <w:i/>
                <w:color w:val="000000"/>
                <w:szCs w:val="21"/>
                <w:lang w:bidi="ar"/>
              </w:rPr>
              <w:t>P</w:t>
            </w:r>
            <w:r w:rsidRPr="00AD4CA3">
              <w:rPr>
                <w:rFonts w:ascii="宋体" w:hAnsi="宋体" w:cs="宋体" w:hint="eastAsia"/>
                <w:bCs/>
                <w:color w:val="000000"/>
                <w:szCs w:val="21"/>
                <w:vertAlign w:val="subscript"/>
                <w:lang w:bidi="ar"/>
              </w:rPr>
              <w:t>1</w:t>
            </w:r>
            <w:r>
              <w:rPr>
                <w:rFonts w:ascii="宋体" w:hAnsi="宋体" w:cs="宋体" w:hint="eastAsia"/>
                <w:bCs/>
                <w:color w:val="000000"/>
                <w:szCs w:val="21"/>
                <w:lang w:bidi="ar"/>
              </w:rPr>
              <w:t>=90.9 kW，</w:t>
            </w:r>
            <w:r w:rsidRPr="00AD4CA3">
              <w:rPr>
                <w:rFonts w:ascii="宋体" w:hAnsi="宋体" w:cs="宋体" w:hint="eastAsia"/>
                <w:bCs/>
                <w:i/>
                <w:color w:val="000000"/>
                <w:szCs w:val="21"/>
                <w:lang w:bidi="ar"/>
              </w:rPr>
              <w:t>P</w:t>
            </w:r>
            <w:r w:rsidRPr="00AD4CA3">
              <w:rPr>
                <w:rFonts w:ascii="宋体" w:hAnsi="宋体" w:cs="宋体" w:hint="eastAsia"/>
                <w:bCs/>
                <w:color w:val="000000"/>
                <w:szCs w:val="21"/>
                <w:vertAlign w:val="subscript"/>
                <w:lang w:bidi="ar"/>
              </w:rPr>
              <w:t>2</w:t>
            </w:r>
            <w:r>
              <w:rPr>
                <w:rFonts w:ascii="宋体" w:hAnsi="宋体" w:cs="宋体" w:hint="eastAsia"/>
                <w:bCs/>
                <w:color w:val="000000"/>
                <w:szCs w:val="21"/>
                <w:lang w:bidi="ar"/>
              </w:rPr>
              <w:t>=45 kW；</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施工现场照明用电：</w:t>
            </w:r>
            <w:r w:rsidRPr="00AD4CA3">
              <w:rPr>
                <w:rFonts w:ascii="宋体" w:hAnsi="宋体" w:cs="宋体" w:hint="eastAsia"/>
                <w:bCs/>
                <w:i/>
                <w:color w:val="000000"/>
                <w:szCs w:val="21"/>
                <w:lang w:bidi="ar"/>
              </w:rPr>
              <w:t>P</w:t>
            </w:r>
            <w:r w:rsidRPr="00AD4CA3">
              <w:rPr>
                <w:rFonts w:ascii="宋体" w:hAnsi="宋体" w:cs="宋体" w:hint="eastAsia"/>
                <w:bCs/>
                <w:color w:val="000000"/>
                <w:szCs w:val="21"/>
                <w:vertAlign w:val="subscript"/>
                <w:lang w:bidi="ar"/>
              </w:rPr>
              <w:t>3</w:t>
            </w:r>
            <w:r>
              <w:rPr>
                <w:rFonts w:ascii="宋体" w:hAnsi="宋体" w:cs="宋体" w:hint="eastAsia"/>
                <w:bCs/>
                <w:color w:val="000000"/>
                <w:szCs w:val="21"/>
                <w:lang w:bidi="ar"/>
              </w:rPr>
              <w:t>=19.5 kW，</w:t>
            </w:r>
            <w:r w:rsidRPr="00AD4CA3">
              <w:rPr>
                <w:rFonts w:ascii="宋体" w:hAnsi="宋体" w:cs="宋体" w:hint="eastAsia"/>
                <w:bCs/>
                <w:i/>
                <w:color w:val="000000"/>
                <w:szCs w:val="21"/>
                <w:lang w:bidi="ar"/>
              </w:rPr>
              <w:t>P</w:t>
            </w:r>
            <w:r w:rsidRPr="00AD4CA3">
              <w:rPr>
                <w:rFonts w:ascii="宋体" w:hAnsi="宋体" w:cs="宋体" w:hint="eastAsia"/>
                <w:bCs/>
                <w:color w:val="000000"/>
                <w:szCs w:val="21"/>
                <w:vertAlign w:val="subscript"/>
                <w:lang w:bidi="ar"/>
              </w:rPr>
              <w:t>4</w:t>
            </w:r>
            <w:r>
              <w:rPr>
                <w:rFonts w:ascii="宋体" w:hAnsi="宋体" w:cs="宋体" w:hint="eastAsia"/>
                <w:bCs/>
                <w:color w:val="000000"/>
                <w:szCs w:val="21"/>
                <w:lang w:bidi="ar"/>
              </w:rPr>
              <w:t>=10 kW；</w:t>
            </w:r>
          </w:p>
          <w:p w:rsidR="00346493" w:rsidRDefault="00CD2377">
            <w:pPr>
              <w:ind w:firstLineChars="200" w:firstLine="420"/>
              <w:rPr>
                <w:rFonts w:ascii="宋体" w:hAnsi="宋体" w:cs="宋体"/>
                <w:bCs/>
                <w:color w:val="000000"/>
                <w:szCs w:val="21"/>
                <w:lang w:bidi="ar"/>
              </w:rPr>
            </w:pPr>
            <w:r>
              <w:rPr>
                <w:noProof/>
              </w:rPr>
              <w:drawing>
                <wp:inline distT="0" distB="0" distL="114300" distR="114300">
                  <wp:extent cx="3041650" cy="713740"/>
                  <wp:effectExtent l="0" t="0" r="6350" b="2286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3041650" cy="713740"/>
                          </a:xfrm>
                          <a:prstGeom prst="rect">
                            <a:avLst/>
                          </a:prstGeom>
                          <a:noFill/>
                          <a:ln>
                            <a:noFill/>
                          </a:ln>
                        </pic:spPr>
                      </pic:pic>
                    </a:graphicData>
                  </a:graphic>
                </wp:inline>
              </w:drawing>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施工现场用电，甲方提供距施工现场附近 200 kV · A 变压器一台，由乙方引入施工现场，可满足施工现场用电。</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 现场布置</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临时用电采用 TN—S 三相</w:t>
            </w:r>
            <w:proofErr w:type="gramStart"/>
            <w:r>
              <w:rPr>
                <w:rFonts w:ascii="宋体" w:hAnsi="宋体" w:cs="宋体" w:hint="eastAsia"/>
                <w:bCs/>
                <w:color w:val="000000"/>
                <w:szCs w:val="21"/>
                <w:lang w:bidi="ar"/>
              </w:rPr>
              <w:t>五线制接零</w:t>
            </w:r>
            <w:proofErr w:type="gramEnd"/>
            <w:r>
              <w:rPr>
                <w:rFonts w:ascii="宋体" w:hAnsi="宋体" w:cs="宋体" w:hint="eastAsia"/>
                <w:bCs/>
                <w:color w:val="000000"/>
                <w:szCs w:val="21"/>
                <w:lang w:bidi="ar"/>
              </w:rPr>
              <w:t>保护系统。</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在现场东侧变压器处引来一台一级总箱，内设计量表。现场分散布置二级分箱，其中一路为办公区供电，其他二级箱设在用电集中处，电源由一级箱供给。</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室外电缆主要采用土壤中直埋敷设，埋设深度不小于</w:t>
            </w:r>
            <w:r w:rsidR="009A2EB9">
              <w:rPr>
                <w:rFonts w:ascii="宋体" w:hAnsi="宋体" w:cs="宋体" w:hint="eastAsia"/>
                <w:bCs/>
                <w:color w:val="000000"/>
                <w:szCs w:val="21"/>
                <w:lang w:bidi="ar"/>
              </w:rPr>
              <w:t xml:space="preserve">  </w:t>
            </w:r>
            <w:r>
              <w:rPr>
                <w:rFonts w:ascii="宋体" w:hAnsi="宋体" w:cs="宋体" w:hint="eastAsia"/>
                <w:bCs/>
                <w:color w:val="000000"/>
                <w:szCs w:val="21"/>
                <w:lang w:bidi="ar"/>
              </w:rPr>
              <w:t xml:space="preserve"> 70 cm，电缆</w:t>
            </w:r>
            <w:proofErr w:type="gramStart"/>
            <w:r>
              <w:rPr>
                <w:rFonts w:ascii="宋体" w:hAnsi="宋体" w:cs="宋体" w:hint="eastAsia"/>
                <w:bCs/>
                <w:color w:val="000000"/>
                <w:szCs w:val="21"/>
                <w:lang w:bidi="ar"/>
              </w:rPr>
              <w:t>上下填铺</w:t>
            </w:r>
            <w:proofErr w:type="gramEnd"/>
            <w:r>
              <w:rPr>
                <w:rFonts w:ascii="宋体" w:hAnsi="宋体" w:cs="宋体" w:hint="eastAsia"/>
                <w:bCs/>
                <w:color w:val="000000"/>
                <w:szCs w:val="21"/>
                <w:lang w:bidi="ar"/>
              </w:rPr>
              <w:t xml:space="preserve"> 5 ～ 10 cm细砂，</w:t>
            </w:r>
            <w:proofErr w:type="gramStart"/>
            <w:r>
              <w:rPr>
                <w:rFonts w:ascii="宋体" w:hAnsi="宋体" w:cs="宋体" w:hint="eastAsia"/>
                <w:bCs/>
                <w:color w:val="000000"/>
                <w:szCs w:val="21"/>
                <w:lang w:bidi="ar"/>
              </w:rPr>
              <w:t>上盖砖抹砂浆</w:t>
            </w:r>
            <w:proofErr w:type="gramEnd"/>
            <w:r>
              <w:rPr>
                <w:rFonts w:ascii="宋体" w:hAnsi="宋体" w:cs="宋体" w:hint="eastAsia"/>
                <w:bCs/>
                <w:color w:val="000000"/>
                <w:szCs w:val="21"/>
                <w:lang w:bidi="ar"/>
              </w:rPr>
              <w:t xml:space="preserve">。电缆经过施工大门和现场临建、施工道路处埋设深度为 80 cm，并穿钢管保护（钢管内径不小于 1.5 </w:t>
            </w:r>
            <w:proofErr w:type="gramStart"/>
            <w:r>
              <w:rPr>
                <w:rFonts w:ascii="宋体" w:hAnsi="宋体" w:cs="宋体" w:hint="eastAsia"/>
                <w:bCs/>
                <w:color w:val="000000"/>
                <w:szCs w:val="21"/>
                <w:lang w:bidi="ar"/>
              </w:rPr>
              <w:t>倍</w:t>
            </w:r>
            <w:proofErr w:type="gramEnd"/>
            <w:r>
              <w:rPr>
                <w:rFonts w:ascii="宋体" w:hAnsi="宋体" w:cs="宋体" w:hint="eastAsia"/>
                <w:bCs/>
                <w:color w:val="000000"/>
                <w:szCs w:val="21"/>
                <w:lang w:bidi="ar"/>
              </w:rPr>
              <w:t>电缆直径）。引出地面电缆加 1.8 m 高的钢管，钢管埋深不小于 20 cm，埋地电缆与地下其他管路的距离不小于 1 m。电缆敷设完毕后，应做电缆标桩，标明走向。</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 现场采用的接地形式及防雷接地设计方案</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（1）一般各配电箱、电机、机械设备等所有不带电的金属外壳均应做可靠保护接零。</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（2）在一级总箱、一级分箱以及配电线路的中间处和线路的末端处做重复接地，接地电阻值不大于 10 Ω。接地极可采用长度为 2.5 m 的</w:t>
            </w:r>
            <w:r w:rsidRPr="009A2EB9">
              <w:rPr>
                <w:rFonts w:ascii="宋体" w:hAnsi="宋体" w:cs="宋体" w:hint="eastAsia"/>
                <w:bCs/>
                <w:i/>
                <w:color w:val="000000"/>
                <w:szCs w:val="21"/>
                <w:lang w:bidi="ar"/>
              </w:rPr>
              <w:t>φ</w:t>
            </w:r>
            <w:r>
              <w:rPr>
                <w:rFonts w:ascii="宋体" w:hAnsi="宋体" w:cs="宋体" w:hint="eastAsia"/>
                <w:bCs/>
                <w:color w:val="000000"/>
                <w:szCs w:val="21"/>
                <w:lang w:bidi="ar"/>
              </w:rPr>
              <w:t xml:space="preserve">50 mm 镀锌钢管，间隔 5 m 打入地下，埋深不小于 0.7 m。接地线采用 40 mm </w:t>
            </w:r>
            <w:r w:rsidR="009A2EB9">
              <w:rPr>
                <w:rFonts w:ascii="宋体" w:hAnsi="宋体" w:cs="宋体" w:hint="eastAsia"/>
                <w:bCs/>
                <w:color w:val="000000"/>
                <w:szCs w:val="21"/>
                <w:lang w:bidi="ar"/>
              </w:rPr>
              <w:t xml:space="preserve">× </w:t>
            </w:r>
            <w:r>
              <w:rPr>
                <w:rFonts w:ascii="宋体" w:hAnsi="宋体" w:cs="宋体" w:hint="eastAsia"/>
                <w:bCs/>
                <w:color w:val="000000"/>
                <w:szCs w:val="21"/>
                <w:lang w:bidi="ar"/>
              </w:rPr>
              <w:t>4 mm的镀锌扁钢与接地极焊接。</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4. 临时用电防火措施</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（1）贯彻执行“预防为主，防消结合”的方针，认真执行当地规定及相应的法规制度。</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（2）施工现场的用电线路、用电设施的使用安装必须符合安全操作规程，严禁任意拉接电线。</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（3）电气导线应与热源保持安全距离，所有用电设备必须装设防过载、短路装置。</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（4）对线路接点、接头等有可能引起发热及火花处应经常检查，发现问题立即处理。</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lastRenderedPageBreak/>
              <w:t>（5）电线穿越易燃物时必须加设防火套管。</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（6）贮存易燃物的库房内应采用防爆灯具，线路必须穿入管内，不许使用超过 60 W的白炽灯做照明。</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（7）现场使用的电气材料必须符合国家规定的防火等级要求。</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（8）现场必须配置</w:t>
            </w:r>
            <w:proofErr w:type="gramStart"/>
            <w:r>
              <w:rPr>
                <w:rFonts w:ascii="宋体" w:hAnsi="宋体" w:cs="宋体" w:hint="eastAsia"/>
                <w:bCs/>
                <w:color w:val="000000"/>
                <w:szCs w:val="21"/>
                <w:lang w:bidi="ar"/>
              </w:rPr>
              <w:t>灭</w:t>
            </w:r>
            <w:proofErr w:type="gramEnd"/>
            <w:r>
              <w:rPr>
                <w:rFonts w:ascii="宋体" w:hAnsi="宋体" w:cs="宋体" w:hint="eastAsia"/>
                <w:bCs/>
                <w:color w:val="000000"/>
                <w:szCs w:val="21"/>
                <w:lang w:bidi="ar"/>
              </w:rPr>
              <w:t>电气火灾的消防设施。</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（9）冬季施工使用电热器必须有安全防火措施。</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（10）电气线路不应超负荷，接头处应牢固并且绝缘良好。</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（11）电焊机地线不准接在建筑物、机器设备、各种管道、金属架上，必须设立专用地线，不得借路。</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5. 临时用电安全措施</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（1）建立安全教育和培训制度。凡上岗人员必须持有劳动部门核发的有效上岗证书，并穿戴好防护用品。</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（2）认真执行安全操作规程，所从事的工作应与技术水平相符。</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（3）现场使用的配电箱、电缆、漏电开关、橡胶套线等重要护品必须使用公司定点厂家产品，严禁使用非指定厂家产品。</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（4）建立安全检测制度，定期对线路、电箱及电气设备进行检测，并认真填写检测记录。</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（5）对现场提示性的有电标志，应及时维护，保持良好的警示作用。</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（6）照明器具和器材的质量应符合有关标准规范的规定，不得使用绝缘老化或者破损的器具器材。灯具的金属外壳必须保护接零。室外灯具距地面不得低于 3 m，室内灯具不得低于 2.5 m。</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（7）各种电线、电缆禁止直接绑架在钢构件、钢管架上。</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（8）各种配电箱内禁止存放无关杂物，必须保持箱内干燥、整洁；门、</w:t>
            </w:r>
            <w:proofErr w:type="gramStart"/>
            <w:r>
              <w:rPr>
                <w:rFonts w:ascii="宋体" w:hAnsi="宋体" w:cs="宋体" w:hint="eastAsia"/>
                <w:bCs/>
                <w:color w:val="000000"/>
                <w:szCs w:val="21"/>
                <w:lang w:bidi="ar"/>
              </w:rPr>
              <w:t>锁应齐全</w:t>
            </w:r>
            <w:proofErr w:type="gramEnd"/>
            <w:r>
              <w:rPr>
                <w:rFonts w:ascii="宋体" w:hAnsi="宋体" w:cs="宋体" w:hint="eastAsia"/>
                <w:bCs/>
                <w:color w:val="000000"/>
                <w:szCs w:val="21"/>
                <w:lang w:bidi="ar"/>
              </w:rPr>
              <w:t>有效。</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（9）三级配电</w:t>
            </w:r>
            <w:proofErr w:type="gramStart"/>
            <w:r>
              <w:rPr>
                <w:rFonts w:ascii="宋体" w:hAnsi="宋体" w:cs="宋体" w:hint="eastAsia"/>
                <w:bCs/>
                <w:color w:val="000000"/>
                <w:szCs w:val="21"/>
                <w:lang w:bidi="ar"/>
              </w:rPr>
              <w:t>箱距离二</w:t>
            </w:r>
            <w:proofErr w:type="gramEnd"/>
            <w:r>
              <w:rPr>
                <w:rFonts w:ascii="宋体" w:hAnsi="宋体" w:cs="宋体" w:hint="eastAsia"/>
                <w:bCs/>
                <w:color w:val="000000"/>
                <w:szCs w:val="21"/>
                <w:lang w:bidi="ar"/>
              </w:rPr>
              <w:t>级配电</w:t>
            </w:r>
            <w:proofErr w:type="gramStart"/>
            <w:r>
              <w:rPr>
                <w:rFonts w:ascii="宋体" w:hAnsi="宋体" w:cs="宋体" w:hint="eastAsia"/>
                <w:bCs/>
                <w:color w:val="000000"/>
                <w:szCs w:val="21"/>
                <w:lang w:bidi="ar"/>
              </w:rPr>
              <w:t>箱之间</w:t>
            </w:r>
            <w:proofErr w:type="gramEnd"/>
            <w:r>
              <w:rPr>
                <w:rFonts w:ascii="宋体" w:hAnsi="宋体" w:cs="宋体" w:hint="eastAsia"/>
                <w:bCs/>
                <w:color w:val="000000"/>
                <w:szCs w:val="21"/>
                <w:lang w:bidi="ar"/>
              </w:rPr>
              <w:t>以不超过 30 m 为宜。</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（10）禁止带电操作，无条件停电时必须设专人监护，并做好应急措施。</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（11）夜间从事电气操作时必须二人同行，并应有足够的照明设施。</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（12）碘钨灯应使用密闭式防雨灯具，并做好接零保护。</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（13）现场用电必须达到三级供电、逐级漏电保护，各级</w:t>
            </w:r>
            <w:proofErr w:type="gramStart"/>
            <w:r>
              <w:rPr>
                <w:rFonts w:ascii="宋体" w:hAnsi="宋体" w:cs="宋体" w:hint="eastAsia"/>
                <w:bCs/>
                <w:color w:val="000000"/>
                <w:szCs w:val="21"/>
                <w:lang w:bidi="ar"/>
              </w:rPr>
              <w:t>间保护</w:t>
            </w:r>
            <w:proofErr w:type="gramEnd"/>
            <w:r>
              <w:rPr>
                <w:rFonts w:ascii="宋体" w:hAnsi="宋体" w:cs="宋体" w:hint="eastAsia"/>
                <w:bCs/>
                <w:color w:val="000000"/>
                <w:szCs w:val="21"/>
                <w:lang w:bidi="ar"/>
              </w:rPr>
              <w:t>应匹配。</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（14）现场使用中漏电保护器应每月做一次灵敏度检测。</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（15）认真填写好“电工维修工作记录”“电工值班记录”。</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（16）建立项目临时用电管理制度、维修制度。</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（17）建立临电内业</w:t>
            </w:r>
            <w:proofErr w:type="gramStart"/>
            <w:r>
              <w:rPr>
                <w:rFonts w:ascii="宋体" w:hAnsi="宋体" w:cs="宋体" w:hint="eastAsia"/>
                <w:bCs/>
                <w:color w:val="000000"/>
                <w:szCs w:val="21"/>
                <w:lang w:bidi="ar"/>
              </w:rPr>
              <w:t>资料台</w:t>
            </w:r>
            <w:proofErr w:type="gramEnd"/>
            <w:r>
              <w:rPr>
                <w:rFonts w:ascii="宋体" w:hAnsi="宋体" w:cs="宋体" w:hint="eastAsia"/>
                <w:bCs/>
                <w:color w:val="000000"/>
                <w:szCs w:val="21"/>
                <w:lang w:bidi="ar"/>
              </w:rPr>
              <w:t>账，设专人负责现场临电工作。</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（18）与各分包单位签订临时用电管理协议，以及宿舍用电的管理制度等。</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lastRenderedPageBreak/>
              <w:t>（19）施工现场、办公区、生活区严禁使用电炉子，严禁使用碘钨灯取暖，严禁使用床头灯，灯与易燃物品距离要大于 300 mm。</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 xml:space="preserve">（20）照明系统的每一单项的回路上，灯具和插座数量不宜超过 25 </w:t>
            </w:r>
            <w:proofErr w:type="gramStart"/>
            <w:r>
              <w:rPr>
                <w:rFonts w:ascii="宋体" w:hAnsi="宋体" w:cs="宋体" w:hint="eastAsia"/>
                <w:bCs/>
                <w:color w:val="000000"/>
                <w:szCs w:val="21"/>
                <w:lang w:bidi="ar"/>
              </w:rPr>
              <w:t>个</w:t>
            </w:r>
            <w:proofErr w:type="gramEnd"/>
            <w:r>
              <w:rPr>
                <w:rFonts w:ascii="宋体" w:hAnsi="宋体" w:cs="宋体" w:hint="eastAsia"/>
                <w:bCs/>
                <w:color w:val="000000"/>
                <w:szCs w:val="21"/>
                <w:lang w:bidi="ar"/>
              </w:rPr>
              <w:t>，并应装设熔断电流为 15 A 及 15 A 以下的电容器保护。</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6. 临时用电系统的使用、管理与维护</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（1）工地所有配电箱都要标明箱的名称、所控制的各线路称谓、编号、用途等。</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（2）楼层配电箱必须安放在干燥通风的部位。</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（3）非安全电压线路须穿墙体预留洞进入楼层。</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（4）配电箱及开关箱的周围应有两人同时工作的足够空间和通道，不要在箱旁堆放建筑材料和杂草、杂物。</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（5）为了在发生火灾等紧急情况时能保证现场照明不中断，配电箱内的动力开关与照明开关必须分开使用。</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（6）开关箱应由分配电箱配电。注意开关箱内的用电设备不可一闸多用，每台设备应有各自的开关箱，严禁一个开关电器控制两台以上的用电设备（含插座），以保证安全。</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（7）开关箱内的开关电器的额定值与动作整定值应与用电设备相匹配。</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（8）潮湿场所照明必须使用安全电压。</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（9）坚持电气专业人员持证上岗，非电气专业人员不准进行任何电气部件的更换或维修。</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（10）施工现场的配电设施要坚持维修制度，一个月一检查，一个季度复查一次。</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（11）应保持配电线路及配电箱和开关箱内电缆、导线对地绝缘良好，不得有破损、硬伤、带电体裸露、电线受挤压、腐蚀、漏电等隐患，以防突然出事。</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（12）检查和操作人员必须按规定穿、戴绝缘手套及鞋；必须使用电工专用绝缘工具。</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（13）平时应经常查看配电箱的进出线有没有承受外力，有没有被水泥砂浆浸污、被金属锐器划破绝缘，配电箱内电器的螺丝有没有松动，动力设备有没有缺相运行的声音等。</w:t>
            </w:r>
          </w:p>
          <w:p w:rsidR="00346493" w:rsidRDefault="00CD2377" w:rsidP="00D642C9">
            <w:pPr>
              <w:ind w:firstLineChars="200" w:firstLine="422"/>
              <w:rPr>
                <w:rFonts w:ascii="宋体" w:hAnsi="宋体" w:cs="宋体"/>
                <w:b/>
                <w:color w:val="000000"/>
                <w:szCs w:val="21"/>
                <w:lang w:bidi="ar"/>
              </w:rPr>
            </w:pPr>
            <w:r>
              <w:rPr>
                <w:rFonts w:ascii="宋体" w:hAnsi="宋体" w:cs="宋体" w:hint="eastAsia"/>
                <w:b/>
                <w:color w:val="000000"/>
                <w:szCs w:val="21"/>
                <w:lang w:bidi="ar"/>
              </w:rPr>
              <w:t>（六）施工临水设计说明</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（1）管道采用镀锌钢管，室外管道埋地敷设，埋深 1.0 m，干管直径 DN100，距建筑物外墙不小于 5 m。</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（2）采用生产、消防合用管网，生产用水、消防用水由市政水源直供，干管管</w:t>
            </w:r>
            <w:proofErr w:type="gramStart"/>
            <w:r>
              <w:rPr>
                <w:rFonts w:ascii="宋体" w:hAnsi="宋体" w:cs="宋体" w:hint="eastAsia"/>
                <w:bCs/>
                <w:color w:val="000000"/>
                <w:szCs w:val="21"/>
                <w:lang w:bidi="ar"/>
              </w:rPr>
              <w:t>径</w:t>
            </w:r>
            <w:proofErr w:type="gramEnd"/>
            <w:r>
              <w:rPr>
                <w:rFonts w:ascii="宋体" w:hAnsi="宋体" w:cs="宋体" w:hint="eastAsia"/>
                <w:bCs/>
                <w:color w:val="000000"/>
                <w:szCs w:val="21"/>
                <w:lang w:bidi="ar"/>
              </w:rPr>
              <w:t>DN100，楼内不设消防系统和生产用水系统，生产用水从管网引入 DN20 生产给水点。楼内、材料堆场设置若干干粉灭火器。</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t xml:space="preserve">（3）消火栓周围 2 m 以内不准堆放建筑材料，工地设明显标志，室外消火栓布置5 </w:t>
            </w:r>
            <w:proofErr w:type="gramStart"/>
            <w:r>
              <w:rPr>
                <w:rFonts w:ascii="宋体" w:hAnsi="宋体" w:cs="宋体" w:hint="eastAsia"/>
                <w:bCs/>
                <w:color w:val="000000"/>
                <w:szCs w:val="21"/>
                <w:lang w:bidi="ar"/>
              </w:rPr>
              <w:t>个</w:t>
            </w:r>
            <w:proofErr w:type="gramEnd"/>
            <w:r>
              <w:rPr>
                <w:rFonts w:ascii="宋体" w:hAnsi="宋体" w:cs="宋体" w:hint="eastAsia"/>
                <w:bCs/>
                <w:color w:val="000000"/>
                <w:szCs w:val="21"/>
                <w:lang w:bidi="ar"/>
              </w:rPr>
              <w:t xml:space="preserve">，室外消火栓选择单出口 DN65 </w:t>
            </w:r>
            <w:proofErr w:type="gramStart"/>
            <w:r>
              <w:rPr>
                <w:rFonts w:ascii="宋体" w:hAnsi="宋体" w:cs="宋体" w:hint="eastAsia"/>
                <w:bCs/>
                <w:color w:val="000000"/>
                <w:szCs w:val="21"/>
                <w:lang w:bidi="ar"/>
              </w:rPr>
              <w:t>地下式</w:t>
            </w:r>
            <w:proofErr w:type="gramEnd"/>
            <w:r>
              <w:rPr>
                <w:rFonts w:ascii="宋体" w:hAnsi="宋体" w:cs="宋体" w:hint="eastAsia"/>
                <w:bCs/>
                <w:color w:val="000000"/>
                <w:szCs w:val="21"/>
                <w:lang w:bidi="ar"/>
              </w:rPr>
              <w:t>消火栓，采用喷嘴 19 mm 的直流水枪，配25 m 长，DN65 的麻质水龙带，充实水柱为 13 m。</w:t>
            </w:r>
          </w:p>
          <w:p w:rsidR="00346493" w:rsidRDefault="00CD2377">
            <w:pPr>
              <w:ind w:firstLineChars="200" w:firstLine="420"/>
              <w:rPr>
                <w:rFonts w:ascii="宋体" w:hAnsi="宋体" w:cs="宋体"/>
                <w:bCs/>
                <w:color w:val="000000"/>
                <w:szCs w:val="21"/>
                <w:lang w:bidi="ar"/>
              </w:rPr>
            </w:pPr>
            <w:r>
              <w:rPr>
                <w:rFonts w:ascii="宋体" w:hAnsi="宋体" w:cs="宋体" w:hint="eastAsia"/>
                <w:bCs/>
                <w:color w:val="000000"/>
                <w:szCs w:val="21"/>
                <w:lang w:bidi="ar"/>
              </w:rPr>
              <w:lastRenderedPageBreak/>
              <w:t>（4）厕所周围设化粪池，定期清掏。</w:t>
            </w:r>
          </w:p>
          <w:p w:rsidR="00346493" w:rsidRDefault="00CD2377">
            <w:pPr>
              <w:ind w:firstLineChars="200" w:firstLine="420"/>
              <w:rPr>
                <w:rFonts w:ascii="宋体" w:hAnsi="宋体" w:cs="宋体"/>
                <w:b/>
                <w:color w:val="000000"/>
                <w:szCs w:val="21"/>
                <w:lang w:bidi="ar"/>
              </w:rPr>
            </w:pPr>
            <w:r>
              <w:rPr>
                <w:rFonts w:ascii="宋体" w:hAnsi="宋体" w:cs="宋体" w:hint="eastAsia"/>
                <w:bCs/>
                <w:color w:val="000000"/>
                <w:szCs w:val="21"/>
                <w:lang w:bidi="ar"/>
              </w:rPr>
              <w:t>（5）雨污排水：地上施工雨排水采用自然排出。利用场内临时道路自然坡度（必要时挖边沟）排至现场室外散水。</w:t>
            </w:r>
          </w:p>
          <w:p w:rsidR="00346493" w:rsidRDefault="00CD2377">
            <w:pPr>
              <w:rPr>
                <w:rFonts w:ascii="Times New Roman" w:hAnsi="Times New Roman"/>
                <w:szCs w:val="24"/>
              </w:rPr>
            </w:pPr>
            <w:r>
              <w:rPr>
                <w:rFonts w:ascii="宋体" w:hAnsi="宋体" w:cs="宋体" w:hint="eastAsia"/>
                <w:b/>
                <w:bCs/>
                <w:color w:val="538135"/>
                <w:szCs w:val="21"/>
                <w:lang w:bidi="ar"/>
              </w:rPr>
              <w:t>【学生】</w:t>
            </w:r>
            <w:r>
              <w:rPr>
                <w:rFonts w:ascii="宋体" w:hAnsi="宋体" w:cs="宋体" w:hint="eastAsia"/>
                <w:color w:val="538135"/>
                <w:szCs w:val="21"/>
                <w:lang w:bidi="ar"/>
              </w:rPr>
              <w:t>思考、讨论。</w:t>
            </w:r>
          </w:p>
        </w:tc>
        <w:tc>
          <w:tcPr>
            <w:tcW w:w="1366" w:type="dxa"/>
            <w:tcBorders>
              <w:top w:val="single" w:sz="4" w:space="0" w:color="auto"/>
              <w:left w:val="single" w:sz="4" w:space="0" w:color="auto"/>
              <w:bottom w:val="single" w:sz="4" w:space="0" w:color="auto"/>
              <w:right w:val="single" w:sz="4" w:space="0" w:color="auto"/>
            </w:tcBorders>
            <w:vAlign w:val="center"/>
          </w:tcPr>
          <w:p w:rsidR="00346493" w:rsidRDefault="00CD2377">
            <w:pPr>
              <w:spacing w:line="264" w:lineRule="auto"/>
              <w:jc w:val="left"/>
              <w:rPr>
                <w:rFonts w:ascii="Times New Roman" w:hAnsi="Times New Roman"/>
                <w:b/>
                <w:szCs w:val="24"/>
              </w:rPr>
            </w:pPr>
            <w:r>
              <w:rPr>
                <w:rFonts w:ascii="Times New Roman" w:hAnsi="Times New Roman" w:hint="eastAsia"/>
                <w:b/>
                <w:szCs w:val="24"/>
              </w:rPr>
              <w:lastRenderedPageBreak/>
              <w:t>通过教师讲解，了解施工平面布置图的基本理论知识。</w:t>
            </w:r>
          </w:p>
        </w:tc>
      </w:tr>
      <w:tr w:rsidR="00346493">
        <w:trPr>
          <w:trHeight w:val="90"/>
          <w:jc w:val="center"/>
        </w:trPr>
        <w:tc>
          <w:tcPr>
            <w:tcW w:w="1276" w:type="dxa"/>
            <w:tcBorders>
              <w:top w:val="single" w:sz="4" w:space="0" w:color="auto"/>
              <w:left w:val="single" w:sz="4" w:space="0" w:color="auto"/>
              <w:bottom w:val="single" w:sz="4" w:space="0" w:color="auto"/>
              <w:right w:val="single" w:sz="4" w:space="0" w:color="auto"/>
            </w:tcBorders>
            <w:vAlign w:val="center"/>
          </w:tcPr>
          <w:p w:rsidR="00346493" w:rsidRDefault="00CD2377">
            <w:pPr>
              <w:rPr>
                <w:rFonts w:ascii="微软雅黑" w:eastAsia="微软雅黑" w:hAnsi="微软雅黑"/>
                <w:b/>
                <w:sz w:val="24"/>
                <w:szCs w:val="24"/>
              </w:rPr>
            </w:pPr>
            <w:r>
              <w:rPr>
                <w:rFonts w:ascii="微软雅黑" w:eastAsia="微软雅黑" w:hAnsi="微软雅黑" w:cs="微软雅黑" w:hint="eastAsia"/>
                <w:b/>
                <w:sz w:val="24"/>
                <w:szCs w:val="24"/>
                <w:lang w:bidi="ar"/>
              </w:rPr>
              <w:lastRenderedPageBreak/>
              <w:t>课堂小结</w:t>
            </w:r>
          </w:p>
          <w:p w:rsidR="00346493" w:rsidRDefault="00CD2377">
            <w:pPr>
              <w:rPr>
                <w:rFonts w:ascii="Times New Roman" w:hAnsi="Times New Roman"/>
                <w:szCs w:val="21"/>
              </w:rPr>
            </w:pPr>
            <w:r>
              <w:rPr>
                <w:rFonts w:ascii="宋体" w:hAnsi="宋体" w:cs="宋体" w:hint="eastAsia"/>
                <w:szCs w:val="21"/>
                <w:lang w:bidi="ar"/>
              </w:rPr>
              <w:t>（</w:t>
            </w:r>
            <w:r>
              <w:rPr>
                <w:rFonts w:ascii="Times New Roman" w:hAnsi="Times New Roman" w:hint="eastAsia"/>
                <w:szCs w:val="21"/>
                <w:lang w:bidi="ar"/>
              </w:rPr>
              <w:t>3</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346493" w:rsidRDefault="00CD2377">
            <w:pPr>
              <w:rPr>
                <w:rFonts w:ascii="Times New Roman" w:hAnsi="Times New Roman"/>
                <w:szCs w:val="21"/>
              </w:rPr>
            </w:pPr>
            <w:r>
              <w:rPr>
                <w:rFonts w:ascii="宋体" w:hAnsi="宋体" w:cs="宋体" w:hint="eastAsia"/>
                <w:szCs w:val="21"/>
                <w:lang w:bidi="ar"/>
              </w:rPr>
              <w:t>【</w:t>
            </w:r>
            <w:r>
              <w:rPr>
                <w:rFonts w:ascii="宋体" w:hAnsi="宋体" w:cs="宋体" w:hint="eastAsia"/>
                <w:b/>
                <w:szCs w:val="21"/>
                <w:lang w:bidi="ar"/>
              </w:rPr>
              <w:t>教师</w:t>
            </w:r>
            <w:r>
              <w:rPr>
                <w:rFonts w:ascii="宋体" w:hAnsi="宋体" w:cs="宋体" w:hint="eastAsia"/>
                <w:szCs w:val="21"/>
                <w:lang w:bidi="ar"/>
              </w:rPr>
              <w:t>】</w:t>
            </w:r>
            <w:r>
              <w:rPr>
                <w:rFonts w:ascii="宋体" w:hAnsi="宋体" w:cs="宋体" w:hint="eastAsia"/>
                <w:b/>
                <w:color w:val="CC0066"/>
                <w:szCs w:val="21"/>
                <w:lang w:bidi="ar"/>
              </w:rPr>
              <w:t>回顾和总结本节课的知识点。</w:t>
            </w:r>
          </w:p>
          <w:p w:rsidR="00346493" w:rsidRDefault="00CD2377" w:rsidP="00D642C9">
            <w:pPr>
              <w:ind w:firstLineChars="200" w:firstLine="422"/>
              <w:rPr>
                <w:rFonts w:ascii="Times New Roman" w:hAnsi="Times New Roman"/>
                <w:b/>
                <w:szCs w:val="21"/>
              </w:rPr>
            </w:pPr>
            <w:r>
              <w:rPr>
                <w:rFonts w:ascii="宋体" w:hAnsi="宋体" w:cs="宋体" w:hint="eastAsia"/>
                <w:b/>
                <w:szCs w:val="21"/>
                <w:lang w:bidi="ar"/>
              </w:rPr>
              <w:t>这节课我们一起学习了</w:t>
            </w:r>
            <w:r>
              <w:rPr>
                <w:rFonts w:ascii="宋体" w:hAnsi="宋体" w:cs="宋体" w:hint="eastAsia"/>
                <w:b/>
                <w:kern w:val="0"/>
                <w:szCs w:val="21"/>
                <w:lang w:bidi="ar"/>
              </w:rPr>
              <w:t>施工平面布置图，让学生知道根据工程特点及场地状况，拟将施工现场总平面分为两个施工阶段来设计布置，分别为结构施工阶段、装修施工阶段。</w:t>
            </w:r>
          </w:p>
        </w:tc>
        <w:tc>
          <w:tcPr>
            <w:tcW w:w="1366" w:type="dxa"/>
            <w:tcBorders>
              <w:top w:val="single" w:sz="4" w:space="0" w:color="auto"/>
              <w:left w:val="single" w:sz="4" w:space="0" w:color="auto"/>
              <w:bottom w:val="double" w:sz="4" w:space="0" w:color="auto"/>
              <w:right w:val="single" w:sz="4" w:space="0" w:color="auto"/>
            </w:tcBorders>
            <w:vAlign w:val="center"/>
          </w:tcPr>
          <w:p w:rsidR="00346493" w:rsidRDefault="00CD2377">
            <w:pPr>
              <w:spacing w:line="380" w:lineRule="exact"/>
              <w:rPr>
                <w:rFonts w:ascii="Times New Roman" w:hAnsi="Times New Roman"/>
                <w:szCs w:val="21"/>
              </w:rPr>
            </w:pPr>
            <w:r>
              <w:rPr>
                <w:rFonts w:ascii="宋体" w:hAnsi="宋体" w:cs="宋体" w:hint="eastAsia"/>
                <w:szCs w:val="21"/>
                <w:lang w:bidi="ar"/>
              </w:rPr>
              <w:t>通过对所学知识的回顾，培养学生的归纳总结能力</w:t>
            </w:r>
            <w:r w:rsidR="005D3695">
              <w:rPr>
                <w:rFonts w:ascii="宋体" w:hAnsi="宋体" w:cs="宋体" w:hint="eastAsia"/>
                <w:szCs w:val="21"/>
                <w:lang w:bidi="ar"/>
              </w:rPr>
              <w:t>。</w:t>
            </w:r>
          </w:p>
        </w:tc>
      </w:tr>
      <w:tr w:rsidR="00346493">
        <w:trPr>
          <w:trHeight w:val="1531"/>
          <w:jc w:val="center"/>
        </w:trPr>
        <w:tc>
          <w:tcPr>
            <w:tcW w:w="1276" w:type="dxa"/>
            <w:tcBorders>
              <w:top w:val="single" w:sz="4" w:space="0" w:color="auto"/>
              <w:left w:val="single" w:sz="4" w:space="0" w:color="auto"/>
              <w:bottom w:val="single" w:sz="4" w:space="0" w:color="auto"/>
              <w:right w:val="single" w:sz="4" w:space="0" w:color="auto"/>
            </w:tcBorders>
            <w:vAlign w:val="center"/>
          </w:tcPr>
          <w:p w:rsidR="00346493" w:rsidRDefault="00CD2377">
            <w:pPr>
              <w:spacing w:line="264" w:lineRule="auto"/>
              <w:ind w:left="8" w:hanging="8"/>
              <w:rPr>
                <w:rFonts w:ascii="Times New Roman" w:hAnsi="Times New Roman"/>
                <w:szCs w:val="21"/>
              </w:rPr>
            </w:pPr>
            <w:r>
              <w:rPr>
                <w:rFonts w:ascii="微软雅黑" w:eastAsia="微软雅黑" w:hAnsi="微软雅黑" w:cs="微软雅黑" w:hint="eastAsia"/>
                <w:b/>
                <w:sz w:val="24"/>
                <w:szCs w:val="24"/>
                <w:lang w:bidi="ar"/>
              </w:rPr>
              <w:t>作业布置</w:t>
            </w:r>
            <w:r>
              <w:rPr>
                <w:rFonts w:ascii="宋体" w:hAnsi="宋体" w:cs="宋体" w:hint="eastAsia"/>
                <w:szCs w:val="21"/>
                <w:lang w:bidi="ar"/>
              </w:rPr>
              <w:t>（</w:t>
            </w:r>
            <w:r>
              <w:rPr>
                <w:rFonts w:ascii="Times New Roman" w:hAnsi="Times New Roman" w:hint="eastAsia"/>
                <w:szCs w:val="21"/>
                <w:lang w:bidi="ar"/>
              </w:rPr>
              <w:t>2</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346493" w:rsidRDefault="00CD2377">
            <w:pPr>
              <w:rPr>
                <w:rFonts w:ascii="宋体" w:hAnsi="宋体" w:cs="宋体"/>
                <w:bCs/>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布置课后作业</w:t>
            </w:r>
          </w:p>
          <w:p w:rsidR="00346493" w:rsidRDefault="00CD2377">
            <w:pPr>
              <w:ind w:firstLineChars="200" w:firstLine="420"/>
              <w:rPr>
                <w:rFonts w:hAnsi="宋体"/>
                <w:bCs/>
                <w:szCs w:val="21"/>
              </w:rPr>
            </w:pPr>
            <w:r>
              <w:rPr>
                <w:rFonts w:ascii="宋体" w:hAnsi="宋体" w:cs="宋体" w:hint="eastAsia"/>
                <w:bCs/>
                <w:szCs w:val="21"/>
                <w:lang w:bidi="ar"/>
              </w:rPr>
              <w:t>简述施工现场平面布置原则。</w:t>
            </w:r>
          </w:p>
        </w:tc>
        <w:tc>
          <w:tcPr>
            <w:tcW w:w="1366" w:type="dxa"/>
            <w:tcBorders>
              <w:top w:val="single" w:sz="4" w:space="0" w:color="auto"/>
              <w:left w:val="single" w:sz="4" w:space="0" w:color="auto"/>
              <w:bottom w:val="double" w:sz="4" w:space="0" w:color="auto"/>
              <w:right w:val="single" w:sz="4" w:space="0" w:color="auto"/>
            </w:tcBorders>
            <w:vAlign w:val="center"/>
          </w:tcPr>
          <w:p w:rsidR="00346493" w:rsidRDefault="00CD2377">
            <w:pPr>
              <w:spacing w:line="264" w:lineRule="auto"/>
              <w:jc w:val="left"/>
              <w:rPr>
                <w:rFonts w:ascii="Times New Roman" w:hAnsi="Times New Roman"/>
                <w:b/>
                <w:szCs w:val="21"/>
              </w:rPr>
            </w:pPr>
            <w:r>
              <w:rPr>
                <w:rFonts w:ascii="宋体" w:hAnsi="宋体" w:cs="宋体" w:hint="eastAsia"/>
                <w:bCs/>
                <w:szCs w:val="21"/>
                <w:lang w:bidi="ar"/>
              </w:rPr>
              <w:t>通过课后练习，使学生巩固所学新知识</w:t>
            </w:r>
            <w:r w:rsidR="005D3695">
              <w:rPr>
                <w:rFonts w:ascii="宋体" w:hAnsi="宋体" w:cs="宋体" w:hint="eastAsia"/>
                <w:bCs/>
                <w:szCs w:val="21"/>
                <w:lang w:bidi="ar"/>
              </w:rPr>
              <w:t>。</w:t>
            </w:r>
            <w:bookmarkStart w:id="0" w:name="_GoBack"/>
            <w:bookmarkEnd w:id="0"/>
          </w:p>
        </w:tc>
      </w:tr>
      <w:tr w:rsidR="00346493">
        <w:trPr>
          <w:trHeight w:val="974"/>
          <w:jc w:val="center"/>
        </w:trPr>
        <w:tc>
          <w:tcPr>
            <w:tcW w:w="1276" w:type="dxa"/>
            <w:tcBorders>
              <w:top w:val="single" w:sz="4" w:space="0" w:color="auto"/>
              <w:left w:val="single" w:sz="4" w:space="0" w:color="auto"/>
              <w:bottom w:val="single" w:sz="4" w:space="0" w:color="auto"/>
              <w:right w:val="single" w:sz="4" w:space="0" w:color="auto"/>
            </w:tcBorders>
            <w:vAlign w:val="center"/>
          </w:tcPr>
          <w:p w:rsidR="00346493" w:rsidRDefault="00CD2377">
            <w:pPr>
              <w:rPr>
                <w:rFonts w:ascii="微软雅黑" w:eastAsia="微软雅黑" w:hAnsi="微软雅黑"/>
                <w:b/>
                <w:sz w:val="24"/>
                <w:szCs w:val="24"/>
              </w:rPr>
            </w:pPr>
            <w:r>
              <w:rPr>
                <w:rFonts w:ascii="微软雅黑" w:eastAsia="微软雅黑" w:hAnsi="微软雅黑" w:hint="eastAsia"/>
                <w:b/>
                <w:sz w:val="24"/>
                <w:szCs w:val="24"/>
              </w:rPr>
              <w:t>教学反思</w:t>
            </w:r>
          </w:p>
        </w:tc>
        <w:tc>
          <w:tcPr>
            <w:tcW w:w="7173" w:type="dxa"/>
            <w:gridSpan w:val="2"/>
            <w:tcBorders>
              <w:top w:val="single" w:sz="4" w:space="0" w:color="auto"/>
              <w:left w:val="single" w:sz="4" w:space="0" w:color="auto"/>
              <w:bottom w:val="single" w:sz="4" w:space="0" w:color="auto"/>
              <w:right w:val="single" w:sz="4" w:space="0" w:color="auto"/>
            </w:tcBorders>
            <w:vAlign w:val="center"/>
          </w:tcPr>
          <w:p w:rsidR="00346493" w:rsidRDefault="00CD2377">
            <w:pPr>
              <w:spacing w:line="380" w:lineRule="exact"/>
              <w:rPr>
                <w:rFonts w:ascii="Times New Roman" w:hAnsi="Times New Roman"/>
              </w:rPr>
            </w:pPr>
            <w:r>
              <w:rPr>
                <w:rFonts w:ascii="Times New Roman" w:hAnsi="Times New Roman"/>
              </w:rPr>
              <w:t>学生参与课堂的程度比较深，老师给与了积极的正面的评价，帮助同学树立了学习信心</w:t>
            </w:r>
            <w:r>
              <w:rPr>
                <w:rFonts w:ascii="Times New Roman" w:hAnsi="Times New Roman" w:hint="eastAsia"/>
              </w:rPr>
              <w:t>。</w:t>
            </w:r>
          </w:p>
        </w:tc>
      </w:tr>
    </w:tbl>
    <w:p w:rsidR="00346493" w:rsidRDefault="00346493"/>
    <w:sectPr w:rsidR="0034649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方正宋黑_GBK">
    <w:altName w:val="Arial Unicode MS"/>
    <w:charset w:val="86"/>
    <w:family w:val="script"/>
    <w:pitch w:val="default"/>
    <w:sig w:usb0="00000000" w:usb1="00000000" w:usb2="00000010" w:usb3="00000000" w:csb0="00040000" w:csb1="00000000"/>
  </w:font>
  <w:font w:name="Calibri Light">
    <w:altName w:val="Helvetica Neue"/>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PinYinok">
    <w:altName w:val="Trebuchet MS"/>
    <w:charset w:val="00"/>
    <w:family w:val="swiss"/>
    <w:pitch w:val="default"/>
    <w:sig w:usb0="00000000" w:usb1="00000000" w:usb2="00000000" w:usb3="00000000" w:csb0="00000001" w:csb1="00000000"/>
  </w:font>
  <w:font w:name="微软雅黑">
    <w:altName w:val="汉仪旗黑"/>
    <w:panose1 w:val="020B0503020204020204"/>
    <w:charset w:val="86"/>
    <w:family w:val="swiss"/>
    <w:pitch w:val="variable"/>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3MTdjMzQ0NDBmNGFlY2ZhNjlmNjM3NzlhNjc1MjcifQ=="/>
  </w:docVars>
  <w:rsids>
    <w:rsidRoot w:val="00B604E2"/>
    <w:rsid w:val="E5FD20F1"/>
    <w:rsid w:val="FFFD1B97"/>
    <w:rsid w:val="FFFF46FA"/>
    <w:rsid w:val="FFFFE650"/>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46493"/>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734EE"/>
    <w:rsid w:val="00591658"/>
    <w:rsid w:val="00594AC9"/>
    <w:rsid w:val="005A04FD"/>
    <w:rsid w:val="005B2198"/>
    <w:rsid w:val="005D3695"/>
    <w:rsid w:val="005E14DD"/>
    <w:rsid w:val="005F1D11"/>
    <w:rsid w:val="005F732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754"/>
    <w:rsid w:val="00764EAE"/>
    <w:rsid w:val="00774A06"/>
    <w:rsid w:val="007A1149"/>
    <w:rsid w:val="007A45BB"/>
    <w:rsid w:val="007B59A7"/>
    <w:rsid w:val="007D07DC"/>
    <w:rsid w:val="007F52A3"/>
    <w:rsid w:val="007F639A"/>
    <w:rsid w:val="00820AB4"/>
    <w:rsid w:val="008373CE"/>
    <w:rsid w:val="0084469D"/>
    <w:rsid w:val="0084547D"/>
    <w:rsid w:val="0086345D"/>
    <w:rsid w:val="00867661"/>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A2EB9"/>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D4CA3"/>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D74DA"/>
    <w:rsid w:val="00BF3342"/>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2377"/>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642C9"/>
    <w:rsid w:val="00D825C6"/>
    <w:rsid w:val="00D9020D"/>
    <w:rsid w:val="00D9518A"/>
    <w:rsid w:val="00D96E65"/>
    <w:rsid w:val="00DA2BE9"/>
    <w:rsid w:val="00DB13C3"/>
    <w:rsid w:val="00DB2AB8"/>
    <w:rsid w:val="00DB4228"/>
    <w:rsid w:val="00DB59AE"/>
    <w:rsid w:val="00DB7A7E"/>
    <w:rsid w:val="00DC0439"/>
    <w:rsid w:val="00DC2395"/>
    <w:rsid w:val="00DC2957"/>
    <w:rsid w:val="00DD1421"/>
    <w:rsid w:val="00DD26E4"/>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D5675"/>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AC91BFE"/>
    <w:rsid w:val="1B7E29BC"/>
    <w:rsid w:val="2F6E73AD"/>
    <w:rsid w:val="436C72A2"/>
    <w:rsid w:val="44B33A23"/>
    <w:rsid w:val="5FFD4BBC"/>
    <w:rsid w:val="690A0478"/>
    <w:rsid w:val="6EFF2889"/>
    <w:rsid w:val="769F4D9C"/>
    <w:rsid w:val="76FE0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semiHidden="0" w:uiPriority="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Char"/>
    <w:qFormat/>
    <w:pPr>
      <w:keepNext/>
      <w:keepLines/>
      <w:spacing w:beforeLines="30" w:before="30" w:afterLines="30" w:after="30" w:line="264" w:lineRule="auto"/>
      <w:ind w:leftChars="150" w:left="150"/>
      <w:outlineLvl w:val="3"/>
    </w:pPr>
    <w:rPr>
      <w:rFonts w:ascii="Times New Roman" w:eastAsia="方正宋黑_GBK" w:hAnsi="Times New Roman"/>
      <w:color w:val="E4007F"/>
      <w:sz w:val="26"/>
      <w:szCs w:val="20"/>
    </w:rPr>
  </w:style>
  <w:style w:type="paragraph" w:styleId="5">
    <w:name w:val="heading 5"/>
    <w:basedOn w:val="a"/>
    <w:next w:val="a"/>
    <w:link w:val="5Char"/>
    <w:uiPriority w:val="9"/>
    <w:semiHidden/>
    <w:unhideWhenUsed/>
    <w:qFormat/>
    <w:pPr>
      <w:keepNext/>
      <w:keepLines/>
      <w:spacing w:before="280" w:after="290" w:line="376" w:lineRule="auto"/>
      <w:outlineLvl w:val="4"/>
    </w:pPr>
    <w:rPr>
      <w:b/>
      <w:bCs/>
      <w:sz w:val="28"/>
      <w:szCs w:val="28"/>
    </w:rPr>
  </w:style>
  <w:style w:type="paragraph" w:styleId="6">
    <w:name w:val="heading 6"/>
    <w:basedOn w:val="a"/>
    <w:next w:val="a"/>
    <w:link w:val="6Char"/>
    <w:uiPriority w:val="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rPr>
      <w:rFonts w:asciiTheme="majorHAnsi" w:eastAsia="黑体" w:hAnsiTheme="majorHAnsi" w:cstheme="majorBidi"/>
      <w:sz w:val="20"/>
      <w:szCs w:val="20"/>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3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21">
    <w:name w:val="Heading #2|1"/>
    <w:basedOn w:val="a"/>
    <w:qFormat/>
    <w:pPr>
      <w:spacing w:after="640"/>
      <w:jc w:val="center"/>
      <w:outlineLvl w:val="1"/>
    </w:pPr>
    <w:rPr>
      <w:rFonts w:ascii="宋体" w:hAnsi="宋体" w:cs="宋体"/>
      <w:color w:val="EC008D"/>
      <w:sz w:val="30"/>
      <w:szCs w:val="30"/>
      <w:lang w:val="zh-TW" w:eastAsia="zh-TW" w:bidi="zh-TW"/>
    </w:rPr>
  </w:style>
  <w:style w:type="paragraph" w:customStyle="1" w:styleId="Heading31">
    <w:name w:val="Heading #3|1"/>
    <w:basedOn w:val="a"/>
    <w:link w:val="Heading31Char"/>
    <w:qFormat/>
    <w:pPr>
      <w:spacing w:after="160"/>
      <w:outlineLvl w:val="2"/>
    </w:pPr>
    <w:rPr>
      <w:rFonts w:ascii="宋体" w:hAnsi="宋体" w:cs="宋体"/>
      <w:color w:val="EC008D"/>
      <w:sz w:val="20"/>
      <w:szCs w:val="20"/>
      <w:lang w:val="zh-TW" w:eastAsia="zh-TW" w:bidi="zh-TW"/>
    </w:rPr>
  </w:style>
  <w:style w:type="character" w:customStyle="1" w:styleId="Heading31Char">
    <w:name w:val="Heading #3|1 Char"/>
    <w:link w:val="Heading31"/>
    <w:qFormat/>
    <w:rPr>
      <w:rFonts w:ascii="宋体" w:eastAsia="宋体" w:hAnsi="宋体" w:cs="宋体"/>
      <w:color w:val="EC008D"/>
      <w:sz w:val="20"/>
      <w:szCs w:val="20"/>
      <w:lang w:val="zh-TW" w:eastAsia="zh-TW" w:bidi="zh-TW"/>
    </w:rPr>
  </w:style>
  <w:style w:type="paragraph" w:customStyle="1" w:styleId="Bodytext1">
    <w:name w:val="Body text|1"/>
    <w:basedOn w:val="a"/>
    <w:link w:val="Bodytext1Char"/>
    <w:unhideWhenUsed/>
    <w:qFormat/>
    <w:pPr>
      <w:spacing w:line="360" w:lineRule="auto"/>
      <w:ind w:firstLine="400"/>
    </w:pPr>
    <w:rPr>
      <w:rFonts w:ascii="宋体" w:hAnsi="宋体" w:cs="宋体"/>
      <w:sz w:val="20"/>
      <w:szCs w:val="20"/>
      <w:lang w:val="zh-TW" w:eastAsia="zh-TW" w:bidi="zh-TW"/>
    </w:rPr>
  </w:style>
  <w:style w:type="character" w:customStyle="1" w:styleId="Bodytext1Char">
    <w:name w:val="Body text|1 Char"/>
    <w:link w:val="Bodytext1"/>
    <w:qFormat/>
    <w:rPr>
      <w:rFonts w:ascii="宋体" w:eastAsia="宋体" w:hAnsi="宋体" w:cs="宋体"/>
      <w:sz w:val="20"/>
      <w:szCs w:val="20"/>
      <w:lang w:val="zh-TW" w:eastAsia="zh-TW" w:bidi="zh-TW"/>
    </w:rPr>
  </w:style>
  <w:style w:type="character" w:customStyle="1" w:styleId="Char1">
    <w:name w:val="页眉 Char"/>
    <w:basedOn w:val="a0"/>
    <w:link w:val="a5"/>
    <w:uiPriority w:val="99"/>
    <w:qFormat/>
    <w:rPr>
      <w:rFonts w:ascii="Calibri" w:eastAsia="宋体" w:hAnsi="Calibri" w:cs="Times New Roman"/>
      <w:sz w:val="18"/>
      <w:szCs w:val="18"/>
    </w:rPr>
  </w:style>
  <w:style w:type="character" w:customStyle="1" w:styleId="Char0">
    <w:name w:val="页脚 Char"/>
    <w:basedOn w:val="a0"/>
    <w:link w:val="a4"/>
    <w:uiPriority w:val="99"/>
    <w:qFormat/>
    <w:rPr>
      <w:rFonts w:ascii="Calibri" w:eastAsia="宋体" w:hAnsi="Calibri" w:cs="Times New Roman"/>
      <w:sz w:val="18"/>
      <w:szCs w:val="18"/>
    </w:rPr>
  </w:style>
  <w:style w:type="paragraph" w:styleId="a7">
    <w:name w:val="List Paragraph"/>
    <w:basedOn w:val="a"/>
    <w:uiPriority w:val="34"/>
    <w:qFormat/>
    <w:pPr>
      <w:ind w:firstLineChars="200" w:firstLine="420"/>
    </w:pPr>
  </w:style>
  <w:style w:type="paragraph" w:customStyle="1" w:styleId="a8">
    <w:name w:val="知识拓展内容"/>
    <w:basedOn w:val="a"/>
    <w:link w:val="Char2"/>
    <w:qFormat/>
    <w:pPr>
      <w:pBdr>
        <w:top w:val="single" w:sz="4" w:space="3" w:color="FADCE9"/>
        <w:left w:val="single" w:sz="4" w:space="4" w:color="FADCE9"/>
        <w:bottom w:val="single" w:sz="4" w:space="3" w:color="FADCE9"/>
        <w:right w:val="single" w:sz="4" w:space="4" w:color="FADCE9"/>
      </w:pBdr>
      <w:shd w:val="clear" w:color="auto" w:fill="FADCE9"/>
      <w:spacing w:line="264" w:lineRule="auto"/>
      <w:ind w:leftChars="50" w:left="50" w:rightChars="50" w:right="50" w:firstLineChars="200" w:firstLine="200"/>
    </w:pPr>
    <w:rPr>
      <w:rFonts w:ascii="Times New Roman" w:eastAsia="仿宋_GB2312" w:hAnsi="Times New Roman"/>
      <w:kern w:val="10"/>
      <w:szCs w:val="21"/>
      <w:lang w:val="zh-CN"/>
    </w:rPr>
  </w:style>
  <w:style w:type="character" w:customStyle="1" w:styleId="Char2">
    <w:name w:val="知识拓展内容 Char"/>
    <w:link w:val="a8"/>
    <w:qFormat/>
    <w:rPr>
      <w:rFonts w:ascii="Times New Roman" w:eastAsia="仿宋_GB2312" w:hAnsi="Times New Roman" w:cs="Times New Roman"/>
      <w:kern w:val="10"/>
      <w:szCs w:val="21"/>
      <w:shd w:val="clear" w:color="auto" w:fill="FADCE9"/>
      <w:lang w:val="zh-CN" w:eastAsia="zh-CN"/>
    </w:rPr>
  </w:style>
  <w:style w:type="character" w:customStyle="1" w:styleId="4Char">
    <w:name w:val="标题 4 Char"/>
    <w:basedOn w:val="a0"/>
    <w:link w:val="4"/>
    <w:rPr>
      <w:rFonts w:ascii="Times New Roman" w:eastAsia="方正宋黑_GBK" w:hAnsi="Times New Roman" w:cs="Times New Roman"/>
      <w:color w:val="E4007F"/>
      <w:sz w:val="26"/>
      <w:szCs w:val="20"/>
    </w:rPr>
  </w:style>
  <w:style w:type="character" w:customStyle="1" w:styleId="a9">
    <w:name w:val="字符样式 拼音字体"/>
    <w:qFormat/>
    <w:rPr>
      <w:rFonts w:ascii="PinYinok" w:hAnsi="PinYinok"/>
      <w:sz w:val="24"/>
      <w:szCs w:val="24"/>
    </w:rPr>
  </w:style>
  <w:style w:type="character" w:customStyle="1" w:styleId="5Char">
    <w:name w:val="标题 5 Char"/>
    <w:basedOn w:val="a0"/>
    <w:link w:val="5"/>
    <w:uiPriority w:val="9"/>
    <w:semiHidden/>
    <w:qFormat/>
    <w:rPr>
      <w:rFonts w:ascii="Calibri" w:eastAsia="宋体" w:hAnsi="Calibri" w:cs="Times New Roman"/>
      <w:b/>
      <w:bCs/>
      <w:sz w:val="28"/>
      <w:szCs w:val="28"/>
    </w:rPr>
  </w:style>
  <w:style w:type="character" w:customStyle="1" w:styleId="6Char">
    <w:name w:val="标题 6 Char"/>
    <w:basedOn w:val="a0"/>
    <w:link w:val="6"/>
    <w:uiPriority w:val="9"/>
    <w:semiHidden/>
    <w:rPr>
      <w:rFonts w:asciiTheme="majorHAnsi" w:eastAsiaTheme="majorEastAsia" w:hAnsiTheme="majorHAnsi" w:cstheme="majorBidi"/>
      <w:b/>
      <w:bCs/>
      <w:sz w:val="24"/>
      <w:szCs w:val="24"/>
    </w:rPr>
  </w:style>
  <w:style w:type="paragraph" w:customStyle="1" w:styleId="aa">
    <w:name w:val="图片"/>
    <w:basedOn w:val="a"/>
    <w:next w:val="a3"/>
    <w:link w:val="Char3"/>
    <w:qFormat/>
    <w:pPr>
      <w:spacing w:before="120"/>
      <w:jc w:val="center"/>
    </w:pPr>
    <w:rPr>
      <w:rFonts w:ascii="Times New Roman" w:hAnsi="Times New Roman"/>
      <w:szCs w:val="20"/>
    </w:rPr>
  </w:style>
  <w:style w:type="character" w:customStyle="1" w:styleId="Char">
    <w:name w:val="题注 Char"/>
    <w:link w:val="a3"/>
    <w:qFormat/>
    <w:locked/>
    <w:rPr>
      <w:rFonts w:asciiTheme="majorHAnsi" w:eastAsia="黑体" w:hAnsiTheme="majorHAnsi" w:cstheme="majorBidi"/>
      <w:sz w:val="20"/>
      <w:szCs w:val="20"/>
    </w:rPr>
  </w:style>
  <w:style w:type="character" w:customStyle="1" w:styleId="Char3">
    <w:name w:val="图片 Char"/>
    <w:link w:val="aa"/>
    <w:locked/>
    <w:rPr>
      <w:rFonts w:ascii="Times New Roman" w:eastAsia="宋体" w:hAnsi="Times New Roman" w:cs="Times New Roman"/>
      <w:szCs w:val="20"/>
    </w:rPr>
  </w:style>
  <w:style w:type="character" w:customStyle="1" w:styleId="3Char">
    <w:name w:val="标题 3 Char"/>
    <w:basedOn w:val="a0"/>
    <w:link w:val="3"/>
    <w:uiPriority w:val="9"/>
    <w:semiHidden/>
    <w:qFormat/>
    <w:rPr>
      <w:rFonts w:ascii="Calibri" w:eastAsia="宋体" w:hAnsi="Calibri" w:cs="Times New Roman"/>
      <w:b/>
      <w:bCs/>
      <w:sz w:val="32"/>
      <w:szCs w:val="32"/>
    </w:rPr>
  </w:style>
  <w:style w:type="paragraph" w:styleId="ab">
    <w:name w:val="Balloon Text"/>
    <w:basedOn w:val="a"/>
    <w:link w:val="Char4"/>
    <w:uiPriority w:val="99"/>
    <w:semiHidden/>
    <w:unhideWhenUsed/>
    <w:rsid w:val="00BD74DA"/>
    <w:rPr>
      <w:sz w:val="18"/>
      <w:szCs w:val="18"/>
    </w:rPr>
  </w:style>
  <w:style w:type="character" w:customStyle="1" w:styleId="Char4">
    <w:name w:val="批注框文本 Char"/>
    <w:basedOn w:val="a0"/>
    <w:link w:val="ab"/>
    <w:uiPriority w:val="99"/>
    <w:semiHidden/>
    <w:rsid w:val="00BD74DA"/>
    <w:rPr>
      <w:rFonts w:ascii="Calibri" w:hAnsi="Calibr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semiHidden="0" w:uiPriority="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Char"/>
    <w:qFormat/>
    <w:pPr>
      <w:keepNext/>
      <w:keepLines/>
      <w:spacing w:beforeLines="30" w:before="30" w:afterLines="30" w:after="30" w:line="264" w:lineRule="auto"/>
      <w:ind w:leftChars="150" w:left="150"/>
      <w:outlineLvl w:val="3"/>
    </w:pPr>
    <w:rPr>
      <w:rFonts w:ascii="Times New Roman" w:eastAsia="方正宋黑_GBK" w:hAnsi="Times New Roman"/>
      <w:color w:val="E4007F"/>
      <w:sz w:val="26"/>
      <w:szCs w:val="20"/>
    </w:rPr>
  </w:style>
  <w:style w:type="paragraph" w:styleId="5">
    <w:name w:val="heading 5"/>
    <w:basedOn w:val="a"/>
    <w:next w:val="a"/>
    <w:link w:val="5Char"/>
    <w:uiPriority w:val="9"/>
    <w:semiHidden/>
    <w:unhideWhenUsed/>
    <w:qFormat/>
    <w:pPr>
      <w:keepNext/>
      <w:keepLines/>
      <w:spacing w:before="280" w:after="290" w:line="376" w:lineRule="auto"/>
      <w:outlineLvl w:val="4"/>
    </w:pPr>
    <w:rPr>
      <w:b/>
      <w:bCs/>
      <w:sz w:val="28"/>
      <w:szCs w:val="28"/>
    </w:rPr>
  </w:style>
  <w:style w:type="paragraph" w:styleId="6">
    <w:name w:val="heading 6"/>
    <w:basedOn w:val="a"/>
    <w:next w:val="a"/>
    <w:link w:val="6Char"/>
    <w:uiPriority w:val="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rPr>
      <w:rFonts w:asciiTheme="majorHAnsi" w:eastAsia="黑体" w:hAnsiTheme="majorHAnsi" w:cstheme="majorBidi"/>
      <w:sz w:val="20"/>
      <w:szCs w:val="20"/>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3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21">
    <w:name w:val="Heading #2|1"/>
    <w:basedOn w:val="a"/>
    <w:qFormat/>
    <w:pPr>
      <w:spacing w:after="640"/>
      <w:jc w:val="center"/>
      <w:outlineLvl w:val="1"/>
    </w:pPr>
    <w:rPr>
      <w:rFonts w:ascii="宋体" w:hAnsi="宋体" w:cs="宋体"/>
      <w:color w:val="EC008D"/>
      <w:sz w:val="30"/>
      <w:szCs w:val="30"/>
      <w:lang w:val="zh-TW" w:eastAsia="zh-TW" w:bidi="zh-TW"/>
    </w:rPr>
  </w:style>
  <w:style w:type="paragraph" w:customStyle="1" w:styleId="Heading31">
    <w:name w:val="Heading #3|1"/>
    <w:basedOn w:val="a"/>
    <w:link w:val="Heading31Char"/>
    <w:qFormat/>
    <w:pPr>
      <w:spacing w:after="160"/>
      <w:outlineLvl w:val="2"/>
    </w:pPr>
    <w:rPr>
      <w:rFonts w:ascii="宋体" w:hAnsi="宋体" w:cs="宋体"/>
      <w:color w:val="EC008D"/>
      <w:sz w:val="20"/>
      <w:szCs w:val="20"/>
      <w:lang w:val="zh-TW" w:eastAsia="zh-TW" w:bidi="zh-TW"/>
    </w:rPr>
  </w:style>
  <w:style w:type="character" w:customStyle="1" w:styleId="Heading31Char">
    <w:name w:val="Heading #3|1 Char"/>
    <w:link w:val="Heading31"/>
    <w:qFormat/>
    <w:rPr>
      <w:rFonts w:ascii="宋体" w:eastAsia="宋体" w:hAnsi="宋体" w:cs="宋体"/>
      <w:color w:val="EC008D"/>
      <w:sz w:val="20"/>
      <w:szCs w:val="20"/>
      <w:lang w:val="zh-TW" w:eastAsia="zh-TW" w:bidi="zh-TW"/>
    </w:rPr>
  </w:style>
  <w:style w:type="paragraph" w:customStyle="1" w:styleId="Bodytext1">
    <w:name w:val="Body text|1"/>
    <w:basedOn w:val="a"/>
    <w:link w:val="Bodytext1Char"/>
    <w:unhideWhenUsed/>
    <w:qFormat/>
    <w:pPr>
      <w:spacing w:line="360" w:lineRule="auto"/>
      <w:ind w:firstLine="400"/>
    </w:pPr>
    <w:rPr>
      <w:rFonts w:ascii="宋体" w:hAnsi="宋体" w:cs="宋体"/>
      <w:sz w:val="20"/>
      <w:szCs w:val="20"/>
      <w:lang w:val="zh-TW" w:eastAsia="zh-TW" w:bidi="zh-TW"/>
    </w:rPr>
  </w:style>
  <w:style w:type="character" w:customStyle="1" w:styleId="Bodytext1Char">
    <w:name w:val="Body text|1 Char"/>
    <w:link w:val="Bodytext1"/>
    <w:qFormat/>
    <w:rPr>
      <w:rFonts w:ascii="宋体" w:eastAsia="宋体" w:hAnsi="宋体" w:cs="宋体"/>
      <w:sz w:val="20"/>
      <w:szCs w:val="20"/>
      <w:lang w:val="zh-TW" w:eastAsia="zh-TW" w:bidi="zh-TW"/>
    </w:rPr>
  </w:style>
  <w:style w:type="character" w:customStyle="1" w:styleId="Char1">
    <w:name w:val="页眉 Char"/>
    <w:basedOn w:val="a0"/>
    <w:link w:val="a5"/>
    <w:uiPriority w:val="99"/>
    <w:qFormat/>
    <w:rPr>
      <w:rFonts w:ascii="Calibri" w:eastAsia="宋体" w:hAnsi="Calibri" w:cs="Times New Roman"/>
      <w:sz w:val="18"/>
      <w:szCs w:val="18"/>
    </w:rPr>
  </w:style>
  <w:style w:type="character" w:customStyle="1" w:styleId="Char0">
    <w:name w:val="页脚 Char"/>
    <w:basedOn w:val="a0"/>
    <w:link w:val="a4"/>
    <w:uiPriority w:val="99"/>
    <w:qFormat/>
    <w:rPr>
      <w:rFonts w:ascii="Calibri" w:eastAsia="宋体" w:hAnsi="Calibri" w:cs="Times New Roman"/>
      <w:sz w:val="18"/>
      <w:szCs w:val="18"/>
    </w:rPr>
  </w:style>
  <w:style w:type="paragraph" w:styleId="a7">
    <w:name w:val="List Paragraph"/>
    <w:basedOn w:val="a"/>
    <w:uiPriority w:val="34"/>
    <w:qFormat/>
    <w:pPr>
      <w:ind w:firstLineChars="200" w:firstLine="420"/>
    </w:pPr>
  </w:style>
  <w:style w:type="paragraph" w:customStyle="1" w:styleId="a8">
    <w:name w:val="知识拓展内容"/>
    <w:basedOn w:val="a"/>
    <w:link w:val="Char2"/>
    <w:qFormat/>
    <w:pPr>
      <w:pBdr>
        <w:top w:val="single" w:sz="4" w:space="3" w:color="FADCE9"/>
        <w:left w:val="single" w:sz="4" w:space="4" w:color="FADCE9"/>
        <w:bottom w:val="single" w:sz="4" w:space="3" w:color="FADCE9"/>
        <w:right w:val="single" w:sz="4" w:space="4" w:color="FADCE9"/>
      </w:pBdr>
      <w:shd w:val="clear" w:color="auto" w:fill="FADCE9"/>
      <w:spacing w:line="264" w:lineRule="auto"/>
      <w:ind w:leftChars="50" w:left="50" w:rightChars="50" w:right="50" w:firstLineChars="200" w:firstLine="200"/>
    </w:pPr>
    <w:rPr>
      <w:rFonts w:ascii="Times New Roman" w:eastAsia="仿宋_GB2312" w:hAnsi="Times New Roman"/>
      <w:kern w:val="10"/>
      <w:szCs w:val="21"/>
      <w:lang w:val="zh-CN"/>
    </w:rPr>
  </w:style>
  <w:style w:type="character" w:customStyle="1" w:styleId="Char2">
    <w:name w:val="知识拓展内容 Char"/>
    <w:link w:val="a8"/>
    <w:qFormat/>
    <w:rPr>
      <w:rFonts w:ascii="Times New Roman" w:eastAsia="仿宋_GB2312" w:hAnsi="Times New Roman" w:cs="Times New Roman"/>
      <w:kern w:val="10"/>
      <w:szCs w:val="21"/>
      <w:shd w:val="clear" w:color="auto" w:fill="FADCE9"/>
      <w:lang w:val="zh-CN" w:eastAsia="zh-CN"/>
    </w:rPr>
  </w:style>
  <w:style w:type="character" w:customStyle="1" w:styleId="4Char">
    <w:name w:val="标题 4 Char"/>
    <w:basedOn w:val="a0"/>
    <w:link w:val="4"/>
    <w:rPr>
      <w:rFonts w:ascii="Times New Roman" w:eastAsia="方正宋黑_GBK" w:hAnsi="Times New Roman" w:cs="Times New Roman"/>
      <w:color w:val="E4007F"/>
      <w:sz w:val="26"/>
      <w:szCs w:val="20"/>
    </w:rPr>
  </w:style>
  <w:style w:type="character" w:customStyle="1" w:styleId="a9">
    <w:name w:val="字符样式 拼音字体"/>
    <w:qFormat/>
    <w:rPr>
      <w:rFonts w:ascii="PinYinok" w:hAnsi="PinYinok"/>
      <w:sz w:val="24"/>
      <w:szCs w:val="24"/>
    </w:rPr>
  </w:style>
  <w:style w:type="character" w:customStyle="1" w:styleId="5Char">
    <w:name w:val="标题 5 Char"/>
    <w:basedOn w:val="a0"/>
    <w:link w:val="5"/>
    <w:uiPriority w:val="9"/>
    <w:semiHidden/>
    <w:qFormat/>
    <w:rPr>
      <w:rFonts w:ascii="Calibri" w:eastAsia="宋体" w:hAnsi="Calibri" w:cs="Times New Roman"/>
      <w:b/>
      <w:bCs/>
      <w:sz w:val="28"/>
      <w:szCs w:val="28"/>
    </w:rPr>
  </w:style>
  <w:style w:type="character" w:customStyle="1" w:styleId="6Char">
    <w:name w:val="标题 6 Char"/>
    <w:basedOn w:val="a0"/>
    <w:link w:val="6"/>
    <w:uiPriority w:val="9"/>
    <w:semiHidden/>
    <w:rPr>
      <w:rFonts w:asciiTheme="majorHAnsi" w:eastAsiaTheme="majorEastAsia" w:hAnsiTheme="majorHAnsi" w:cstheme="majorBidi"/>
      <w:b/>
      <w:bCs/>
      <w:sz w:val="24"/>
      <w:szCs w:val="24"/>
    </w:rPr>
  </w:style>
  <w:style w:type="paragraph" w:customStyle="1" w:styleId="aa">
    <w:name w:val="图片"/>
    <w:basedOn w:val="a"/>
    <w:next w:val="a3"/>
    <w:link w:val="Char3"/>
    <w:qFormat/>
    <w:pPr>
      <w:spacing w:before="120"/>
      <w:jc w:val="center"/>
    </w:pPr>
    <w:rPr>
      <w:rFonts w:ascii="Times New Roman" w:hAnsi="Times New Roman"/>
      <w:szCs w:val="20"/>
    </w:rPr>
  </w:style>
  <w:style w:type="character" w:customStyle="1" w:styleId="Char">
    <w:name w:val="题注 Char"/>
    <w:link w:val="a3"/>
    <w:qFormat/>
    <w:locked/>
    <w:rPr>
      <w:rFonts w:asciiTheme="majorHAnsi" w:eastAsia="黑体" w:hAnsiTheme="majorHAnsi" w:cstheme="majorBidi"/>
      <w:sz w:val="20"/>
      <w:szCs w:val="20"/>
    </w:rPr>
  </w:style>
  <w:style w:type="character" w:customStyle="1" w:styleId="Char3">
    <w:name w:val="图片 Char"/>
    <w:link w:val="aa"/>
    <w:locked/>
    <w:rPr>
      <w:rFonts w:ascii="Times New Roman" w:eastAsia="宋体" w:hAnsi="Times New Roman" w:cs="Times New Roman"/>
      <w:szCs w:val="20"/>
    </w:rPr>
  </w:style>
  <w:style w:type="character" w:customStyle="1" w:styleId="3Char">
    <w:name w:val="标题 3 Char"/>
    <w:basedOn w:val="a0"/>
    <w:link w:val="3"/>
    <w:uiPriority w:val="9"/>
    <w:semiHidden/>
    <w:qFormat/>
    <w:rPr>
      <w:rFonts w:ascii="Calibri" w:eastAsia="宋体" w:hAnsi="Calibri" w:cs="Times New Roman"/>
      <w:b/>
      <w:bCs/>
      <w:sz w:val="32"/>
      <w:szCs w:val="32"/>
    </w:rPr>
  </w:style>
  <w:style w:type="paragraph" w:styleId="ab">
    <w:name w:val="Balloon Text"/>
    <w:basedOn w:val="a"/>
    <w:link w:val="Char4"/>
    <w:uiPriority w:val="99"/>
    <w:semiHidden/>
    <w:unhideWhenUsed/>
    <w:rsid w:val="00BD74DA"/>
    <w:rPr>
      <w:sz w:val="18"/>
      <w:szCs w:val="18"/>
    </w:rPr>
  </w:style>
  <w:style w:type="character" w:customStyle="1" w:styleId="Char4">
    <w:name w:val="批注框文本 Char"/>
    <w:basedOn w:val="a0"/>
    <w:link w:val="ab"/>
    <w:uiPriority w:val="99"/>
    <w:semiHidden/>
    <w:rsid w:val="00BD74DA"/>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292</TotalTime>
  <Pages>54</Pages>
  <Words>7712</Words>
  <Characters>43963</Characters>
  <Application>Microsoft Office Word</Application>
  <DocSecurity>0</DocSecurity>
  <Lines>366</Lines>
  <Paragraphs>103</Paragraphs>
  <ScaleCrop>false</ScaleCrop>
  <Company/>
  <LinksUpToDate>false</LinksUpToDate>
  <CharactersWithSpaces>51572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Windows 用户</cp:lastModifiedBy>
  <cp:revision>10</cp:revision>
  <dcterms:created xsi:type="dcterms:W3CDTF">2021-06-11T02:03:00Z</dcterms:created>
  <dcterms:modified xsi:type="dcterms:W3CDTF">2024-02-04T07:00:00Z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2052-6.4.0.8550</vt:lpwstr>
  </property>
  <property fmtid="{D5CDD505-2E9C-101B-9397-08002B2CF9AE}" pid="3" name="ICV">
    <vt:lpwstr>37A5822003C896D136F0A3650BB411AE_43</vt:lpwstr>
  </property>
</Properties>
</file>