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ascii="Times New Roman" w:hAnsi="Times New Roman"/>
          <w:b/>
          <w:bCs/>
          <w:sz w:val="28"/>
          <w:szCs w:val="28"/>
        </w:rPr>
      </w:pPr>
      <w:r>
        <w:rPr>
          <w:rFonts w:hint="eastAsia" w:ascii="Times New Roman" w:hAnsi="Times New Roman"/>
          <w:b/>
          <w:bCs/>
          <w:sz w:val="28"/>
          <w:szCs w:val="28"/>
        </w:rPr>
        <w:t>第</w:t>
      </w:r>
      <w:r>
        <w:rPr>
          <w:rFonts w:hint="eastAsia" w:ascii="Times New Roman" w:hAnsi="Times New Roman"/>
          <w:b/>
          <w:bCs/>
          <w:sz w:val="28"/>
          <w:szCs w:val="28"/>
          <w:lang w:val="en-US" w:eastAsia="zh-CN"/>
        </w:rPr>
        <w:t>8</w:t>
      </w:r>
      <w:r>
        <w:rPr>
          <w:rFonts w:hint="eastAsia" w:ascii="Times New Roman" w:hAnsi="Times New Roman"/>
          <w:b/>
          <w:bCs/>
          <w:sz w:val="28"/>
          <w:szCs w:val="28"/>
        </w:rPr>
        <w:t>课  固定资产与无形资产管理</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固定资产与无形资产管理</w:t>
            </w:r>
          </w:p>
        </w:tc>
      </w:tr>
      <w:tr>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Times New Roman"/>
                <w:szCs w:val="20"/>
                <w:lang w:val="en-US" w:eastAsia="zh-CN"/>
              </w:rPr>
              <w:t>8</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360</w:t>
            </w:r>
            <w:r>
              <w:rPr>
                <w:rFonts w:hint="eastAsia" w:ascii="Times New Roman" w:hAnsi="宋体"/>
                <w:szCs w:val="20"/>
              </w:rPr>
              <w:t xml:space="preserve"> min）。</w:t>
            </w:r>
          </w:p>
        </w:tc>
      </w:tr>
      <w:tr>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hanging="8"/>
              <w:textAlignment w:val="auto"/>
              <w:rPr>
                <w:rFonts w:hint="default"/>
                <w:b/>
              </w:rPr>
            </w:pPr>
            <w:r>
              <w:rPr>
                <w:rFonts w:hint="default" w:hAnsi="宋体"/>
                <w:b/>
              </w:rPr>
              <w:t>知识</w:t>
            </w:r>
            <w:r>
              <w:rPr>
                <w:rFonts w:hint="eastAsia" w:hAnsi="宋体"/>
                <w:b/>
              </w:rPr>
              <w:t>技能</w:t>
            </w:r>
            <w:r>
              <w:rPr>
                <w:rFonts w:hint="default" w:hAnsi="宋体"/>
                <w:b/>
              </w:rPr>
              <w:t>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default" w:ascii="Times New Roman" w:hAnsi="Times New Roman"/>
                <w:szCs w:val="20"/>
              </w:rPr>
              <w:t>1. 熟悉固定资产的概念和计价。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Times New Roman"/>
                <w:szCs w:val="20"/>
              </w:rPr>
              <w:t>2. 了解无形资产的概念、特征及日常管理。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6" w:right="0" w:firstLine="420" w:firstLineChars="200"/>
              <w:textAlignment w:val="auto"/>
              <w:rPr>
                <w:rFonts w:hint="default" w:ascii="Times New Roman" w:hAnsi="Times New Roman"/>
                <w:szCs w:val="20"/>
              </w:rPr>
            </w:pPr>
            <w:r>
              <w:rPr>
                <w:rFonts w:hint="eastAsia" w:ascii="Times New Roman" w:hAnsi="宋体"/>
                <w:bCs/>
                <w:szCs w:val="20"/>
              </w:rPr>
              <w:t>让学生通过学习</w:t>
            </w:r>
            <w:r>
              <w:rPr>
                <w:rFonts w:hint="eastAsia" w:ascii="Times New Roman" w:hAnsi="宋体"/>
                <w:bCs/>
                <w:szCs w:val="20"/>
                <w:lang w:eastAsia="zh-CN"/>
              </w:rPr>
              <w:t>固定资产与无形资产管理</w:t>
            </w:r>
            <w:r>
              <w:rPr>
                <w:rFonts w:hint="eastAsia" w:ascii="Times New Roman" w:hAnsi="宋体"/>
                <w:bCs/>
                <w:szCs w:val="20"/>
              </w:rPr>
              <w:t>， 培养学生认真细致、谨慎客观的职业精神。</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固定资产概述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固定资产折旧管理</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讲授法、问答法、讨论法</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5</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6</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7</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8</w:t>
            </w:r>
            <w:r>
              <w:rPr>
                <w:rFonts w:hint="default" w:ascii="Times New Roman" w:hAnsi="宋体"/>
                <w:szCs w:val="20"/>
              </w:rPr>
              <w:t>节课：知识讲解（40min）--课堂小结（3min）--作业布置（2min）</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szCs w:val="20"/>
              </w:rPr>
            </w:pPr>
            <w:r>
              <w:rPr>
                <w:rFonts w:hint="eastAsia" w:ascii="Times New Roman" w:hAnsi="Times New Roman"/>
                <w:szCs w:val="20"/>
              </w:rPr>
              <w:t>培养学生的组织纪律性,掌握学生的出勤情况</w:t>
            </w:r>
          </w:p>
        </w:tc>
      </w:tr>
      <w:tr>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default" w:ascii="Times New Roman" w:hAnsi="Times New Roman"/>
                <w:b/>
                <w:color w:val="C00000"/>
                <w:lang w:val="en-US"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展示固定资产概述（一）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一、固定资产的含义及特点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固定资产是指企业为生产产品、提供劳务、出租或者经营管理而持有的、使用时间超过 12 个月的，价值达到一定标准的非货币性资产，包括房屋、建筑物、机器、机械、运输工具以及其他与生产经营活动有关的设备、器具、工具等。固定资产是企业的劳动手段，也是企业赖以生产经营的主要资产。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按照我国现行财务制度的规定，固定资产是指同时具有以下特征的资产：（1）为生产商品、提供劳务、出租或经营管理而持有；（2）使用寿命超过一个会计年度。不符合规定条件的劳动手段，应列为低值易耗品，属于流动资产。与企业的其他资产相比，固定资产一般具有如下特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（一）固定资产属于有形资产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一般情况下，除了无形资产、应收账款、应收票据、其他应收款等资产外，资产都具有实物形态，而对于固定资产来说，这一特征则更为明显。例如：固定资产一般表现为房屋、建筑物、机器、机械、运输工具以及其他与生产经营有关的设备、器具、工具等。也就是说，固定资产具有实物形态，可以看得见、摸得着。理解固定资产的这一特征，有利于将其与无形资产、应收账款、应收票据、其他应收款等资产区别开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（二）固定资产是指为了生产商品、提供劳务、出租或经营管理而持有的资产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企业使用固定资产所带来的经济利益，具体可表现为通过固定资产作用于商品生产、劳务提供过程并具体表现为产成品的形式，最终通过销售实现其经济利益的流入；或者通过把固定资产出租给他人，企业以收取租金的形式实现经济利益的流入；或者通过在企业的生产经营管理中使用固定资产，并最终改进了生产经营过程，降低了生产经营成本等为企业带来经济利益。企业持有固定资产的主要目的是为了生产商品、提供劳务、出租或经营管理，而不是为了出售，从而将其与企业所持有的存货区别开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（三）固定资产的使用年限超过 1 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固定资产的耐用年限至少超过 1 年或大于 1 年的一个生产经营周期，而且最终要将其废弃或重置。</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企业为了获得固定资产并把它投入生产经营活动所发生的支出，属于资本性支出而不是收益性支出，从而将其与流动资产区别开来。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（四）固定资产的单位价值较高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理解这一特征的目的，是为了把固定资产与低值易耗品、包装物等存货区别开来。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二、固定资产的分类与计价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（一）固定资产的分类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企业固定资产的种类繁多，为了加强固定资产管理，按不同标准对固定资产进行分类。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按经济用途进行分类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固定资产按经济用途进行分类，可以分为生产经营用固定资产和非生产经营用固定资产。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生产经营用固定资产是指直接参与或服务于生产经营过程的各种房屋建筑物、机器设备、运输设备、动力传导设备、工具器具和管理用具等。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非生产经营用固定资产是指不参与或不直接服务于生产过程的固定资产，如职工宿舍、招待所、学校、幼儿园、托儿所、俱乐部、食堂、医院等单位使用的房屋设备等固定资产。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按使用情况分类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固定资产按使用情况分类，可以分为使用中的固定资产、未使用的固定资产和不需用固定资产。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使用中的固定资产是指正在使用（包括企业内部使用和出租给其他企业使用）的各类固定资产，以及由于季节性停用或修理暂时停用的固定资产；未使用的房屋及建筑物由于受到自然力的影响，会发生价值的损耗，因而也列为使用中的固定资产。未使用的固定资产是指尚未使用或停止使用（房屋及建筑物以及季节性停用、修理停用除外）的各种固定资产。不需用固定资产是指不适合本企业需要，准备出售的各种固定资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 按所有权分类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固定资产按所有权进行分类，可以分为自有固定资产和融资租入固定资产。自有固定资产是指企业拥有所有权的各种固定资产。融资租入固定资产是指企业在租赁期间不拥有所有权但拥有实质控制权的各种固定资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根据我国现行财务制度，对工业企业的固定资产，综合上述分类方法，可分为以下七大类：（1）生产用固定资产；（2）非生产用固定资产；（3）租出固定资产；（4）未使用固定资产；（5）不需用固定资产；（6）融资租入固定资产；（7）土地（1951 年清产核资和 1956 年私营工商业转为合营时估价入账的生产和非生产用的土地）。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（二）固定资产的计价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为了反映固定资产价值的增减变动，应按一定的标准对固定资产进行计价。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固定资产的计价标准一般有以下三种。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原始价值。原始价值也称原价或原值，是指购建固定资产在达到使用状态之前发生的全部耗费的货币表现。一般来说，企业从外部取得的固定资产，其原值包括固定资产的买价（不含增值税，下同）运输途中发生的各种包装运杂费以及在使用前发生的各种安装调试费；企业自行建造的固定资产，其原值中包括建造过程中发生的全部耗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（2）重置价值。重置价值也称为重置完全价值，是指企业在当前的条件下，重新购买同样的固定资产所需的全部耗费的货币表现。重置价值适用于固定资产盘盈时和国家规定的法定财产重估时的资产计价。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宋体" w:hAnsi="宋体" w:eastAsia="宋体" w:cs="宋体"/>
                <w:b/>
                <w:bCs w:val="0"/>
                <w:color w:val="000000"/>
                <w:kern w:val="2"/>
                <w:sz w:val="21"/>
                <w:szCs w:val="21"/>
                <w:lang w:val="en-US" w:eastAsia="zh-CN" w:bidi="ar"/>
              </w:rPr>
            </w:pPr>
            <w:r>
              <w:rPr>
                <w:rFonts w:hint="eastAsia" w:ascii="Times New Roman" w:hAnsi="Times New Roman"/>
                <w:b w:val="0"/>
                <w:bCs/>
                <w:color w:val="000000" w:themeColor="text1"/>
                <w:lang w:eastAsia="zh-CN"/>
                <w14:textFill>
                  <w14:solidFill>
                    <w14:schemeClr w14:val="tx1"/>
                  </w14:solidFill>
                </w14:textFill>
              </w:rPr>
              <w:t>（3）折余价值。即固定资产净值，金额上等于固定资产原价减去累计折旧后的余额。它能表明固定资产的新旧程度。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left"/>
              <w:textAlignment w:val="auto"/>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0"/>
              </w:rPr>
            </w:pPr>
            <w:r>
              <w:rPr>
                <w:rFonts w:hint="eastAsia" w:ascii="Times New Roman" w:hAnsi="Times New Roman"/>
                <w:b/>
                <w:szCs w:val="24"/>
                <w:lang w:eastAsia="zh-CN"/>
              </w:rPr>
              <w:t>展示固定资产概述（一）</w:t>
            </w:r>
            <w:r>
              <w:rPr>
                <w:rFonts w:hint="eastAsia" w:ascii="Times New Roman" w:hAnsi="Times New Roman"/>
                <w:b/>
                <w:szCs w:val="24"/>
              </w:rPr>
              <w:t>，</w:t>
            </w:r>
            <w:r>
              <w:rPr>
                <w:rFonts w:hint="eastAsia" w:ascii="Times New Roman" w:hAnsi="Times New Roman"/>
                <w:b/>
                <w:szCs w:val="24"/>
                <w:lang w:eastAsia="zh-CN"/>
              </w:rPr>
              <w:t>让学生更加仔细的阅读，从而</w:t>
            </w:r>
            <w:r>
              <w:rPr>
                <w:rFonts w:hint="eastAsia" w:ascii="Times New Roman" w:hAnsi="Times New Roman"/>
                <w:b/>
                <w:szCs w:val="24"/>
              </w:rPr>
              <w:t>激发学生的学习欲望。</w:t>
            </w:r>
          </w:p>
        </w:tc>
      </w:tr>
      <w:tr>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hAnsi="宋体" w:eastAsia="宋体"/>
                <w:bCs/>
                <w:lang w:eastAsia="zh-CN"/>
              </w:rPr>
            </w:pPr>
            <w:r>
              <w:rPr>
                <w:rFonts w:hint="eastAsia" w:hAnsi="宋体"/>
                <w:bCs/>
                <w:lang w:val="en-US" w:eastAsia="zh-CN"/>
              </w:rPr>
              <w:t>简述固定资产的分类。</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r>
              <w:rPr>
                <w:rFonts w:hint="eastAsia" w:ascii="Times New Roman" w:hAnsi="Times New Roman"/>
                <w:b w:val="0"/>
                <w:bCs/>
                <w:szCs w:val="24"/>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展示固定资产概述（</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三、固定资产的管理原则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固定资产管理的核心是提高固定资产的使用效率，使其产生最大的效益，实现这一目标的手段是使固定资产满负荷运转，最大限度地发挥固定资产的服务潜能。为此必须遵循以下原则。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（一）充分使用原则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充分使用原则要求企业的固定资产全部投入使用不得闲置。为此，应做好以下工作：对于新增的固定资产，注意做好交付使用的计划与衔接准备工作，避免闲置；对于季节性停用的固定资产，尽量开发多功能用途，经营租出或进行其他经营、服务业务；对于不需用的固定资产，应积极妥善处理，出售、变卖或开辟新用途继续使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（二）满负荷运行原则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满负荷运行原则要求企业所有固定资产都能按照设计能力高效运行，使固定资产的效能得到充分发挥。当市场需求无限制时，固定资产的营运目标应是业务量最大，若出现因市场需求限制导致固定资产营运能力过剩时，企业应迅速拓展新的使用用途，充分利用过剩的生产能力。</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（三）实物负责原则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实物负责原则是指固定资产应实行归口分级管理。财务部门统一协调，职能部门归口管理，按照固定资产的使用地点，由各级使用单位具体管理，责任落实到班组和个人。做到层层有负责，物物有人管，保证固定资产的完整无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（四）使用年限的经济性原则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固定资产的更新是对固定资产的整体补偿，企业何时更新固定资产，应按经济原则进行决策。一项固定资产的使用年限，不仅是自然使用年限，更应强调其经济使用年限。由于固定资产年平均成本中年投资额随固定资产使用期的延长而递减，运行成本则随固定资产使用期的延长而递增，因此固定资产经济使用年限应当是固定资产年平均成本为最低时的使用年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通过教师讲解，了解固定资产概述（</w:t>
            </w:r>
            <w:r>
              <w:rPr>
                <w:rFonts w:hint="eastAsia" w:ascii="Times New Roman" w:hAnsi="Times New Roman"/>
                <w:b/>
                <w:szCs w:val="24"/>
                <w:lang w:val="en-US" w:eastAsia="zh-CN"/>
              </w:rPr>
              <w:t>二</w:t>
            </w:r>
            <w:r>
              <w:rPr>
                <w:rFonts w:hint="eastAsia" w:ascii="Times New Roman" w:hAnsi="Times New Roman"/>
                <w:b/>
                <w:szCs w:val="24"/>
              </w:rPr>
              <w:t>）的基本理论知识。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固定资产概述（</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，让学生知道实物负责原则是指固定资产应实行归口分级管理。财务部门统一协调，职能部门归口管理</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简述固定资产的管理原则。</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展示固定资产折旧管理</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一、固定资产折旧的概念与特点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固定资产折旧是指固定资产在使用过程中逐渐损耗而转移到商品或费用中去的那部分价值，也是企业在生产经营过程中由于使用固定资产而在其使用年限内分摊的固定资产耗费。确定固定资产的折旧范围是计提折旧的前提。正确理解固定资产折旧的概念，应当注意折旧的如下基本特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（一）折旧既是成本分摊，也是价值补偿</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固定资产折旧是固定资产成本在其使用期限内的合理分摊。由于购建固定资产的支出属于资本性支出，应当计入固定资产成本，在其使用年限内进行合理的分摊。同时，固定资产折旧也是价值补偿过程，固定资产的价值通过折旧转移到产品成本或者有关费用中去，再从销售收入中得到补偿。由此可见，折旧是成本分摊，也是价值补偿，二者相互联系，折旧期限越短，价值补偿也就越快。</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i w:val="0"/>
                <w:iCs w:val="0"/>
                <w:color w:val="000000"/>
                <w:kern w:val="2"/>
                <w:sz w:val="21"/>
                <w:szCs w:val="21"/>
                <w:lang w:val="en-US" w:eastAsia="zh-CN" w:bidi="ar"/>
              </w:rPr>
              <w:t>（二）折旧对企业具有经营杠杆作用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折旧作为成本费用会影响企业的收益。同时折旧作为一种非付现成本会影响企业的现金流转。首先，固定资产折旧作为折旧费用计入成本费用，可以起到抵减所得税的作用。同时，由于在一定业务量范围内，折旧表现为相对固定的成本，折旧额的多少影响企业经营杠杆的强弱，进而影响企业的经营风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（三）折旧既是企业的财务政策，也是宏观经济杠杆、体现国家的政策倾向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折旧政策是企业财务政策的重要组成部分，同时也是国家的宏观经济政策。国家通过有关法规规定企业固定资产的折旧年限与折旧方法，从而实现国家的政策引导作用。如国家规定一些技术更新快的行业可采用加速折旧法，以鼓励该行业的快速发展。这样，折旧政策实际上也是一种宏观经济杠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二、折旧政策的含义与类型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折旧政策是国家在一定时期内，对不同产业部门、不同类别固定资产制定折旧率的指导原则。它是国家干预、调节和促进经济与科技发展的杠杆。折旧政策可分为国家法律法规规定的固定资产折旧政策和企业自身的折旧政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（一）国家法律法规规定的折旧政策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我国《企业会计制度》制订了适应我国市场经济需要的折旧政策，主要内容有：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计提折旧的固定资产范围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下列固定资产应当计提折旧：（1）房屋和建筑物（不论在用还是闲置）；（2）在用、未用的机器设备、仪器仪表、运输工具、工具器具；（3）季节性停用、大修理停用的固定资产；（4）融资租入和以经营租赁方式租出的固定资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不计提折旧的固定资产包括：（1）以经营租赁方式租入的固定资产；（2）已提足折旧继续使用的固定资产；（3）按规定单独估价作为固定资产入账的土地（不论在用还是闲置）。同时，还规定，当月开始使用的固定资产，当月不计提折旧，从下月起计提折旧，当月减少或者停用的固定资产，当月仍计提折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固定资产折旧年限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国家对每类固定资产折旧年限都规定了一个最高年限和最低年限，允许企业根据自身的实际情况，在规定的折旧年限内具体确定每类固定资产具体的折旧年限，但折旧年限一经确定不得随意变动。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固定资产折旧方法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国家对企业固定资产折旧方法有明确的规定。企业固定资产折旧一般采用平均年限法和工作量法。但是，下列企业可以采用双倍余额递减法或年数总和法对设备计提折旧：技术进步快的电子生产企业、船舶工业企业、生产“母机”的机械企业、飞机制造企业、汽车制造企业、化工生产企业和医药生产企业以及其他经财政部批准的特殊行业的企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（二）企业自身的折旧政策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企业自身折旧政策是指企业在遵守国家政策的前提下，就自身的固定资产折旧方法和折旧年限做出的规定和安排。通常，固定资产折旧政策应当考虑以下几个因素：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固定资产的损耗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固定资产损耗分为有形损耗和无形损耗两种。有形损耗是指固定资产在使用过程中由于使用和自然力的影响在使用价值和价值上的损耗；无形损耗是指由于劳动生产率提高而引起的价值损耗及由于生产技术进步而引起的效能损耗。无形损耗并不会降低固定资产的物理性能，但是，它决定了固定资产的经济折旧年限。因而企业在制定折旧政策时，应当考虑固定资产的无形损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企业现金流量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折旧政策会较长时间地影响企业现金流的分布，所以，在制定折旧政策时，应利用折旧的成本特点与企业的现金流量状况结合考虑。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纳税因素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由于折旧政策的选择直接影响企业应纳税所得额，因而，企业应当在国家规定的范围内，尽可能选择节约税金或者推迟纳税的政策，如采用加速折旧法。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资本保全与技术更新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固定资产通过折旧实现了价值补偿，就应当在固定资产报废时，能够得到实物和技术上的换代。固定资产折旧政策的制定，必须考虑固定资产的保全和实物更新问题。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color w:val="538135"/>
                <w:kern w:val="2"/>
                <w:sz w:val="21"/>
                <w:szCs w:val="21"/>
                <w:lang w:val="en-US" w:eastAsia="zh-CN" w:bidi="ar"/>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宋体" w:hAnsi="宋体" w:eastAsia="宋体" w:cs="宋体"/>
                <w:color w:val="538135"/>
                <w:kern w:val="2"/>
                <w:sz w:val="21"/>
                <w:szCs w:val="21"/>
                <w:lang w:val="en-US" w:eastAsia="zh-CN" w:bidi="ar"/>
              </w:rPr>
            </w:pP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通过教师讲解，了解固定资产折旧管理（一）的基本理论知识。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固定资产折旧管理（一）</w:t>
            </w:r>
            <w:r>
              <w:rPr>
                <w:rFonts w:hint="eastAsia" w:ascii="宋体" w:hAnsi="宋体" w:cs="宋体"/>
                <w:b/>
                <w:bCs w:val="0"/>
                <w:kern w:val="0"/>
                <w:sz w:val="21"/>
                <w:szCs w:val="21"/>
                <w:lang w:val="en-US" w:eastAsia="zh-CN" w:bidi="ar"/>
              </w:rPr>
              <w:t>，让学生知道折旧政策会较长时间地影响企业现金流的分布，所以，在制定折旧政策时，应利用折旧的成本特点与企业的现金流量状况结合考虑。</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简述企业自身的折旧政策。</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展示固定资产折旧管理（</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三、固定资产折旧方法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固定资产折旧方法有四种：平均年限法、工作量法、双倍余额递减法和年数总和法。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（一）平均年限法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平均年限法是按照固定资产的预计使用年限平均分摊折旧额的折旧方法。其折旧额计算公式为：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drawing>
                <wp:inline distT="0" distB="0" distL="114300" distR="114300">
                  <wp:extent cx="2613660" cy="773430"/>
                  <wp:effectExtent l="0" t="0" r="2540" b="139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2613660" cy="77343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预计净残值等于预计残值扣除预计清理费用后的余额。预计净残值率等于预计净残值除以固定资产原值，一般按照固定资产原值的 3% ～ 5% 来确定。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drawing>
                <wp:inline distT="0" distB="0" distL="114300" distR="114300">
                  <wp:extent cx="1683385" cy="473075"/>
                  <wp:effectExtent l="0" t="0" r="18415"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5"/>
                          <a:stretch>
                            <a:fillRect/>
                          </a:stretch>
                        </pic:blipFill>
                        <pic:spPr>
                          <a:xfrm>
                            <a:off x="0" y="0"/>
                            <a:ext cx="1683385" cy="473075"/>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在实际工作中，一般根据折旧率来计算固定资产折旧额。折旧率指折旧额占固定资产原值的比率，这反映了固定资产的损耗程度。其计算公式为：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drawing>
                <wp:inline distT="0" distB="0" distL="114300" distR="114300">
                  <wp:extent cx="2291080" cy="1019810"/>
                  <wp:effectExtent l="0" t="0" r="20320" b="2159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6"/>
                          <a:stretch>
                            <a:fillRect/>
                          </a:stretch>
                        </pic:blipFill>
                        <pic:spPr>
                          <a:xfrm>
                            <a:off x="0" y="0"/>
                            <a:ext cx="2291080" cy="101981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固定资产折旧额可用下列公式计算：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固定资产年折旧额 = 固定资产原值 × 年折旧率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固定资产月折旧额 = 固定资产原值 × 月折旧率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平均年限法计算简便，易于理解。平均年限法把固定资产的全部损耗价值在其经济使用年限内平均分摊，每年折旧额相等，因而也称直线折旧法。凡在使用年限内无论使用与否都要发生损耗的房屋建筑物，以及常年均衡使用的动力、传导加工和维修设备均可采用平均年限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（二）工作量法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工作量法是根据实际工作量计提折旧额的折旧方法。其折旧额计算公式为：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drawing>
                <wp:inline distT="0" distB="0" distL="114300" distR="114300">
                  <wp:extent cx="2810510" cy="743585"/>
                  <wp:effectExtent l="0" t="0" r="8890" b="1841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7"/>
                          <a:stretch>
                            <a:fillRect/>
                          </a:stretch>
                        </pic:blipFill>
                        <pic:spPr>
                          <a:xfrm>
                            <a:off x="0" y="0"/>
                            <a:ext cx="2810510" cy="743585"/>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（三）双倍余额递减法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双倍余额递减法是加速折旧方法中的一种，是在不考虑固定资产净残值的情况下，根据每年年初固定资产账面余额和双倍的直线法折旧率计算固定资产折旧的一种折旧方法。其计算公式为：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drawing>
                <wp:inline distT="0" distB="0" distL="114300" distR="114300">
                  <wp:extent cx="2746375" cy="910590"/>
                  <wp:effectExtent l="0" t="0" r="22225" b="381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8"/>
                          <a:stretch>
                            <a:fillRect/>
                          </a:stretch>
                        </pic:blipFill>
                        <pic:spPr>
                          <a:xfrm>
                            <a:off x="0" y="0"/>
                            <a:ext cx="2746375" cy="91059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采用这种折旧方法，由于固定资产的净值（也称折余值）逐年减少，所以计算出的折旧额也是逐年递减的。因此，这种方法属于加速折旧法。但是，在计提折旧额时，如果发现在剩余的年数中，按直线法计算的年折旧额大于该年按双倍余额递减法计算的折旧额时，应改用直线法计提折旧，即将该年初的固定资产账面余额减去预计净残值后的差额在所剩余的使用年限中平均分摊。为了简化计算，我国现行财务制度规定，使用期限的最后两年，改用直线法计提折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（四）年数总和法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年数总和法也是加速折旧方法中的一种，是将固定资产的原值减去净残值后的净额乘以一个逐年递减的分数来计算每年的折旧额，再在年内各月份之间平均分配的折旧方法。其计算公式为：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drawing>
                <wp:inline distT="0" distB="0" distL="114300" distR="114300">
                  <wp:extent cx="2464435" cy="859790"/>
                  <wp:effectExtent l="0" t="0" r="24765" b="381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9"/>
                          <a:stretch>
                            <a:fillRect/>
                          </a:stretch>
                        </pic:blipFill>
                        <pic:spPr>
                          <a:xfrm>
                            <a:off x="0" y="0"/>
                            <a:ext cx="2464435" cy="85979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上述的双倍余额递减法和年数总和法都属于加速折旧法。采用加速折旧法计提折旧，在固定资产使用年限内，折旧费是呈逐年递减分布的。与直线法相比，加速折旧法可以加速固定资产投资的回收，有利于固定资产的更新换代；降低固定资产使用前期的利润水平，可延迟所得税的缴纳；降低无形损耗带来的风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通过教师讲解，了解固定资产折旧管理（</w:t>
            </w:r>
            <w:r>
              <w:rPr>
                <w:rFonts w:hint="eastAsia" w:ascii="Times New Roman" w:hAnsi="Times New Roman"/>
                <w:b/>
                <w:szCs w:val="24"/>
                <w:lang w:val="en-US" w:eastAsia="zh-CN"/>
              </w:rPr>
              <w:t>二</w:t>
            </w:r>
            <w:r>
              <w:rPr>
                <w:rFonts w:hint="eastAsia" w:ascii="Times New Roman" w:hAnsi="Times New Roman"/>
                <w:b/>
                <w:szCs w:val="24"/>
              </w:rPr>
              <w:t>）的基本理论知识。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固定资产折旧管理（</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，让学生知道工作量法是根据实际工作量计提折旧额的折旧方法。</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简述年数总和法。</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196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展示固定资产日常管理</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为确保固定资产的使用效率有可靠的物质基础，要保证固定资产的安全与完整，使固定资产处于正常的营运状态。因此，必须做好固定资产的日常管理工作。固定资产的日常管理主要以固定资产实物为管理对象的，具体包括以下几个方面。</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一、固定资产归口分级管理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固定资产归口分级管理是指企业在经理（厂长）的领导下，按照固定资产的类别和使用特点，实行固定资产由各职能部门具体归口管理，在此基础上，再根据固定资产的使用地点，把管理责任层层落实到车间、班组和个人的一种管理制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实行归口分级管理，处理好固定资产管理中的权责关系，可以把固定资产管理与生产、技术管理结合起来，把使用者和管理者统一起来，能调动企业各部门、各级单位和职工管理固定资产的积极性。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（一）按照固定资产类别实行归口管理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固定资产的归口管理按照固定资产的使用性质或类别归口给有关职能部门负责，如房屋建筑物、管理用具归口给行政部门负责管理；运输设备归口给运输部门管理；动力设备、传导设备、仪器仪表等归口给动力部门管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根据权责相结合的原则，固定资产归口管理部门的权力和职责是：</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（1）权力：制定有关固定资产保管和使用的具体办法，督促使用单位和人员认真执行；规定固定资产利用效果的考核指标来进行奖惩。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职责：发动职工积极提出改进固定资产利用的合理化建议，并组织实施；按照有关规定处理有关固定资产的内部转移、清理、报废等事项，并将处理意见通知财会部门；对所管理的固定资产增减变动和分布情况进行登记并经常与财会部门进行核对；制定所管固定资产的更新改造和修理计划，督促有关部门按计划执行；检查各单位对固定资产的保管和使用情况，参与清查和核定工作。</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（二）在固定资产归口管理基础上，实行分级负责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固定资产的分级负责是指在归口管理的基础上，按照固定资产的使用地点将各类固定资产分别交由企业内部各级单位负责管理，根据谁使用谁管理的原则，进一步落实到班组和个人。为进一步健全固定资产责任制，还必须明确规定有关责、权、利的关系，并加以具体化，形成相应的规章制度，做到使用有权限、管理有责任、考核有尺度、奖惩有标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通过教师讲解，了解固定资产日常管理（一）的基本理论知识。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固定资产日常管理（一）</w:t>
            </w:r>
            <w:r>
              <w:rPr>
                <w:rFonts w:hint="eastAsia" w:ascii="宋体" w:hAnsi="宋体" w:cs="宋体"/>
                <w:b/>
                <w:bCs w:val="0"/>
                <w:kern w:val="0"/>
                <w:sz w:val="21"/>
                <w:szCs w:val="21"/>
                <w:lang w:val="en-US" w:eastAsia="zh-CN" w:bidi="ar"/>
              </w:rPr>
              <w:t>，让学生知道检查各单位对固定资产的保管和使用情况，参与清查和核定工作。</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简述固定资产归口分级管理。</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126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展示固定资产日常管理（</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二、固定资产管理的基础工作</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企业的财务部门是企业固定资产管理的综合部门，它应全面组织和切实保证固定资产的安全和有效使用。为了加强对固定资产管理，必须做好以下基础工作。</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（一）建立健全固定资产账卡制度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建立健全固定资产账卡和记录，为管好、用好固定资产提供准确、详细的资料。财会部门应和固定资产使用部门协作，设置各类固定资产总账、明细账，详细记载固定资产的编号、类别、名称、规格、使用单位等信息。固定资产购建、内部转移、出租和清理报废等必须经过一定的审批程序，及时准确记入固定资产卡片、总账和明细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（二）建立健全固定资产实物变动地手续制度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固定资产管理要做到审批与经办分离并实物管理与账务管理相结合。要求实物变动手续至少经过两个不同的部门，也要求实物变动的手续至少经过两个不同的层次，严格固定资产内部控制制度。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（三）定期清查盘点固定资产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企业应定期对固定资产进行盘点，至少每年盘点一次，并形成制度。对于盘点情况以及盘点中发现的问题，应由负责保管和使用的部门查明具体原因，并写出书面报告，经企业主管人员或有关部门批准后及时进行处理。对因责任事故造成的财产损失要追究经济责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（四）促进企业不断提高固定资产的使用效率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财务管理部门在对固定资产进行日常管理时，应将固定资产的使用情况与计划情况进行比较，同时结合管理责任制所规定的指标与有关财务指标对现有固定资产使用状况的影响，尤其是固定资产的利用效果做出及时、全面地分析和考核，进一步发挥企业现有固定资产的潜力，促进企业不断提高固定资产的使用效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通过教师讲解，了解固定资产日常管理（</w:t>
            </w:r>
            <w:r>
              <w:rPr>
                <w:rFonts w:hint="eastAsia" w:ascii="Times New Roman" w:hAnsi="Times New Roman"/>
                <w:b/>
                <w:szCs w:val="24"/>
                <w:lang w:val="en-US" w:eastAsia="zh-CN"/>
              </w:rPr>
              <w:t>二</w:t>
            </w:r>
            <w:r>
              <w:rPr>
                <w:rFonts w:hint="eastAsia" w:ascii="Times New Roman" w:hAnsi="Times New Roman"/>
                <w:b/>
                <w:szCs w:val="24"/>
              </w:rPr>
              <w:t>）的基本理论知识。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固定资产日常管理（</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，让学生知道企业的财务部门是企业固定资产管理的综合部门，它应全面组织和切实保证固定资产的安全和有效使用。</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简述固定资产管理的基础工作。</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220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展示无形资产管理</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一、无形资产的内容和特点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（一）无形资产的内容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无形资产是指企业拥有或者控制的没有实物形态的可辨认非货币性资产。无形资产具有广义和狭义之分，广义的无形资产包括货币资金、应收账款、金融资产、长期股权投资、专利权、商标权等，因为它们没有物质实体，而是表现为某种法定权利或技术。但是，会计上通常将无形资产作狭义的理解，即将专利权、商标权等称为无形资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无形资产包括社会无形资产和自然无形资产，其中社会无形资产通常包括专利权、非专利技术、商标权、著作权、特许权、土地使用权等；自然无形资产包括不具实体物质形态的天然气等自然资源等。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（二）无形资产的特点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无实体性。无形资产没有实物形态，无形资产体现的是一种权力或获得超额利润的能力。它没有实物形态，但是却有价值的。这一特点，主要是与固定资产等具有实物形态的资产相对而言的。需要注意的是，没有实物形态并不是无形资产独有的特性，其他许多资产也不具有实物形态，如应收账款、对外投资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能在较长时间内使企业获得经济利益。无形资产可以在多个生产经营期内使用，使企业获得长期利益，因而，属于长期资产。企业为取得无形资产发生的支出属于资本性支出。虽然无形资产能长期为企业所使用，但其使用期限难以确定，往往是根据法律规定的期限或人们的判断确定其使用期限，在各期间摊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（3）持有的目的是使用而不是出售。企业持有无形资产的目的是用于生产商品或提供劳务、出租，或为了经营管理。脱离了生产经营活动，无形资产就失去其经济价值。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所能提供的未来经济利益具有不确定性。当代科学技术的迅猛发展，使得许多无形资产的经济寿命难以准确地预计，另外，无形资产一般要借助有形资产才能发挥作用，因而无形资产能为企业带来多少经济利益难以准确地预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（5）是企业有偿取得的。只有花费了支出的无形资产，才能作为无形资产入账。否则，不能作为无形资产入账。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通过教师讲解，了解无形资产管理（一）的基本理论知识。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无形资产管理（一）</w:t>
            </w:r>
            <w:r>
              <w:rPr>
                <w:rFonts w:hint="eastAsia" w:ascii="宋体" w:hAnsi="宋体" w:cs="宋体"/>
                <w:b/>
                <w:bCs w:val="0"/>
                <w:kern w:val="0"/>
                <w:sz w:val="21"/>
                <w:szCs w:val="21"/>
                <w:lang w:val="en-US" w:eastAsia="zh-CN" w:bidi="ar"/>
              </w:rPr>
              <w:t>，让学生知道无形资产没有实物形态，无形资产体现的是一种权力或获得超额利润的能力。</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简述无形资产的特点。</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展示无形资产管理（</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二、无形资产的分类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无形资产可以按照不同的标准进行分类，通常有以下几种分类方法。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（1）按来源途径分类。无形资产按其来源途径，可以分为外来无形资产和自创无形资产。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外来无形资产是指企业用货币资金或可变现的资产从国内外科研单位及其他企业购进的无形资产以及接受投入或捐赠形成的无形资产。自创无形资产是指企业自行开发、研制的无形资产。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（2）按使用寿命分类。无形资产按是否具有确定的使用寿命，可以分为使用寿命确定的无形资产和使用寿命不确定的无形资产。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使用寿命确定的无形资产是指在有关法规中规定有最长使用期限的无形资产，例如专利权、商标权、著作权、土地使用权等。我国专利法和商标法分别规定发明专利有效期为 20 年，注册商标使用权为 10 年，商标有效期满后可继续办理注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right="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册手续。使用寿命不确定的无形资产是指没有相应法律规定其有效期限，其经济寿命难以估计的无形资产，如非专利技术等。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三、无形资产的日常管理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相对于固定资产而言，无形资产的日常管理比较简单，主要包括无形资产的计价、摊销等内容。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（一）无形资产的计价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购置无形资产的支出是资本性支出，应当计入无形资产成本。无形资产应按取得时的成本计价，取得时的实际成本按以下方法确定。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（1）企业从外部购入的无形资产，以实际支付的价款作为实际成本。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（2）企业接受投资者投入的无形资产，以投资各方确认的价值作为实际成本。但是为首次发行股票而接受投资者投入</w:t>
            </w:r>
            <w:bookmarkStart w:id="0" w:name="_GoBack"/>
            <w:bookmarkEnd w:id="0"/>
            <w:r>
              <w:rPr>
                <w:rFonts w:hint="eastAsia" w:ascii="宋体" w:hAnsi="宋体" w:eastAsia="宋体" w:cs="宋体"/>
                <w:b w:val="0"/>
                <w:bCs/>
                <w:color w:val="000000"/>
                <w:kern w:val="2"/>
                <w:sz w:val="21"/>
                <w:szCs w:val="21"/>
                <w:lang w:val="en-US" w:eastAsia="zh-CN" w:bidi="ar"/>
              </w:rPr>
              <w:t>无形资产，应以该无形资产在投资方账面价值作为实际成本。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（3）企业接受的债务人以非现金资产抵偿债务方式取得的无形资产，或以应收债权换入无形资产的，以应收债权的账面价值加上应支付的相关税费作为实际成本。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（4）以非货币性交易换入的无形资产，应以换出资产的账面价值加上应支付的相关税费作为实际成本。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（5）企业接受外部单位或个人捐赠的无形资产，以捐赠方提供的有关凭据标明的金额加上应支付的相关税费作为实际成本，捐赠方未提供有关凭据的按重置价值计价。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（6）企业自行研究开发无形资产，应区分研究阶段与开发阶段。研究阶段的支出，应当于发生时计入当期损益；开发阶段的支出，满足资本化条件的，作为无形资产的实际成本。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（二）无形资产的摊销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无形资产自取得当月起在预计使用年限内摊销，计入损益。如预计使用年限超过了相关合同规定的受益年限或法律规定的有效年限，该无形资产的摊销年限按如下原则确定。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（1）合同规定受益年限，但法律没有规定有效年限的，摊销年限不应超过合同规定的受益年限。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（2）合同没有规定受益年限，但法律规定有效年限的，摊销年限不应超过法律规定的有效年限。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（3）合同规定了受益年限，法律也规定了有效年限，摊销年限不应超过受益年限和有效年限两者之中较短者。</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（4）如果合同没有规定受益年限，法律也没有规定有效年限的，摊销年限不超过 10 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通过教师讲解，了解无形资产管理（</w:t>
            </w:r>
            <w:r>
              <w:rPr>
                <w:rFonts w:hint="eastAsia" w:ascii="Times New Roman" w:hAnsi="Times New Roman"/>
                <w:b/>
                <w:szCs w:val="24"/>
                <w:lang w:val="en-US" w:eastAsia="zh-CN"/>
              </w:rPr>
              <w:t>二</w:t>
            </w:r>
            <w:r>
              <w:rPr>
                <w:rFonts w:hint="eastAsia" w:ascii="Times New Roman" w:hAnsi="Times New Roman"/>
                <w:b/>
                <w:szCs w:val="24"/>
              </w:rPr>
              <w:t>）的基本理论知识。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无形资产管理（</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，让学生知道无形资产自取得当月起在预计使用年限内摊销，计入损益。</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简述无形资产的摊销。</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right="0"/>
              <w:textAlignment w:val="auto"/>
              <w:rPr>
                <w:rFonts w:hint="default" w:ascii="Times New Roman" w:hAnsi="Times New Roman"/>
              </w:rPr>
            </w:pPr>
            <w:r>
              <w:rPr>
                <w:rFonts w:hint="default" w:ascii="Times New Roman" w:hAnsi="Times New Roman"/>
              </w:rPr>
              <w:t>应通过比较、分类、类比、归纳演绎和分析综合等逻辑思维方法，向学生展示知识的来龙去脉，使之知其然，更知其所以然。</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方正宋黑_GBK">
    <w:altName w:val="汉仪书宋二KW"/>
    <w:panose1 w:val="03000509000000000000"/>
    <w:charset w:val="86"/>
    <w:family w:val="script"/>
    <w:pitch w:val="default"/>
    <w:sig w:usb0="00000000" w:usb1="00000000" w:usb2="00000010" w:usb3="00000000" w:csb0="00040000" w:csb1="00000000"/>
  </w:font>
  <w:font w:name="Calibri Light">
    <w:altName w:val="Helvetica Neue"/>
    <w:panose1 w:val="020F0302020204030204"/>
    <w:charset w:val="00"/>
    <w:family w:val="swiss"/>
    <w:pitch w:val="default"/>
    <w:sig w:usb0="00000000" w:usb1="00000000" w:usb2="00000009" w:usb3="00000000" w:csb0="000001FF" w:csb1="00000000"/>
  </w:font>
  <w:font w:name="仿宋_GB2312">
    <w:altName w:val="方正仿宋_GBK"/>
    <w:panose1 w:val="02010609030101010101"/>
    <w:charset w:val="86"/>
    <w:family w:val="modern"/>
    <w:pitch w:val="default"/>
    <w:sig w:usb0="00000000" w:usb1="00000000" w:usb2="00000000" w:usb3="00000000" w:csb0="00040000" w:csb1="00000000"/>
  </w:font>
  <w:font w:name="PinYinok">
    <w:altName w:val="苹方-简"/>
    <w:panose1 w:val="020B0603050302020204"/>
    <w:charset w:val="00"/>
    <w:family w:val="swiss"/>
    <w:pitch w:val="default"/>
    <w:sig w:usb0="00000000" w:usb1="00000000" w:usb2="00000000" w:usb3="00000000" w:csb0="00000001" w:csb1="00000000"/>
  </w:font>
  <w:font w:name="微软雅黑">
    <w:altName w:val="汉仪旗黑"/>
    <w:panose1 w:val="020B0503020204020204"/>
    <w:charset w:val="86"/>
    <w:family w:val="swiss"/>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旗黑">
    <w:panose1 w:val="00020600040101010101"/>
    <w:charset w:val="86"/>
    <w:family w:val="auto"/>
    <w:pitch w:val="default"/>
    <w:sig w:usb0="A00002BF" w:usb1="1ACF7CFA" w:usb2="00000016" w:usb3="00000000" w:csb0="0004009F" w:csb1="DFD7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方正仿宋_GBK">
    <w:panose1 w:val="02000000000000000000"/>
    <w:charset w:val="86"/>
    <w:family w:val="auto"/>
    <w:pitch w:val="default"/>
    <w:sig w:usb0="A00002BF" w:usb1="38CF7CFA" w:usb2="00082016" w:usb3="00000000" w:csb0="00040001" w:csb1="00000000"/>
  </w:font>
  <w:font w:name="苹方-简">
    <w:panose1 w:val="020B0400000000000000"/>
    <w:charset w:val="86"/>
    <w:family w:val="auto"/>
    <w:pitch w:val="default"/>
    <w:sig w:usb0="A00002FF" w:usb1="7ACFFDFB" w:usb2="00000017" w:usb3="00000000" w:csb0="00040001" w:csb1="00000000"/>
  </w:font>
  <w:font w:name="宋体-简">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3MTdjMzQ0NDBmNGFlY2ZhNjlmNjM3NzlhNjc1Mjc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1B7E29BC"/>
    <w:rsid w:val="2F6E73AD"/>
    <w:rsid w:val="3BF344DD"/>
    <w:rsid w:val="3FEBF126"/>
    <w:rsid w:val="436C72A2"/>
    <w:rsid w:val="44B33A23"/>
    <w:rsid w:val="5DFF9F4C"/>
    <w:rsid w:val="690A0478"/>
    <w:rsid w:val="6BE53A72"/>
    <w:rsid w:val="6EFF2889"/>
    <w:rsid w:val="76FE0FF8"/>
    <w:rsid w:val="BBFDAF9E"/>
    <w:rsid w:val="BFFFED14"/>
    <w:rsid w:val="E5FD20F1"/>
    <w:rsid w:val="EB9BAD13"/>
    <w:rsid w:val="FBFD89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qFormat/>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qFormat/>
    <w:uiPriority w:val="9"/>
    <w:rPr>
      <w:rFonts w:ascii="Calibri" w:hAnsi="Calibri" w:eastAsia="宋体" w:cs="Times New Roman"/>
      <w:b/>
      <w:bCs/>
      <w:sz w:val="28"/>
      <w:szCs w:val="28"/>
    </w:rPr>
  </w:style>
  <w:style w:type="character" w:customStyle="1" w:styleId="25">
    <w:name w:val="标题 6 Char"/>
    <w:basedOn w:val="11"/>
    <w:link w:val="5"/>
    <w:semiHidden/>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qFormat/>
    <w:locked/>
    <w:uiPriority w:val="0"/>
    <w:rPr>
      <w:rFonts w:eastAsia="黑体" w:asciiTheme="majorHAnsi" w:hAnsiTheme="majorHAnsi" w:cstheme="majorBidi"/>
      <w:sz w:val="20"/>
      <w:szCs w:val="20"/>
    </w:rPr>
  </w:style>
  <w:style w:type="character" w:customStyle="1" w:styleId="28">
    <w:name w:val="图片 Char"/>
    <w:link w:val="26"/>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13473</Words>
  <Characters>13811</Characters>
  <Lines>1</Lines>
  <Paragraphs>1</Paragraphs>
  <TotalTime>59</TotalTime>
  <ScaleCrop>false</ScaleCrop>
  <LinksUpToDate>false</LinksUpToDate>
  <CharactersWithSpaces>13995</CharactersWithSpaces>
  <Application>WPS Office_6.4.0.8550_F1E327BC-269C-435d-A152-05C5408002CA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2021-06-12T02:03:00Z</dcterms:created>
  <dc:creator>DELL</dc:creator>
  <cp:lastModifiedBy>无谓</cp:lastModifiedBy>
  <dcterms:modified xsi:type="dcterms:W3CDTF">2024-02-08T10:33:14Z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2052-6.4.0.8550</vt:lpwstr>
  </property>
  <property fmtid="{D5CDD505-2E9C-101B-9397-08002B2CF9AE}" pid="3" name="ICV">
    <vt:lpwstr>0AABFA832B9FD7111CBEBD65C86D82CB_43</vt:lpwstr>
  </property>
</Properties>
</file>