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6</w:t>
      </w:r>
      <w:r>
        <w:rPr>
          <w:rFonts w:hint="eastAsia" w:ascii="Times New Roman" w:hAnsi="Times New Roman"/>
          <w:b/>
          <w:bCs/>
          <w:sz w:val="28"/>
          <w:szCs w:val="28"/>
        </w:rPr>
        <w:t>课  证券投资管理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证券投资管理</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熟悉证券投资种类、特点与原因。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了解证券投资组合的意义、风险以及影响投资决策的因素。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证券投资管理</w:t>
            </w:r>
            <w:r>
              <w:rPr>
                <w:rFonts w:hint="eastAsia" w:ascii="Times New Roman" w:hAnsi="宋体"/>
                <w:bCs/>
                <w:szCs w:val="20"/>
              </w:rPr>
              <w:t>，证券投资要注意风险，合理估值和选股，合理看待投资收益，赢不贪输不沮。</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证券投资的种类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证券投资的风险与收益率</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展示证券投资的种类（一）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一、证券的种类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证券的种类很多，按不同的标准可以作不同的分类。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（一）按证券的发行主体分类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按照证券发行主体的不同，可分为政府证券、金融证券和公司证券三种。政府证券是指中央政府或地方政府为筹集资金而发行的证券，如国库券。金融证券则是指银行或其他金融机构为筹措资金而发行的证券。公司证券又称为企业证券，是指在工商行政管理部门登记的企业为筹集资金而发行的证券。政府证券的风险较小，金融证券次之，公司证券的风险则根据企业的规模、财务状况和其他情况而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（二）按证券的到期日分类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按照证券到期日的长短，可分为短期证券和长期证券两种。短期证券是指到期日短于一年的证券，如国库券、商业票据、银行承兑汇票等。长期证券是指到期日长于一年的证券，如股票、债券等。一般而言，短期证券的风险小，变现能力强，但收益率相对较低；长期证券的收益率一般较高，但时间长，风险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（三）按证券的收益状况分类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按照证券收益状况的不同，可分为固定收益证券和变动收益证券两种。固定收益证券是指在证券的票面上规定有固定收益率的证券，如债券票面上一般有固定的利息率，优先股票面一般有固定的股息率，这些证券都属于有固定收益的证券。变动收益证券是指证券的票面不标明固定的收益率，其收益情况随企业经营状况好坏而变动的证券，普通股股票是最典型的变动收益证券。一般来说，固定收益证券风险较小，但报酬不高；而变动收益证券风险大，但报酬较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（四）按证券体现的权益关系分类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按照证券所体现的权益关系，可分为所有权证券和债权证券两种。所有权证券是指证券的持有人便是证券发行单位的所有者的证券，这种证券的持有人一般对发行单位都有一定的管理和控制权。股票是典型的所有权证券，股东便是发行股票的企业所有者。债权证券是指证券的持有人是发行单位的债权人的证券，这种证券的持有人一般无权对发行单位进行管理和控制。当一个证券发行单位破产时，债权证券要优先清偿，而所有权证券要在最后清偿，所以，所有权证券一般承担债权证券都要比较大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二、可供企业投资的主要证券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金融市场上的证券很多，其中可供企业投资的证券主要有以下几种。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（一）国库券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国库券是政府为解决先支后收、资金临时性短缺而发行的有价证券，是货币市场上主要的信用工具。国库券本金安全，流动性好，其期限也呈现较多的选择性。因此，国库券是企业进行短期投资的主要对象。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（二）短期融资券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短期融资券是由财务公司等金融机构及工商企业所发行的短期无担保本票。它可以直接出售，也可由经纪人出售。通常短期融资券按折现的办法出售，其到期日一般在一年以内，利率通常比国库券的利率要高。买到手的短期融资券一般需保持至到期日，因为短期融资券的流动性较弱，买卖不方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（三）可转让存单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可转让存单是指可以在市场上转让（出售）的，在商业银行存放特定数额、特定期限的存款证明。可转让存单的利息率因金融市场情况、存单的到期日及发行银行的规模与财务信誉不同而不同，利率一般比国库券利率要高。可转让存单有比较活跃的交易市场，流动性很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（四）企业股票和债券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股票和债券是企业证券投资的主要对象。企业股票和债券均属于长期证券，但因为股票和债券均可在金融市场上出售，因此也可用于短期投资。企业财务部门进行短期投资的主要目的是配合企业对现金的需求，所以，投资时应投资于那些风险低、变现能力强的股票和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（五）证券投资基金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证券投资基金是一种大众化的证券投资方式。它是信托投资公司通过发行基金证券，将分散的资金集中起来，再分散投资于股票、债券、货币或贵金属市场，其获得的收益按基金证券的份额平均分配给投资者。因此，又称为共同基金、互惠基金和证券投资信托基金等。</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展示证券投资的种类（一）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简述证券的种类。</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13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展示证券投资的种类（</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三、证券投资的分类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以上分析可以看出，证券是多种多样的，与此相联系，证券投资的种类也是多种多样的。按不同标准，也可对证券投资进行不同的分类。下面根据证券投资的对象，将证券投资分为债券投资、股票投资、基金投资和组合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（一）债券投资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投资是指企业将资金投向各种各样的债券，例如企业购买国库券、公司债券和短期融资券等都属于债券投资。与股票投资相比，债券投资能获得稳定收益，投资风险较低。当然，也应看到投资于一些期限长、信用等级低的债券，也会有较大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（二）股票投资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股票投资是指企业将资金投向其他企业所发行的股票，将资金投向优先股、普通股都属于股票投资。企业投资于股票，尤其是投资普通股票，有较大风险，但在通常情况下，也会取得较高收益。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（三）基金投资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基金证券是指企业将资金投向于投资基金组织所发行的基金证券。基金证券，也称基金单位，是指由投资基金组织向社会公开发行的，证明持有人按其持有份额享有资产所有权、收益分配权和剩余资产权的证券凭证。企业投资于基金证券，委托专家管理和运作，一般可以达到分散风险和获得规模效益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（四）组合投资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组合又叫证券投资组合，是指企业将资金同时投资于多种证券，例如，投资组合既投资于国库券、又投资于企业债券，还投资于企业股票。组合投资可以有效地分散证券投资风险，是企业等法人单位进行证券投资时常用的投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通过教师讲解，了解证券投资的种类（</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证券投资的种类（</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，让学生知道说明文根据表达方式的不同，可以分为一般性说明文和文艺性说明文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 xml:space="preserve">简述证券投资的分类。                                            </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展示证券投资的风险与收益率</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一、证券投资风险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证券投资风险是指投资者在证券投资过程中遭受损失或达不到预期收益的可能性。进行证券投资，必然要承担一定的风险，这是证券的基本特征之一。证券投资风险主要来源于以下几个方面。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（一）违约风险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发行人无法按期支付利息或偿还本金的风险，称为违约风险。一般而言，政府发行的证券违约风险较小，金融机构发行的证券次之，工商企业发行的证券风险较大。造成企业证券违约的原因有：政治、经济形势发生重大变动；发生自然灾害，如水灾、火灾等；企业经营管理不善、成本高、浪费大；企业在市场竞争中失败，主要顾客消失；企业财务管理失误，不能及时清偿到期债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（二）利息率风险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利息率的变动引起的证券价格波动，从而导致投资人遭受损失的风险，叫利息率风险。证券的价格，将随银行利息率的变动而变动，一般而言，银行利息率下降，则证券价格上升；银行利息率上升，则证券价格下跌。不同期限的证券，利息率风险不一样，期限越长，风险越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（三）购买力风险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通货膨胀而使证券到期或出售时所获得的货币资金的购买力降低的风险，称为购买力风险。在通货膨胀时期，购买力风险对投资者有重要影响。一般而言，随着通货膨胀的发生，变动收益证券比固定收益证券要好。因此，普通股票被认为比公司债券和其他有固定收入的证券能更好地避免购买力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（四）流动性风险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者不能按一定的价格及时卖出有价证券以收回现金而承担的风险，叫流动性风险。一种能在较短期内按市价大量出售的资产，是流动性较高的资产，这种资产的流动性风险较小；反之，如果一种资产不能在短时间内按市价大量出售，则属于流动性较低的资产，这种资产的流动性风险较大。例如，购买小公司的债券，想立即出售比较困难，因而流动性风险较大；但若购买国库券，几乎可以立即出售，则流动性风险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（五）期限性风险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证券期限长而给投资人带来的风险，叫期限性风险。一项投资，到期日越长，投资人遭受的不确定性因素就越多，承担的风险就越大。例如，同一家企业发行的十年期债券要比一年期债券的风险大，这便是证券的期限性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二、证券投资收益率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进行证券投资的主要目的是为了获得投资收益。证券收益包括证券交易现价与原价的价差以及定期的股利或利息收益。收益的高低是影响证券投资的主要因素。证券投资的收益有绝对数、相对数两种表示方法，在财务管理中通常用相对数即收益率来表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（一）债券投资收益的计算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债券面值代表发行单位在债券到期日承诺支付的金额。企业在计算债券投资收益率时，应该区别几种不同的收益率。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（1）票面收益率。它表示按票面价格计算确定的收益率。这种收益率是预先确定并且固定不变的。也称名义收益率。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（2）最终实际收益率是指债券发行认购日至最终到期偿还日止，投资者获利的实际收益率。计算公式为：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3035300" cy="304800"/>
                  <wp:effectExtent l="0" t="0" r="1270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035300" cy="3048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（3）持有期间收益率。如果购入债券后持有一定时期，并在偿还期满以前将债券卖出，这就应计算持有期间收益率，即从债券购入日到卖出日为止这一段时间的年利率。其计算公式为：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901315" cy="312420"/>
                  <wp:effectExtent l="0" t="0" r="19685" b="177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901315" cy="31242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（4）到期收益率是指对已在市场上流通的旧债券，从购入日起到最终偿还期止这一段时间的年利率。计算公式如下：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3028315" cy="294005"/>
                  <wp:effectExtent l="0" t="0" r="19685"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3028315" cy="29400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到期收益率中的收益既包括利息收入，又包括一部分资本收益（买卖中的差价收入）。目前我国债券市场行情表的收益率就是指这一收益率。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（二）股票投资收益的计算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股票收益主要是分析普通股的收益。股票投资收益是指企业从股票投资中所获利的收益或报酬，主要有三方面的内容：股利收益、资产增值收益和股票价格变动收益。具体分析如下：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股利收益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（1）每股盈利指企业税后利润与普通股股数之比。计算公式为：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407285" cy="549275"/>
                  <wp:effectExtent l="0" t="0" r="571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2407285" cy="5492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若企业同时还发行优先股票，就应从税后盈利中扣减优先股股息。计算公式为：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506345" cy="381000"/>
                  <wp:effectExtent l="0" t="0" r="825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2506345" cy="3810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（2）每股盈利增长率是衡量公司每股盈利增长速度的指标。计算公式为：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w:t>
            </w:r>
            <w:r>
              <w:drawing>
                <wp:inline distT="0" distB="0" distL="114300" distR="114300">
                  <wp:extent cx="2657475" cy="363220"/>
                  <wp:effectExtent l="0" t="0" r="9525" b="177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657475" cy="36322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（3）每股股利是考核公司的每一个普通股所能获得的税后股利收益多少的指标。计算公式为：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3067685" cy="381000"/>
                  <wp:effectExtent l="0" t="0" r="571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3067685" cy="3810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资本增值收益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这是根据企业的盈利能力及企业资产价格变化所形成的企业实际资本升值收益。资产增值幅度的计算公式如下：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799715" cy="388620"/>
                  <wp:effectExtent l="0" t="0" r="19685" b="1778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2799715" cy="38862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买卖差价收益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企业到证券市场从事股票买卖活动，可按债券收益中“持有期间收益率”的计算公式计算其收益率。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通过教师讲解，了解证券投资的风险与收益率（一）的基本理论知识。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证券投资的风险与收益率（一）</w:t>
            </w:r>
            <w:r>
              <w:rPr>
                <w:rFonts w:hint="eastAsia" w:ascii="宋体" w:hAnsi="宋体" w:cs="宋体"/>
                <w:b/>
                <w:bCs w:val="0"/>
                <w:kern w:val="0"/>
                <w:sz w:val="21"/>
                <w:szCs w:val="21"/>
                <w:lang w:val="en-US" w:eastAsia="zh-CN" w:bidi="ar"/>
              </w:rPr>
              <w:t>，让学生知道股票收益主要是分析普通股的收益。股票投资收益是指企业从股票投资中所获利的收益或报酬</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简述股票投资收益的计算。</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展示证券投资的风险与收益率（</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三、证券风险与收益的确认——证券信用等级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（一）债券的评级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的评级是指评级机构根据债券的风险和利息率的高低，对债券的质量做出的一种评价。在评级时考虑的主要因素是：违约的可能性；债务的性质和有关附属条款；在破产清算时债权人的相对地位。债券的等级一般分为 AAA、AA、A、BBB、BB、B、CCC、CC、C 九级，从前到后质量依次下降。一般而言，前四个级别的债券质量比后五个级别的质量较高，投资人都可以接受，因而被称为“投资等级”；后五个级别的质量较低，大多数投资人都不愿购买，被称为“投机等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（二）优先股评级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优先股评级是证券评估机构对优先股的质量做出的一种评价。对优先股评级考虑的主要因素是：支付股息的可能性；优先股的性质和各种条款；在破产清算和企业重组时优先股的相对地位。优先股的评级与债券评级大体一致。但优先股的股利分配和对企业财产的要求权都位于债权人之后，因此，优先股等级一般不能高于同一个企业发行的债券的级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（三）短期融资券的评级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短期融资券评级是指对期限在一年以内的债券的一种评级。因为短期融资券在西方又称为商业票据，所以短期融资券评级又称为商业票据评级。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商业票据的等级可按债务人支付商业票据债务的能力划分为 A、B、C、D 四大类。A 级是最高级别的商业票据，表示按时支付能力最强。A 的后面还可以加上 1、2、3 以表示安全性的相对程度。B 级表示有充分的按时支付能力，但是条件的改变或暂时的逆境会破坏这种能力。C 级表示支付能力令人怀疑。D 级表示这种商业票据正在被拖欠或者将来到期时将被拖欠。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（四）普通股编类排列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普通股编类排列即证券评级机构按照各种股票的收益和红利的不同水平对股票进行编类排列。普通股和其他证券不同，它没有事先规定红利的多少，因此不存在违约风险。这样普通股就不存在评级问题，只是依据普通股红利的增长情况和稳定程度、以往的信息资料以及发行普通股企业的大小来进行普通股的编类排列。美国穆迪投资者服务公司把普通股划分为四大类八个等级，其含义分别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表示股东收益最高；A 表示股东收益较高；A- 表示股东收益略高于平均水平；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表示股东收益相当于平均水平；B 表示股东收益略低于平均水平；B- 表示股东收益较低；C 表示股东收益很低；D 表示股东无收益或负收益。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通过教师讲解，了解证券投资的风险与收益率（</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证券投资的风险与收益率（</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，让学生知道普通股编类排列即证券评级机构按照各种股票的收益和红利的不同水平对股票进行编类排列。</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简述普通股编类排列。</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展示证券投资决策</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一、影响证券投资决策的因素分析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企业在进行具体投资决策时，除了需要衡量风险和收益率外，还要考虑以下因素。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（一）国民经济形势分析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国民经济形势分析亦称证券投资的宏观经济分析，是指从国民经济宏观角度出发考察一些宏观经济因素对证券投资的影响。主要内容包括以下几个方面。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国民生产总值分析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民生产总值是反映一国在一定时期内经济发展状况和趋势的应用最广泛的综合性指标。它是一定时期内一国所生产的最终商品（包括商品和劳务）的价值之和。如果国民生产总值呈不断增长趋势，则此时企业进行证券投资一般会获得比较好的收益；反之收益则会降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通货膨胀分析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通货膨胀对证券投资影响很大，具体表现在以下两方面。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通货膨胀会降低投资者的实际收益水平。因为投资者进行投资时，考虑的报酬是实际报酬率，而不是名义报酬率，实际报酬率等于名义报酬率减去通货膨胀率。只有当实际报酬率为正值时，才说明投资者的实际购买力增长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（2）通货膨胀严重影响股票价格，影响证券投资决策。一般认为，通货膨胀率较低时，危害并不大且对股票价格有推动作用。因为通货膨胀主要是由货币供</w:t>
            </w:r>
            <w:r>
              <w:rPr>
                <w:rFonts w:hint="eastAsia" w:ascii="宋体" w:hAnsi="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应量增多造成的，货币供应量增多，一般开始时能刺激生产，增加企业利润，从而增加可分派股利。股利的增加会使股票更具吸引力，于是股票价格将上涨。但是，当通货膨胀持续增长时，整个经济形势会变得很不稳定。这时，一方面企业发展变得飘忽不定影响新的投资注入，另一方面政府也会提高利率水平，从而使股价下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利率分析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率是影响国民经济发展的重要因素，利率水平的高低反映着一个国家一定时期的经济状况。利率对证券投资也有重大影响：（1）利率升高时，投资者自然会选择安全又有较高收益的银行储蓄，使得大量资金从证券市场中转移出来，造成证券供大于求，价格下跌；反之，利率下调时，证券会供不应求，其价格必然上涨；（2）利率上升时，企业资金成本增加，利润减少，从而企业派发的股利将减少甚至发不出股利，这会使股票投资的风险增大，收益减少，从而引起股票下跌；反之，当利率下降时，企业的利润增加，派发给股东的股利也将增加，从而吸引投资者进行股票投资，引起股票价格上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（二）行业分析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行业分析的内容包括行业的市场类型分析和行业的生命周期分析。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行业的市场类型分析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行业的市场类型根据行业中拥有的企业数量、产品性质、企业控制价格的能力、新企业进入该行业的程度等因素可以分为四种：（1）完全竞争；（2）不完全竞争或垄断竞争；（3）寡头垄断；（4）完全垄断。各种类型的特征如表 6-1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pPr>
            <w:r>
              <w:drawing>
                <wp:inline distT="0" distB="0" distL="114300" distR="114300">
                  <wp:extent cx="2885440" cy="656590"/>
                  <wp:effectExtent l="0" t="0" r="1016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2885440" cy="6565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drawing>
                <wp:inline distT="0" distB="0" distL="114300" distR="114300">
                  <wp:extent cx="2894965" cy="831215"/>
                  <wp:effectExtent l="0" t="0" r="635" b="698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2894965" cy="83121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上述四种市场类型，从竞争程度来看是依次递减的。某个企业竞争程度越大、企业倒闭或破产的可能性就越大，因此投资于该行业的证券风险也就越大。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行业的生命周期分析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一个行业如同一个人一样，会经历从出生到成长再到成熟最后走向衰退直到死亡这么一个过程。一般来说，行业的寿命周期可分为如下四个阶段。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初创期。一个新行业的诞生往往是新的技术、产品和市场需求的发展结果。在行业的初创期，产品的研究、开发费用很高，导致产品成本和价格都较高，但其市场需求因大众对其缺乏了解而相对较小，因而这时企业的销售收入很低，盈利情况也不尽如人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成长期。在这一阶段，随着生产技术的提高，产品成本不断降低，新产品市场需求也不断增加，这时新行业成长较快，利润在迅速增加。当然，随着许多企业在利润的吸引下加入该行业，加剧了竞争的激烈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成熟期。经成长期后，少数资本雄厚、技术强、管理好的大企业生存下来并基本上控制或垄断了整个行业。每个企业都占有一定的市场份额而且变化程度很小。这时，行业就进入了成熟期。在成熟期，各企业之间的竞争由价格竞争逐渐转为非价格竞争，如提高产品质量、改善产品性能和加强售后服务等。企业的利润增长速度较成长期大为降低，但从总量上看要比成长期大得多。由于企业所占的市场比例比较稳定，因而企业遭受的风险较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（4）衰退期。经过相当长一段成熟期之后，行业慢慢走向衰退。这主要是由于新技术不断涌现，新产品不断问世，人们的消费倾向不断发生变化所致。在衰退期企业的数量下降，利润减少、市场逐步萎缩。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（三）企业经营管理情况分析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通过上述分析，基本上可以确定投资的行业，但在同一个行业中，又会有很多企业，应该投资于哪一个企业的证券呢？这就必须要对企业的经营管理情况进行分析，这主要包括以下几个方面。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企业竞争能力分析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的竞争能力越强，说明企业发展前途越好，企业的证券也就越具有吸引力，因此，竞争能力是评价企业经营管理状况好坏的一个重要标准。企业的竞争能力可以用销售额、销售额增长率、市场占有率等几个指标进行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企业的盈利能力分析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盈利能力越强，企业所发行的证券就越安全，报酬率也会越高，因此，盈利能力是进行证券投资的一个必须考虑的因素。盈利能力可以通过利润总额、利润增长率、销售利润率、成本费用利润率、投资报酬率等指标进行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企业的生产经营效率分析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企业的生产经营效率越高，企业越有发展前途，企业发行的证券就越受投资人欢迎。能否充分利用生产能力，使企业生产和销售高效率进行，是衡量企业管理水平高低的一个重要方面。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企业应用现代化管理手段能力的分析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企业是否能及时地吸收并运用现代化的管理方法，是企业成功的关键，因此，在进行证券投资之前，必须对这方面进行考察。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企业财务状况分析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企业财务状况是影响证券投资的主要因素，在进行证券投资之前，必须认真分析企业的财务状况。企业财务状况可以通过流动比率、速动比率、负债比率、存货周转率、应收账款周转率等指标进行分析和评价。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二、企业债券投资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债券通常又称为公司债券，是企业依照法定程序发行，约定在一定期限内还本付息的债券。公司债券的发行主体是股份公司，但也可以是非股份公司的企业发行债券，一般归类时，公司债券和企业发行的债券合在一起，可直接成为公司（企业）债券。企业债券是公司依照法定程序发行、约定在一定期限还本付息的有价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（一）债券投资的目的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进行短期债券投资的目的主要是为了配合企业对资金的需求，调节现金余额，使现金余额达到合理水平。当企业现金余额太多时，便投资于债券，使现金余额降低；反之，当现金余额太少时，则出售原来投资的债券，收回现金，使现金余额提高。企业进行长期债券投资的目的主要是为了获得稳定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（二）我国债券及债券发行的特点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我国经济发展的特殊性使许多债券及债券发行带有明显的区别于西方的特点，企业财务人员要做好债券投资管理工作，就必须先了解这些特点：（1）国债占有绝对比重。每年发行的债券中，国家债券的比例均在 60% 以上；（2）债券多为到期一次还本付息、平价发行。国家债券和企业发行的债券多数均是如此，企业债券只有少数附有息票，每年支付一次利息，其余均是得随本结清的存单式债券；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（3）有的企业债券虽然利率很低，但带有企业的产品配额，实际上是以平价能源、原材料等产品来还本或付息。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（三）债券的估价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企业进行债券投资，必须知道债券价格的计算方法，现介绍几个最常见的估价模型。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一般情况下的债券估价模型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一般情况下的债券估价模型是指按复利方式计算的债券价格的估价公式。其一般计算公式为：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765425" cy="847725"/>
                  <wp:effectExtent l="0" t="0" r="3175" b="158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2765425" cy="84772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式中：P——债券的价格；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i——债券的票面利息率；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F——债券面值；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I——每年利息；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K——市场利率或投资人要求的必要收益率；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n——付息总期数。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一次还本付息且不计复利的债券估价模型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我国很多债券属于一次还本付息且不计复利的债券，其估价计算公式为：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996565" cy="385445"/>
                  <wp:effectExtent l="0" t="0" r="635" b="209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2996565" cy="38544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公式中符号含义同前式。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折现发行时债券的估价模型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有些债券以折现方式发行，没有票面利率，到期按面值偿还。这些债券的估价模型为：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477135" cy="518160"/>
                  <wp:effectExtent l="0" t="0" r="12065" b="152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2477135" cy="51816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公式中的符号含义同前式。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（四）债券投资的优缺点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债券投资的优点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本金安全性高。与股票相比，债券投资风险比较小。政府发行的债券由国家财力作后盾，其本金的安全性非常高，通常视为无风险证券，企业债券的持有者拥有优先求偿权，即当企业破产时，优先于股东分得企业资产，因此，其本金损失的可能性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（2）收入稳定强。债券票面一般都标有固定利息率，债券的发行人有按时支付利息的法定义务。因此，在正常情况下，投资于债券都能获得比较稳定的收入。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（3）市场流动性好。许多债券都具有较好的流动性。政府及大企业发行的债券一般都可在金融市场上迅速出售，流动性很好。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债券投资的缺点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购买力风险较大。债券的面值和利息在发行时就已确定，如果投资期间的通货膨胀率比较高，则本金和利息的购买力将不同程度地受到侵蚀，在通货膨胀率非常高时，投资者虽然名义上有收益，但实际上却有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（2）没有经营管理权。企业投资于债券只是获得收益的手段，而无权对债券发行单位施以影响和控制。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（五）债券投资的决策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债券投资对象的决策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债券投资对象是指所购买债券的具体种类。可供投资的债券种类很多，既有国库券、金融债券，也有企业债券，既有长期债券，也有短期债券。债券品种决策的主要依据是以下两点。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债券的信誉。债券信誉是债券发行者或发行单位的资信状况，对投资者来说，就是债券的安全程度，即企业购买债券后能保证如期偿还本息的程度。一般来说，国家财政发行的公债、国库券是以国家信誉作担保的，信誉等级最高；金融债券由银行发行，其信誉也较高；企业债券由于各企业经营情况、经济效益上的差别，其信誉程度也不一样。企业购买企业债券必须选择信誉较高的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企业可用资金的期限。企业在决策投资对象时还应结合自身可用资金的期限长短来综合考虑。如果企业资金是短期闲置的，就只能投资于一些短期债券，或重点投放在二级市场上变现速度快的债券；如果企业拥有一笔数额较大、可长期使用的资金，则可投资于期限较长的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债券投资结构的决策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投资结构是指多种债券的品种安排问题。合理的债券投资结构决策意在减少债券投资的风险，增加债券的流动性，同时实现债券投资收益的最大化。这也是多角化投资策略在债券投资上的具体运用。投资结构决策包括下列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债券投资种类结构。债券投资种类结构是指企业将资金并非全部集中投资于某一种债券，而是分别投资于不同种类（不同发行主体）的债券，以分散风险，稳定收益。债券投资如果集中于某一种债券，要么风险大、收益高，要么风险小、收益低，难以实现风险与收益的最佳配比。为此企业应该将资金投入不同种类的债券，投入到不同信用级别企业发行的债券，并安排合理的比例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债券到期期限结构。一般来说，债券的收益与期限成正比例，期限越长，投资收益率相对越高。但是企业如果将资金全部一次投入某种长期债券，则不能满足企业及时调度、使用资金的需要；若全部投资于短期债券，企业资金调度方便，但却会降低债券的投资收益。为了解决债券期限与资金使用需要的矛盾，并使债券投资收益达到最佳，企业可以将拥有的资金分散投资在不同期限的债券上，保持短期、长期债券合理搭配，保持经常持有部分将要到期的债券。当债券到期收回投资本息后，如果不急于使用，可将所收回资金再投资到长期债券中去。这种投资结构操作方便，还可以根据证券市场行情随时进行对投资期限调整，灵活性很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通过教师讲解，了解证券投资决策（一）的基本理论知识。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证券投资决策（一）</w:t>
            </w:r>
            <w:r>
              <w:rPr>
                <w:rFonts w:hint="eastAsia" w:ascii="宋体" w:hAnsi="宋体" w:cs="宋体"/>
                <w:b/>
                <w:bCs w:val="0"/>
                <w:kern w:val="0"/>
                <w:sz w:val="21"/>
                <w:szCs w:val="21"/>
                <w:lang w:val="en-US" w:eastAsia="zh-CN" w:bidi="ar"/>
              </w:rPr>
              <w:t>，让学生知道一般来说，债券的收益与期限成正比例，期限越长，投资收益率相对越高。</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简述债券投资的优缺点。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5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展示证券投资决策（</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三、企业股票投资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（一）股票投资的目的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进行股票投资的目的主要有两种：一是获利，即作为一般的证券投资，获取股利收入及股票买卖差价；二是控股，即通过购买某一企业的大量股票达到控制该企业。在第一种情况下，企业仅将股票作为证券组合的一个组成部分，而不是冒险将大量资金投资于某一企业的股票上。而在第二种情况下，企业应集中资金投资于被控企业的股票上，这时考虑更多的不应是目前的利益，即目前股票投资收益的高低，而应是长远利益，即占有多少股权才能达到控制的目的，并依此获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（二）股票的估价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同进行债券投资一样，企业进行股票投资，也必须知道股票价格的计算方法，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现介绍几种最常见的股票估价模型。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短期持有股票、未来准备出售的股票估价模型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者购入股票，持有一段时间以后，将其转让出去，在这种情况下，投资者投资于股票，不仅希望得到股利收入，还希望在未来出售股票时，从股票价格的上涨中获得好处，那么股票的内在价值等于持有期间所得股利的现值加上最终转让该股票时转让价格的现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此时的股票估价模型为：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057400" cy="485775"/>
                  <wp:effectExtent l="0" t="0" r="0" b="222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2057400" cy="4857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式中：V——股票内在价值；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Vn——未来出售预计的股票价格；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K——投资人要求的必要资金收益率；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dt——第 t 期的预期股利；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n——预计持有股票的期数。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长期持有股票，股利稳定不变的股票估价模型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若持股人准备长期持有购买的股票，且每年股利稳定不变，则股票估价模型可简化为：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654050" cy="396875"/>
                  <wp:effectExtent l="0" t="0" r="635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654050" cy="3968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式中：V——股票现在价格；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D——每年固定股利；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K——投资人要求的收益率。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长期持有股票，固定股利增长率的股票估价模型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这类股票的估价有两个假设条件：（1）股利按固定的年增长率增长，该增长率用 g 表示；（2）股利增长率总是低于企业（投资者）期望的收益率。股票的内在价值也是未来股利按投资者所期望的收益率折成现值的总额。该公式简化为：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1584960" cy="466725"/>
                  <wp:effectExtent l="0" t="0" r="15240" b="1587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1584960" cy="46672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式中：d1——第一年的股利。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（三）股票投资的优缺点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股票投资的优点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股票投资是一种最具有挑战性的投资，其收益和风险都比较高。股票投资的优点主要有：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（1）投资收益高。普通股票的价格虽然变动频繁，但从长期来看，优质股票的价格总是上涨的居多，只要选择得当，都能取得优厚的投资收益。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（2）购买力风险低。普通股的股利不固定，在通货膨胀率比较高时，由于物价普遍上涨，股份公司盈利增加，股利的支付也随之增加，因此，与利率固定的证券相比，普通股能有效地降低购买力风险。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（3）拥有经营控制权。普通股股东属股份公司的所有者，有权监督和控制企业的生产经营情况，因此欲控制一家企业，最好的方法是收购这家企业的股票。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股票投资的缺点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股票投资的缺点主要是风险大。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（1）求偿权居后。普通股对企业资产和盈利的求偿权均居于最后。企业破产时，股东原来的投资可能得不到全额补偿，甚至一无所有。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（2）价格不稳定。普通股的价格受众多因素影响，很不稳定。政治因素、经济因素、投资人心理因素、企业的盈利情况、风险情况都会影响股票价格，这也使股票投资具有较高的风险。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（3）收入不稳定。普通股股利的多少，视企业经营状况和财务状况而定，其有、无、多、寡均无法律上的保证。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投资风险大。股票投资可能导致血本无归，因此风险很大，股票投资者的预期收益，取决于股票发行公司的经营水平和盈利水平及股票市场的行情，如公司经营状况不好，股价下跌，股票持有者将会因此而遭受损失；在企业破产时，因股东的求偿权位于最后，股东可能部分甚至完全不能收回所投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（四）股票投资决策要点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是否进行股票投资的决策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前述“是否进行债券投资的决策”中的投资收益、其他效果和可行性三个因素的分析要求，在股票投资决策中也是适用的。其差别仅在于投资收益的具体内容不同，其他效果的分析要复杂一些，比如掌握股票发行企业的一部分决策权，或实行控股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股票投资对象的决策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投资可分为优先股投资和普通股投资。这两种投资的收益和权利有显著差别。认购优先股，安全性高，股息收入稳定，对企业资产的要求权，仅次于债权人，是一种接近债券投资的投资行为。普通股投资则不同，其投资风险较大，收益极不稳定。但购买优先股无权参与发行公司的经营管理。投资结构决策要对股票投资的收益、投资风险与其权利进行权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股票投资时机的决策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于股票投资者来说，购买什么样的股票十分重要，而什么时候买卖股票同样重要。确定股票投资时机的基本法则是：低价进、高价出。在不断变化的证券市场上，什么时候才算是低价，什么时候才算是高价，判断起来是个很复杂的问题，需要仔细分析影响股市的因素，分析整个社会经济状况、证券市场行情、股票发行公司所处行业的情况、股份公司的经营状况，判断股市行情，把握最佳时间进行证券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股票投资结构的决策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投资的基本要求还是分散投资：（1）分散投资股票的种类。可将资金按一定比例分配，一部分投资于稳定的成长股，一部分投资于风险很高但期望收益可观的风险型股票，一部分投资于优先股。（2）分散投资股票的行业。这样即使某一个行业不景气，其他行业的股票仍能取得一定的收益。（3）分散投资期限。在可能的情况下，企业应尽可能将资金分散于中长期投资、短期投资。中长期限的股票投资侧重于安全性，短期股票投资要着眼于收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四、投资基金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（一）投资基金的概念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投资基金，在美国称为共同基金（Mutual Fund），在英国称为信托单位（Trust Unit），它是一种集合投资制度，由基金发起人经发行收益证券形式汇集一定数量的具有共同投资目的的投资者的资金，委托由投资专家组成的专门投资机构进行各种分散的投资组合，投资者按出资的比例分享投资收益并共同承担投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基金作为一种集合投资制度，它的创立和运行主要涉及四个方面：投资人、发起人、管理人和托管人。投资人是出资人，也是受益人，它可以是自然人也可以是法人，大的投资人往往也是发起人，发起人根据政府主管部门批准的基金章程或基金证券发行办法筹集资金并设立投资基金，将基金委托于管理人管理和运营，委托于托管人保管和进行财务核算，发起人与管理人、托管人之间的权利与义务通过信托契约来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（二）投资基金的种类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投资基金的种类较多，可以按不同的标准来进行分类，通常有以下几种分类。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（1）按照投资基金的组织形式不同，可以分为契约型投资基金和公司型投资基金。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契约型投资基金，也称信托型投资基金，是指基金发起人通过发行受益证券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的形式筹集投资基金，受益证券由证券机构或金融机构认购包销并向社会公开发行，投资人购买受益证券即成为该基金的受益人，在约定的存续时间内凭所持证券分享红利。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公司型投资基金，是指基金发起人通过组织基金公司的形式，发行投资基金股份，投资人购买基金股份即成为基金公司的股东，并享有决议权、利益分配权和剩余财产分配权。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照投资基金能否赎回，可以分为封闭型投资基金和开放型投资基金。封闭型投资基金，是指在基金的存续时间内，不允许证券持有人赎回基金证券，不得随意增减基金证券，证券持有人只能通过证券交易所买卖证券。这种基金证券的资产比较稳定，便于经营，但价格受市场供求关系的影响较大。公司型的封闭型投资基金，其经营业绩对基金股东来说至关重要，在其经营业绩好时，股东可以依靠超过基金净资产价值的证券价格而获得较高的收益，但在其经营业绩不好时，投资人则会承担较大的亏损，因此其风险也较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开放型投资基金，是指在基金的存续时间内，允许证券持有人申购或赎回所持有的单位或股份，在基金发行新证券时，一般按基金的净资产价值加经销手续费出售基金证券，持有人赎回基金证券时按净资产价值减除一定比例的手续费作为赎回价格。开放型投资基金由于允许赎回，因此其资产经常处于变动之中，一般要求投资于变现能力较强的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按投资基金的投资对象不同，可以分为股权式投资基金和证券投资基金。股权式投资基金是指以合资或参股的形式投资于企业，以获取投资收益为主要目的，它可以参与被投资企业的经营，但一般不起控制支配作用。股权式投资基金的流动性和变现能力较差，一般要求采用封闭型投资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证券投资基金是指以投资于已经公开发行上市的股票和债券为主的投资基金。这种投资基金的流动性较好，容易变现，可以采用开放型投资基金。我国 1997 年11 月 14 日发布的《证券投资基金管理暂行办法》中的投资基金就属于证券投资基金，按规定基金投资于股票、债券的比例不得低于该基金资产总值的 80%，其中投资于政府债券（包括金融债券）的比例应不得低于基金资产总值的 20%。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（三）投资基金的优缺点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将资金投向投资基金的最大优点是能够在不承担太大风险的情况下获取较高收益。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（1）投资基金具有专家理财优势。投资基金的管理人都是投资方面的专家，他们在投资前均进行了多种研究，能够降低风险，提高收益。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（2）投资基金具有资金规模优势。我国的投资基金一般拥有资金 20 亿元以上，西方大型投资基金一般拥有资金百亿美元以上，这种资金优势可以进行充分的投资组合，能够降低风险，提高收益。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将资金投向投资基金的缺点主要有以下两点。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（1）无法获得很高的投资收益。投资基金在投资组合过程中，在降低风险的同时也丧失了获得巨大收益的机会。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（2）在大盘整体大幅度下跌的情况下，进行基金投资也可能会损失较多，投资人承担较大风险。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（四）投资基金的投资决策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要仔细阅读投资基金的说明书或投资基金公司的章程。了解投资基金的性质、内容、基金受益凭证转让方式、投资政策与限制、基金投资收益分配办法、基金应负担的费用项目、基金收益人的权利等详细情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（2）缜密考察与评估拟投资基金的绩效表现与风险特征，在资金投出前，必须对目标基金的绩效表现，包括既有绩效与潜在绩效及其风险特征作业详尽的评估与分析。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（3）了解投资基金的实际管理和运作人员的情况。管理人员的素质包括经验、能力等，直接影响到基金的收益水平，应分析他们能否胜任相关工作。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（4）与股票投资一样，投资基金投资也要重视运作方式。要认真研究基金投资的策略和技术，在基金投资的风险与收益之间进行权衡。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通过教师讲解，了解证券投资决策（</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证券投资决策（</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，让学生知道将资金投向投资基金的最大优点是能够在不承担太大风险的情况下获取较高收益。</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简述投资基金的投资决策。</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展示证券投资组合</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一、证券投资组合的意义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的营利性吸引了众多投资者，但证券投资的风险性又使许多投资者望而却步。如何能够有效地解决这一难题呢？科学地进行证券的投资组合就是一个比较好的方法。通过有效地进行证券投资组合，可消减证券风险，达到降低风险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风险存在于各个国家的各种证券中，它们随经济环境的变化而不断变化，时大时小，此起彼伏。简单地把资金全部投向一种证券，便要承担巨大的风险，一旦失误，就会全盘皆无。因此，证券市场上经常可听到这样一句名言：不要把全部的鸡蛋放在同一个篮子里。证券投资组合是证券投资的重要武器，它可以帮助投资者全面捕捉获利机会，降低投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二、证券投资组合的风险与收益率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证券投资组合能够降低风险，因此，绝大多数法人投资者都同时投资于多种证券。即使是个人投资者，一般也持有证券的投资组合而不只是投资于某一个公司的股票或债券。所以，企业财会人员必须要了解证券投资组合风险与收益率。证券投资组合的风险与收益分析在项目二已做介绍，在此省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通过教师讲解，了解证券投资组合（一）的基本理论知识。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证券投资组合（一）</w:t>
            </w:r>
            <w:r>
              <w:rPr>
                <w:rFonts w:hint="eastAsia" w:ascii="宋体" w:hAnsi="宋体" w:cs="宋体"/>
                <w:b/>
                <w:bCs w:val="0"/>
                <w:kern w:val="0"/>
                <w:sz w:val="21"/>
                <w:szCs w:val="21"/>
                <w:lang w:val="en-US" w:eastAsia="zh-CN" w:bidi="ar"/>
              </w:rPr>
              <w:t>，让学生知道投资风险存在于各个国家的各种证券中，它们随经济环境的变化而不断变化，时大时小，此起彼伏。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简述证券投资组合的风险与收益率。</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展示证券投资组合（</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三、证券投资组合的策略与方法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从以上分析我们知道通过证券投资组合能有效地分散风险，那么，企业在进行证券投资组合时应采用什么策略，用何种方法进行组合呢？简要说明如下。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（一）证券投资组合策略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在证券组合理论的发展过程中，形成了各种各样的派别，从而也形成了各种不同组合策略，现介绍其中最常见的几种。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保守型策略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这种策略认为，最佳证券投资组合策略是要尽量模拟市场现状，将尽可能多的证券包括进来，以便尽可能分散掉全部可分散的风险，得到与所有证券的平均收益同样的收益。1976 年，美国先锋基金公司创造的指数信托基金，便是这一策略的最典型代表。这种基金投资于标准与普尔（Standard and Poor’s）股票价格指数中所包含的 500 种股票，其投资比例与 500 家企业价值比重相同。这种投资组合有以下好处：（1）能分散掉全部可分散风险；（2）不需要高深的证券投资的专业知识；（3）证券投资的管理费比较低。但这种组合获得的收益不会高于证券市场上所有证券的平均收益。因此，此种策略属于收益不高、风险不大的策略，故称之为保守型策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冒险型策略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策略认为，与市场完全一样的组合不是最佳组合，只要投资组合做得好，就能击败市场超越市场，取得远远高于平均水平的收益。在这种组合中，一些成长型的股票比较多，而那些低风险、低收益的证券却不多。另外，其组合的随意性强，变动频繁。采用这种策略的人都认为，收益就在眼前，何必死守苦等。对于追随市场的保守派，他们是不屑一顾的。这种策略收益高、风险大，因此，称之为冒险型策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适中型策略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策略认为，证券的价格，特别是股票的价格，是由特定企业的经营业绩来决定的。市场上股票价格的一时沉浮并不重要，只要企业经营业绩好，股票一定会上升到其本来的价值水平。所以在进行股票投资时，要全面深入地进行证券投资分析，选择一些品质优良的股票组成投资组合。这种策略如果做得好，就可以获得较高的投资收益，而又不会承担太大的投资风险。但进行这种组合的人必须具备丰富的投资经验，拥有进行证券投资的各种专业知识。这种投资组合策略风险不太大，收益却比较高，所以是一种最常见的投资组合策略，各种金融机构、投资基金和企事业单位在进行证券投资时一般都采用这种策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（二）证券投资组合的方法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选择足够数量的证券进行组合。这是一种最简单的证券投资组合方法。在采用这种方法时，不是进行有目的的组合，而是随机选择证券，随着证券数量的增加，可分散风险会逐步减少，当数量足够时，大部分可分散风险都能被分散掉。根据投资专家们估计，在美国纽约证券市场上，随机地购买 40 种股票，其大多数可分散风险都能分散掉。为了有效地分散风险，每个投资者拥有股票的数量最好不少于 14 种。我国股票种类还不太多，同时投资于 10 种股票，就能达到分散风险的目的。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（2）把风险大、风险中等、风险小的证券放在一起进行组合。这种组合方法又称为 1/3 法，是指把全部资金的 1/3 投资于风险大的证券；1/3 投资于风险中等的证券；1/3 投资于风险小的证券。一般而言，风险大的证券对经济形势的变化比较敏感，当经济处于繁荣时期，风险大的证券可获得高额收益，但当经济衰退时，风险大的证券却会遭受巨额损失；相反，风险小的证券对经济形势的变化则不十分敏感，一般都能获得稳定收益，而不致遭受损失。因此，这种 1/3 的投资组合法，是一种进可攻、退可守的组合法，虽不会获得太高的收益，但也不会冒巨大风险，是常见的组合方法。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把投资收益呈负相关的证券放在一起进行组合。一种股票的收益上升而另一种股票的收益下降的这两种股票，称为负相关股票。把收益呈负相关的股票组合在一起，能有效地分散风险。例如，某企业同时持有一家汽车制造公司的股</w:t>
            </w:r>
            <w:bookmarkStart w:id="0" w:name="_GoBack"/>
            <w:bookmarkEnd w:id="0"/>
            <w:r>
              <w:rPr>
                <w:rFonts w:hint="eastAsia" w:ascii="宋体" w:hAnsi="宋体" w:eastAsia="宋体" w:cs="宋体"/>
                <w:b w:val="0"/>
                <w:bCs/>
                <w:color w:val="000000"/>
                <w:kern w:val="2"/>
                <w:sz w:val="21"/>
                <w:szCs w:val="21"/>
                <w:lang w:val="en-US" w:eastAsia="zh-CN" w:bidi="ar"/>
              </w:rPr>
              <w:t>票和一家石油公司的股票，当石油价格大幅度上升时，这两种股票便呈负相关。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因为油价上涨，石油公司的收益会增加，但油价的上升，会影响汽车的销量，使汽车公司的收益降低。只要选择得当，这样的组合对降低风险有十分重要的意义。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通过教师讲解，了解证券投资组合（</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证券投资组合（</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，让学生知道在采用这种方法时，不是进行有目的的组合，而是随机选择证券，随着证券数量的增加，可分散风险会逐步减少</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简述证券投资组合的方法。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智力因素的开发并不是素质教育的全部，学生的学习目的、兴趣、意志、态度、习惯等非智力因素是推进教学进程与实现教学效果的动力系统，对学生的学习过程起着发动、维持、调节的作用。</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436C72A2"/>
    <w:rsid w:val="44B33A23"/>
    <w:rsid w:val="5DFF9F4C"/>
    <w:rsid w:val="690A0478"/>
    <w:rsid w:val="6BE53A72"/>
    <w:rsid w:val="6DFF7BD2"/>
    <w:rsid w:val="6EFF2889"/>
    <w:rsid w:val="76FE0FF8"/>
    <w:rsid w:val="BBFDAF9E"/>
    <w:rsid w:val="E5FD20F1"/>
    <w:rsid w:val="EB9BAD13"/>
    <w:rsid w:val="FB72F531"/>
    <w:rsid w:val="FBFD899D"/>
    <w:rsid w:val="FFBE0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99</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2021-06-12T02:03:00Z</dcterms:created>
  <dc:creator>DELL</dc:creator>
  <cp:lastModifiedBy>无谓</cp:lastModifiedBy>
  <dcterms:modified xsi:type="dcterms:W3CDTF">2024-02-07T22:54:53Z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0AABFA832B9FD7111CBEBD65C86D82CB_43</vt:lpwstr>
  </property>
</Properties>
</file>