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579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黑体" w:eastAsia="黑体"/>
          <w:b/>
          <w:spacing w:val="-20"/>
          <w:sz w:val="44"/>
        </w:rPr>
      </w:pPr>
      <w:r>
        <w:rPr>
          <w:rFonts w:hint="eastAsia" w:ascii="黑体" w:eastAsia="黑体"/>
          <w:b/>
          <w:spacing w:val="-20"/>
          <w:sz w:val="36"/>
          <w:szCs w:val="36"/>
          <w:lang w:val="en-US" w:eastAsia="zh-CN"/>
        </w:rPr>
        <w:t>XXXX大学XXXX—XXXX</w:t>
      </w:r>
      <w:r>
        <w:rPr>
          <w:rFonts w:hint="eastAsia" w:ascii="黑体" w:eastAsia="黑体"/>
          <w:b/>
          <w:spacing w:val="-20"/>
          <w:sz w:val="36"/>
          <w:szCs w:val="36"/>
        </w:rPr>
        <w:t>学年第</w:t>
      </w:r>
      <w:r>
        <w:rPr>
          <w:rFonts w:hint="eastAsia" w:ascii="黑体" w:eastAsia="黑体"/>
          <w:b/>
          <w:spacing w:val="-20"/>
          <w:sz w:val="36"/>
          <w:szCs w:val="36"/>
          <w:lang w:val="en-US" w:eastAsia="zh-CN"/>
        </w:rPr>
        <w:t>X</w:t>
      </w:r>
      <w:r>
        <w:rPr>
          <w:rFonts w:hint="eastAsia" w:ascii="黑体" w:eastAsia="黑体"/>
          <w:b/>
          <w:spacing w:val="-20"/>
          <w:sz w:val="36"/>
          <w:szCs w:val="36"/>
        </w:rPr>
        <w:t>学期</w:t>
      </w:r>
    </w:p>
    <w:p w14:paraId="4825A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eastAsia="黑体"/>
          <w:bCs/>
          <w:w w:val="85"/>
          <w:sz w:val="24"/>
          <w:lang w:val="en-US" w:eastAsia="zh-CN"/>
        </w:rPr>
      </w:pPr>
      <w:r>
        <w:rPr>
          <w:rFonts w:hint="eastAsia" w:eastAsia="黑体"/>
          <w:b/>
          <w:w w:val="85"/>
          <w:sz w:val="28"/>
          <w:szCs w:val="28"/>
          <w:lang w:val="en-US" w:eastAsia="zh-CN"/>
        </w:rPr>
        <w:t>XXXX学院</w:t>
      </w:r>
      <w:r>
        <w:rPr>
          <w:rFonts w:hint="eastAsia" w:ascii="黑体" w:eastAsia="黑体"/>
          <w:b/>
          <w:w w:val="85"/>
          <w:sz w:val="28"/>
          <w:szCs w:val="28"/>
          <w:lang w:val="en-US" w:eastAsia="zh-CN"/>
        </w:rPr>
        <w:t>XXXX专业</w:t>
      </w:r>
      <w:r>
        <w:rPr>
          <w:rFonts w:hint="eastAsia" w:ascii="黑体" w:eastAsia="黑体"/>
          <w:b/>
          <w:w w:val="85"/>
          <w:sz w:val="28"/>
          <w:szCs w:val="28"/>
        </w:rPr>
        <w:t>《</w:t>
      </w:r>
      <w:r>
        <w:rPr>
          <w:rFonts w:hint="eastAsia" w:ascii="黑体" w:eastAsia="黑体"/>
          <w:b/>
          <w:w w:val="85"/>
          <w:sz w:val="28"/>
          <w:szCs w:val="28"/>
          <w:lang w:val="en-US" w:eastAsia="zh-CN"/>
        </w:rPr>
        <w:t>大数据审计技术</w:t>
      </w:r>
      <w:r>
        <w:rPr>
          <w:rFonts w:hint="eastAsia" w:ascii="黑体" w:eastAsia="黑体"/>
          <w:b/>
          <w:w w:val="85"/>
          <w:sz w:val="28"/>
          <w:szCs w:val="28"/>
        </w:rPr>
        <w:t>》试卷</w:t>
      </w:r>
      <w:r>
        <w:rPr>
          <w:rFonts w:hint="eastAsia" w:ascii="黑体" w:eastAsia="黑体"/>
          <w:b/>
          <w:w w:val="85"/>
          <w:sz w:val="28"/>
          <w:szCs w:val="28"/>
          <w:lang w:val="en-US" w:eastAsia="zh-CN"/>
        </w:rPr>
        <w:t>B</w:t>
      </w:r>
      <w:bookmarkStart w:id="0" w:name="_GoBack"/>
      <w:bookmarkEnd w:id="0"/>
      <w:r>
        <w:rPr>
          <w:rFonts w:hint="eastAsia" w:ascii="黑体" w:eastAsia="黑体"/>
          <w:b/>
          <w:w w:val="85"/>
          <w:sz w:val="28"/>
          <w:szCs w:val="28"/>
          <w:lang w:val="en-US" w:eastAsia="zh-CN"/>
        </w:rPr>
        <w:t>答案</w:t>
      </w:r>
    </w:p>
    <w:p w14:paraId="26F8B0F6">
      <w:pPr>
        <w:spacing w:before="156" w:beforeLines="50" w:line="360" w:lineRule="auto"/>
        <w:rPr>
          <w:rFonts w:eastAsia="黑体"/>
          <w:sz w:val="24"/>
        </w:rPr>
      </w:pPr>
      <w:r>
        <w:rPr>
          <w:rFonts w:hint="eastAsia" w:eastAsia="黑体"/>
          <w:bCs/>
          <w:sz w:val="24"/>
        </w:rPr>
        <w:t>一</w:t>
      </w:r>
      <w:r>
        <w:rPr>
          <w:rFonts w:eastAsia="黑体"/>
          <w:bCs/>
          <w:sz w:val="24"/>
        </w:rPr>
        <w:t>、</w:t>
      </w:r>
      <w:r>
        <w:rPr>
          <w:rFonts w:hint="eastAsia" w:eastAsia="黑体"/>
          <w:bCs/>
          <w:sz w:val="24"/>
        </w:rPr>
        <w:t>单项选择题</w:t>
      </w:r>
      <w:r>
        <w:rPr>
          <w:rFonts w:eastAsia="黑体"/>
          <w:bCs/>
          <w:sz w:val="24"/>
        </w:rPr>
        <w:t>（</w:t>
      </w:r>
      <w:r>
        <w:rPr>
          <w:rFonts w:hint="eastAsia" w:eastAsia="黑体"/>
          <w:bCs/>
          <w:sz w:val="24"/>
        </w:rPr>
        <w:t>每小题1分，共20分</w:t>
      </w:r>
      <w:r>
        <w:rPr>
          <w:rFonts w:eastAsia="黑体"/>
          <w:bCs/>
          <w:sz w:val="24"/>
        </w:rPr>
        <w:t>）</w:t>
      </w:r>
    </w:p>
    <w:tbl>
      <w:tblPr>
        <w:tblStyle w:val="4"/>
        <w:tblW w:w="497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605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 w14:paraId="3F72D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single" w:color="auto" w:sz="8" w:space="0"/>
              <w:left w:val="nil"/>
            </w:tcBorders>
            <w:vAlign w:val="center"/>
          </w:tcPr>
          <w:p w14:paraId="4F90AA6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题号</w:t>
            </w:r>
          </w:p>
        </w:tc>
        <w:tc>
          <w:tcPr>
            <w:tcW w:w="605" w:type="dxa"/>
            <w:tcBorders>
              <w:top w:val="single" w:color="auto" w:sz="8" w:space="0"/>
            </w:tcBorders>
            <w:vAlign w:val="center"/>
          </w:tcPr>
          <w:p w14:paraId="06FA7E3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</w:t>
            </w:r>
          </w:p>
        </w:tc>
        <w:tc>
          <w:tcPr>
            <w:tcW w:w="605" w:type="dxa"/>
            <w:tcBorders>
              <w:top w:val="single" w:color="auto" w:sz="8" w:space="0"/>
            </w:tcBorders>
            <w:vAlign w:val="center"/>
          </w:tcPr>
          <w:p w14:paraId="5B6D1E2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2</w:t>
            </w:r>
          </w:p>
        </w:tc>
        <w:tc>
          <w:tcPr>
            <w:tcW w:w="605" w:type="dxa"/>
            <w:tcBorders>
              <w:top w:val="single" w:color="auto" w:sz="8" w:space="0"/>
            </w:tcBorders>
            <w:vAlign w:val="center"/>
          </w:tcPr>
          <w:p w14:paraId="64BB6DF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3</w:t>
            </w:r>
          </w:p>
        </w:tc>
        <w:tc>
          <w:tcPr>
            <w:tcW w:w="605" w:type="dxa"/>
            <w:tcBorders>
              <w:top w:val="single" w:color="auto" w:sz="8" w:space="0"/>
            </w:tcBorders>
            <w:vAlign w:val="center"/>
          </w:tcPr>
          <w:p w14:paraId="170E567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4</w:t>
            </w:r>
          </w:p>
        </w:tc>
        <w:tc>
          <w:tcPr>
            <w:tcW w:w="605" w:type="dxa"/>
            <w:tcBorders>
              <w:top w:val="single" w:color="auto" w:sz="8" w:space="0"/>
            </w:tcBorders>
            <w:vAlign w:val="center"/>
          </w:tcPr>
          <w:p w14:paraId="5E28603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5</w:t>
            </w:r>
          </w:p>
        </w:tc>
        <w:tc>
          <w:tcPr>
            <w:tcW w:w="605" w:type="dxa"/>
            <w:tcBorders>
              <w:top w:val="single" w:color="auto" w:sz="8" w:space="0"/>
            </w:tcBorders>
            <w:vAlign w:val="center"/>
          </w:tcPr>
          <w:p w14:paraId="1B66F0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6</w:t>
            </w:r>
          </w:p>
        </w:tc>
        <w:tc>
          <w:tcPr>
            <w:tcW w:w="605" w:type="dxa"/>
            <w:tcBorders>
              <w:top w:val="single" w:color="auto" w:sz="8" w:space="0"/>
            </w:tcBorders>
            <w:vAlign w:val="center"/>
          </w:tcPr>
          <w:p w14:paraId="5F680C0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7</w:t>
            </w:r>
          </w:p>
        </w:tc>
        <w:tc>
          <w:tcPr>
            <w:tcW w:w="605" w:type="dxa"/>
            <w:tcBorders>
              <w:top w:val="single" w:color="auto" w:sz="8" w:space="0"/>
            </w:tcBorders>
            <w:vAlign w:val="center"/>
          </w:tcPr>
          <w:p w14:paraId="67E9482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8</w:t>
            </w:r>
          </w:p>
        </w:tc>
        <w:tc>
          <w:tcPr>
            <w:tcW w:w="606" w:type="dxa"/>
            <w:tcBorders>
              <w:top w:val="single" w:color="auto" w:sz="8" w:space="0"/>
            </w:tcBorders>
            <w:vAlign w:val="center"/>
          </w:tcPr>
          <w:p w14:paraId="59F02F7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9</w:t>
            </w:r>
          </w:p>
        </w:tc>
        <w:tc>
          <w:tcPr>
            <w:tcW w:w="606" w:type="dxa"/>
            <w:tcBorders>
              <w:top w:val="single" w:color="auto" w:sz="8" w:space="0"/>
              <w:right w:val="nil"/>
            </w:tcBorders>
            <w:vAlign w:val="center"/>
          </w:tcPr>
          <w:p w14:paraId="2CFF04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10</w:t>
            </w:r>
          </w:p>
        </w:tc>
      </w:tr>
      <w:tr w14:paraId="34CB9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left w:val="nil"/>
              <w:bottom w:val="double" w:color="auto" w:sz="4" w:space="0"/>
            </w:tcBorders>
            <w:vAlign w:val="center"/>
          </w:tcPr>
          <w:p w14:paraId="339DF0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答案</w:t>
            </w:r>
          </w:p>
        </w:tc>
        <w:tc>
          <w:tcPr>
            <w:tcW w:w="605" w:type="dxa"/>
            <w:tcBorders>
              <w:bottom w:val="double" w:color="auto" w:sz="4" w:space="0"/>
            </w:tcBorders>
            <w:vAlign w:val="center"/>
          </w:tcPr>
          <w:p w14:paraId="6D41D8F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05" w:type="dxa"/>
            <w:tcBorders>
              <w:bottom w:val="double" w:color="auto" w:sz="4" w:space="0"/>
            </w:tcBorders>
            <w:vAlign w:val="center"/>
          </w:tcPr>
          <w:p w14:paraId="47A2D0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605" w:type="dxa"/>
            <w:tcBorders>
              <w:bottom w:val="double" w:color="auto" w:sz="4" w:space="0"/>
            </w:tcBorders>
            <w:vAlign w:val="center"/>
          </w:tcPr>
          <w:p w14:paraId="25E82FE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B</w:t>
            </w:r>
          </w:p>
        </w:tc>
        <w:tc>
          <w:tcPr>
            <w:tcW w:w="605" w:type="dxa"/>
            <w:tcBorders>
              <w:bottom w:val="double" w:color="auto" w:sz="4" w:space="0"/>
            </w:tcBorders>
            <w:vAlign w:val="center"/>
          </w:tcPr>
          <w:p w14:paraId="69700C2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B</w:t>
            </w:r>
          </w:p>
        </w:tc>
        <w:tc>
          <w:tcPr>
            <w:tcW w:w="605" w:type="dxa"/>
            <w:tcBorders>
              <w:bottom w:val="double" w:color="auto" w:sz="4" w:space="0"/>
            </w:tcBorders>
            <w:vAlign w:val="center"/>
          </w:tcPr>
          <w:p w14:paraId="5D3304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B</w:t>
            </w:r>
          </w:p>
        </w:tc>
        <w:tc>
          <w:tcPr>
            <w:tcW w:w="605" w:type="dxa"/>
            <w:tcBorders>
              <w:bottom w:val="double" w:color="auto" w:sz="4" w:space="0"/>
            </w:tcBorders>
            <w:vAlign w:val="center"/>
          </w:tcPr>
          <w:p w14:paraId="3C5D9AD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C</w:t>
            </w:r>
          </w:p>
        </w:tc>
        <w:tc>
          <w:tcPr>
            <w:tcW w:w="605" w:type="dxa"/>
            <w:tcBorders>
              <w:bottom w:val="double" w:color="auto" w:sz="4" w:space="0"/>
            </w:tcBorders>
            <w:vAlign w:val="center"/>
          </w:tcPr>
          <w:p w14:paraId="0B1FE8F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B</w:t>
            </w:r>
          </w:p>
        </w:tc>
        <w:tc>
          <w:tcPr>
            <w:tcW w:w="605" w:type="dxa"/>
            <w:tcBorders>
              <w:bottom w:val="double" w:color="auto" w:sz="4" w:space="0"/>
            </w:tcBorders>
            <w:vAlign w:val="center"/>
          </w:tcPr>
          <w:p w14:paraId="0B37364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D</w:t>
            </w:r>
          </w:p>
        </w:tc>
        <w:tc>
          <w:tcPr>
            <w:tcW w:w="606" w:type="dxa"/>
            <w:tcBorders>
              <w:bottom w:val="double" w:color="auto" w:sz="4" w:space="0"/>
            </w:tcBorders>
            <w:vAlign w:val="center"/>
          </w:tcPr>
          <w:p w14:paraId="78D0788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D</w:t>
            </w:r>
          </w:p>
        </w:tc>
        <w:tc>
          <w:tcPr>
            <w:tcW w:w="606" w:type="dxa"/>
            <w:tcBorders>
              <w:bottom w:val="double" w:color="auto" w:sz="4" w:space="0"/>
              <w:right w:val="nil"/>
            </w:tcBorders>
            <w:vAlign w:val="center"/>
          </w:tcPr>
          <w:p w14:paraId="74F56DF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B</w:t>
            </w:r>
          </w:p>
        </w:tc>
      </w:tr>
      <w:tr w14:paraId="7E870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double" w:color="auto" w:sz="4" w:space="0"/>
              <w:left w:val="nil"/>
            </w:tcBorders>
            <w:vAlign w:val="center"/>
          </w:tcPr>
          <w:p w14:paraId="06253F8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题号</w:t>
            </w:r>
          </w:p>
        </w:tc>
        <w:tc>
          <w:tcPr>
            <w:tcW w:w="605" w:type="dxa"/>
            <w:tcBorders>
              <w:top w:val="double" w:color="auto" w:sz="4" w:space="0"/>
            </w:tcBorders>
            <w:vAlign w:val="center"/>
          </w:tcPr>
          <w:p w14:paraId="40CF487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double" w:color="auto" w:sz="4" w:space="0"/>
            </w:tcBorders>
            <w:vAlign w:val="center"/>
          </w:tcPr>
          <w:p w14:paraId="725BE5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12</w:t>
            </w:r>
          </w:p>
        </w:tc>
        <w:tc>
          <w:tcPr>
            <w:tcW w:w="605" w:type="dxa"/>
            <w:tcBorders>
              <w:top w:val="double" w:color="auto" w:sz="4" w:space="0"/>
            </w:tcBorders>
            <w:vAlign w:val="center"/>
          </w:tcPr>
          <w:p w14:paraId="19BA8E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13</w:t>
            </w:r>
          </w:p>
        </w:tc>
        <w:tc>
          <w:tcPr>
            <w:tcW w:w="605" w:type="dxa"/>
            <w:tcBorders>
              <w:top w:val="double" w:color="auto" w:sz="4" w:space="0"/>
            </w:tcBorders>
            <w:vAlign w:val="center"/>
          </w:tcPr>
          <w:p w14:paraId="667274D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14</w:t>
            </w:r>
          </w:p>
        </w:tc>
        <w:tc>
          <w:tcPr>
            <w:tcW w:w="605" w:type="dxa"/>
            <w:tcBorders>
              <w:top w:val="double" w:color="auto" w:sz="4" w:space="0"/>
            </w:tcBorders>
            <w:vAlign w:val="center"/>
          </w:tcPr>
          <w:p w14:paraId="2F81732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15</w:t>
            </w:r>
          </w:p>
        </w:tc>
        <w:tc>
          <w:tcPr>
            <w:tcW w:w="605" w:type="dxa"/>
            <w:tcBorders>
              <w:top w:val="double" w:color="auto" w:sz="4" w:space="0"/>
            </w:tcBorders>
            <w:vAlign w:val="center"/>
          </w:tcPr>
          <w:p w14:paraId="5C7CCE9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16</w:t>
            </w:r>
          </w:p>
        </w:tc>
        <w:tc>
          <w:tcPr>
            <w:tcW w:w="605" w:type="dxa"/>
            <w:tcBorders>
              <w:top w:val="double" w:color="auto" w:sz="4" w:space="0"/>
            </w:tcBorders>
            <w:vAlign w:val="center"/>
          </w:tcPr>
          <w:p w14:paraId="63B30EB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17</w:t>
            </w:r>
          </w:p>
        </w:tc>
        <w:tc>
          <w:tcPr>
            <w:tcW w:w="605" w:type="dxa"/>
            <w:tcBorders>
              <w:top w:val="double" w:color="auto" w:sz="4" w:space="0"/>
            </w:tcBorders>
            <w:vAlign w:val="center"/>
          </w:tcPr>
          <w:p w14:paraId="63965D6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18</w:t>
            </w:r>
          </w:p>
        </w:tc>
        <w:tc>
          <w:tcPr>
            <w:tcW w:w="606" w:type="dxa"/>
            <w:tcBorders>
              <w:top w:val="double" w:color="auto" w:sz="4" w:space="0"/>
            </w:tcBorders>
            <w:vAlign w:val="center"/>
          </w:tcPr>
          <w:p w14:paraId="13FF0B9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19</w:t>
            </w:r>
          </w:p>
        </w:tc>
        <w:tc>
          <w:tcPr>
            <w:tcW w:w="606" w:type="dxa"/>
            <w:tcBorders>
              <w:top w:val="double" w:color="auto" w:sz="4" w:space="0"/>
              <w:right w:val="nil"/>
            </w:tcBorders>
            <w:vAlign w:val="center"/>
          </w:tcPr>
          <w:p w14:paraId="58FB82C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20</w:t>
            </w:r>
          </w:p>
        </w:tc>
      </w:tr>
      <w:tr w14:paraId="00C2C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left w:val="nil"/>
              <w:bottom w:val="single" w:color="auto" w:sz="8" w:space="0"/>
            </w:tcBorders>
            <w:vAlign w:val="center"/>
          </w:tcPr>
          <w:p w14:paraId="720E35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答案</w:t>
            </w:r>
          </w:p>
        </w:tc>
        <w:tc>
          <w:tcPr>
            <w:tcW w:w="605" w:type="dxa"/>
            <w:tcBorders>
              <w:bottom w:val="single" w:color="auto" w:sz="8" w:space="0"/>
            </w:tcBorders>
            <w:vAlign w:val="center"/>
          </w:tcPr>
          <w:p w14:paraId="334BCFC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C</w:t>
            </w:r>
          </w:p>
        </w:tc>
        <w:tc>
          <w:tcPr>
            <w:tcW w:w="605" w:type="dxa"/>
            <w:tcBorders>
              <w:bottom w:val="single" w:color="auto" w:sz="8" w:space="0"/>
            </w:tcBorders>
            <w:vAlign w:val="center"/>
          </w:tcPr>
          <w:p w14:paraId="291F9D0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D</w:t>
            </w:r>
          </w:p>
        </w:tc>
        <w:tc>
          <w:tcPr>
            <w:tcW w:w="605" w:type="dxa"/>
            <w:tcBorders>
              <w:bottom w:val="single" w:color="auto" w:sz="8" w:space="0"/>
            </w:tcBorders>
            <w:vAlign w:val="center"/>
          </w:tcPr>
          <w:p w14:paraId="380BF44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05" w:type="dxa"/>
            <w:tcBorders>
              <w:bottom w:val="single" w:color="auto" w:sz="8" w:space="0"/>
            </w:tcBorders>
            <w:vAlign w:val="center"/>
          </w:tcPr>
          <w:p w14:paraId="799B215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05" w:type="dxa"/>
            <w:tcBorders>
              <w:bottom w:val="single" w:color="auto" w:sz="8" w:space="0"/>
            </w:tcBorders>
            <w:vAlign w:val="center"/>
          </w:tcPr>
          <w:p w14:paraId="5B09C99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A</w:t>
            </w:r>
          </w:p>
        </w:tc>
        <w:tc>
          <w:tcPr>
            <w:tcW w:w="605" w:type="dxa"/>
            <w:tcBorders>
              <w:bottom w:val="single" w:color="auto" w:sz="8" w:space="0"/>
            </w:tcBorders>
            <w:vAlign w:val="center"/>
          </w:tcPr>
          <w:p w14:paraId="6F21CC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D</w:t>
            </w:r>
          </w:p>
        </w:tc>
        <w:tc>
          <w:tcPr>
            <w:tcW w:w="605" w:type="dxa"/>
            <w:tcBorders>
              <w:bottom w:val="single" w:color="auto" w:sz="8" w:space="0"/>
            </w:tcBorders>
            <w:vAlign w:val="center"/>
          </w:tcPr>
          <w:p w14:paraId="420806D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05" w:type="dxa"/>
            <w:tcBorders>
              <w:bottom w:val="single" w:color="auto" w:sz="8" w:space="0"/>
            </w:tcBorders>
            <w:vAlign w:val="center"/>
          </w:tcPr>
          <w:p w14:paraId="31B528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606" w:type="dxa"/>
            <w:tcBorders>
              <w:bottom w:val="single" w:color="auto" w:sz="8" w:space="0"/>
            </w:tcBorders>
            <w:vAlign w:val="center"/>
          </w:tcPr>
          <w:p w14:paraId="5D5B421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C</w:t>
            </w:r>
          </w:p>
        </w:tc>
        <w:tc>
          <w:tcPr>
            <w:tcW w:w="606" w:type="dxa"/>
            <w:tcBorders>
              <w:bottom w:val="single" w:color="auto" w:sz="8" w:space="0"/>
              <w:right w:val="nil"/>
            </w:tcBorders>
            <w:vAlign w:val="center"/>
          </w:tcPr>
          <w:p w14:paraId="42BF5E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B</w:t>
            </w:r>
          </w:p>
        </w:tc>
      </w:tr>
    </w:tbl>
    <w:p w14:paraId="20F73A66">
      <w:pPr>
        <w:spacing w:before="156" w:beforeLines="50" w:line="360" w:lineRule="auto"/>
        <w:rPr>
          <w:rFonts w:eastAsia="黑体"/>
          <w:sz w:val="24"/>
        </w:rPr>
      </w:pPr>
      <w:r>
        <w:rPr>
          <w:rFonts w:hint="eastAsia" w:eastAsia="黑体"/>
          <w:bCs/>
          <w:sz w:val="24"/>
        </w:rPr>
        <w:t>二</w:t>
      </w:r>
      <w:r>
        <w:rPr>
          <w:rFonts w:eastAsia="黑体"/>
          <w:bCs/>
          <w:sz w:val="24"/>
        </w:rPr>
        <w:t>、</w:t>
      </w:r>
      <w:r>
        <w:rPr>
          <w:rFonts w:hint="eastAsia" w:eastAsia="黑体"/>
          <w:bCs/>
          <w:sz w:val="24"/>
        </w:rPr>
        <w:t>多项选择题</w:t>
      </w:r>
      <w:r>
        <w:rPr>
          <w:rFonts w:eastAsia="黑体"/>
          <w:bCs/>
          <w:sz w:val="24"/>
        </w:rPr>
        <w:t>（</w:t>
      </w:r>
      <w:r>
        <w:rPr>
          <w:rFonts w:hint="eastAsia" w:eastAsia="黑体"/>
          <w:bCs/>
          <w:sz w:val="24"/>
        </w:rPr>
        <w:t>每小题</w:t>
      </w:r>
      <w:r>
        <w:rPr>
          <w:rFonts w:hint="eastAsia" w:eastAsia="黑体"/>
          <w:bCs/>
          <w:sz w:val="24"/>
          <w:lang w:val="en-US" w:eastAsia="zh-CN"/>
        </w:rPr>
        <w:t>3</w:t>
      </w:r>
      <w:r>
        <w:rPr>
          <w:rFonts w:hint="eastAsia" w:eastAsia="黑体"/>
          <w:bCs/>
          <w:sz w:val="24"/>
        </w:rPr>
        <w:t>分，共</w:t>
      </w:r>
      <w:r>
        <w:rPr>
          <w:rFonts w:hint="eastAsia" w:eastAsia="黑体"/>
          <w:bCs/>
          <w:sz w:val="24"/>
          <w:lang w:val="en-US" w:eastAsia="zh-CN"/>
        </w:rPr>
        <w:t>30</w:t>
      </w:r>
      <w:r>
        <w:rPr>
          <w:rFonts w:hint="eastAsia" w:eastAsia="黑体"/>
          <w:bCs/>
          <w:sz w:val="24"/>
        </w:rPr>
        <w:t>分</w:t>
      </w:r>
      <w:r>
        <w:rPr>
          <w:rFonts w:eastAsia="黑体"/>
          <w:bCs/>
          <w:sz w:val="24"/>
        </w:rPr>
        <w:t>）</w:t>
      </w:r>
    </w:p>
    <w:tbl>
      <w:tblPr>
        <w:tblStyle w:val="4"/>
        <w:tblW w:w="49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192"/>
        <w:gridCol w:w="1241"/>
        <w:gridCol w:w="1144"/>
        <w:gridCol w:w="1192"/>
        <w:gridCol w:w="1243"/>
      </w:tblGrid>
      <w:tr w14:paraId="648E1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93" w:type="dxa"/>
            <w:tcBorders>
              <w:top w:val="single" w:color="auto" w:sz="8" w:space="0"/>
              <w:left w:val="nil"/>
            </w:tcBorders>
            <w:vAlign w:val="center"/>
          </w:tcPr>
          <w:p w14:paraId="6D5EB7C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题号</w:t>
            </w:r>
          </w:p>
        </w:tc>
        <w:tc>
          <w:tcPr>
            <w:tcW w:w="1192" w:type="dxa"/>
            <w:tcBorders>
              <w:top w:val="single" w:color="auto" w:sz="8" w:space="0"/>
            </w:tcBorders>
            <w:vAlign w:val="center"/>
          </w:tcPr>
          <w:p w14:paraId="54BCD66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  <w:tc>
          <w:tcPr>
            <w:tcW w:w="1241" w:type="dxa"/>
            <w:tcBorders>
              <w:top w:val="single" w:color="auto" w:sz="8" w:space="0"/>
            </w:tcBorders>
            <w:vAlign w:val="center"/>
          </w:tcPr>
          <w:p w14:paraId="76CA7B8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</w:t>
            </w:r>
          </w:p>
        </w:tc>
        <w:tc>
          <w:tcPr>
            <w:tcW w:w="1144" w:type="dxa"/>
            <w:tcBorders>
              <w:top w:val="single" w:color="auto" w:sz="8" w:space="0"/>
            </w:tcBorders>
            <w:vAlign w:val="center"/>
          </w:tcPr>
          <w:p w14:paraId="7014D03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</w:t>
            </w:r>
          </w:p>
        </w:tc>
        <w:tc>
          <w:tcPr>
            <w:tcW w:w="1192" w:type="dxa"/>
            <w:tcBorders>
              <w:top w:val="single" w:color="auto" w:sz="8" w:space="0"/>
            </w:tcBorders>
            <w:vAlign w:val="center"/>
          </w:tcPr>
          <w:p w14:paraId="3ACB03F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</w:t>
            </w:r>
          </w:p>
        </w:tc>
        <w:tc>
          <w:tcPr>
            <w:tcW w:w="1243" w:type="dxa"/>
            <w:tcBorders>
              <w:top w:val="single" w:color="auto" w:sz="8" w:space="0"/>
              <w:right w:val="nil"/>
            </w:tcBorders>
            <w:vAlign w:val="center"/>
          </w:tcPr>
          <w:p w14:paraId="7CDADE5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</w:t>
            </w:r>
          </w:p>
        </w:tc>
      </w:tr>
      <w:tr w14:paraId="023B5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893" w:type="dxa"/>
            <w:tcBorders>
              <w:left w:val="nil"/>
              <w:bottom w:val="double" w:color="auto" w:sz="4" w:space="0"/>
            </w:tcBorders>
            <w:vAlign w:val="center"/>
          </w:tcPr>
          <w:p w14:paraId="2C099E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答案</w:t>
            </w:r>
          </w:p>
        </w:tc>
        <w:tc>
          <w:tcPr>
            <w:tcW w:w="1192" w:type="dxa"/>
            <w:tcBorders>
              <w:bottom w:val="double" w:color="auto" w:sz="4" w:space="0"/>
            </w:tcBorders>
            <w:vAlign w:val="center"/>
          </w:tcPr>
          <w:p w14:paraId="034706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ABCD</w:t>
            </w:r>
          </w:p>
        </w:tc>
        <w:tc>
          <w:tcPr>
            <w:tcW w:w="1241" w:type="dxa"/>
            <w:tcBorders>
              <w:bottom w:val="double" w:color="auto" w:sz="4" w:space="0"/>
            </w:tcBorders>
            <w:vAlign w:val="center"/>
          </w:tcPr>
          <w:p w14:paraId="73F045F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</w:rPr>
              <w:t>ABC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D</w:t>
            </w:r>
          </w:p>
        </w:tc>
        <w:tc>
          <w:tcPr>
            <w:tcW w:w="1144" w:type="dxa"/>
            <w:tcBorders>
              <w:bottom w:val="double" w:color="auto" w:sz="4" w:space="0"/>
            </w:tcBorders>
            <w:vAlign w:val="center"/>
          </w:tcPr>
          <w:p w14:paraId="11E4447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BD</w:t>
            </w:r>
          </w:p>
        </w:tc>
        <w:tc>
          <w:tcPr>
            <w:tcW w:w="1192" w:type="dxa"/>
            <w:tcBorders>
              <w:bottom w:val="double" w:color="auto" w:sz="4" w:space="0"/>
            </w:tcBorders>
            <w:vAlign w:val="center"/>
          </w:tcPr>
          <w:p w14:paraId="4317FE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ACD</w:t>
            </w:r>
          </w:p>
        </w:tc>
        <w:tc>
          <w:tcPr>
            <w:tcW w:w="1243" w:type="dxa"/>
            <w:tcBorders>
              <w:bottom w:val="double" w:color="auto" w:sz="4" w:space="0"/>
              <w:right w:val="nil"/>
            </w:tcBorders>
            <w:vAlign w:val="center"/>
          </w:tcPr>
          <w:p w14:paraId="7B26A5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ACD</w:t>
            </w:r>
          </w:p>
        </w:tc>
      </w:tr>
      <w:tr w14:paraId="5E32B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893" w:type="dxa"/>
            <w:tcBorders>
              <w:top w:val="double" w:color="auto" w:sz="4" w:space="0"/>
              <w:left w:val="nil"/>
            </w:tcBorders>
            <w:vAlign w:val="center"/>
          </w:tcPr>
          <w:p w14:paraId="28B7646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题号</w:t>
            </w:r>
          </w:p>
        </w:tc>
        <w:tc>
          <w:tcPr>
            <w:tcW w:w="1192" w:type="dxa"/>
            <w:tcBorders>
              <w:top w:val="double" w:color="auto" w:sz="4" w:space="0"/>
            </w:tcBorders>
            <w:vAlign w:val="center"/>
          </w:tcPr>
          <w:p w14:paraId="7E3877E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</w:t>
            </w:r>
          </w:p>
        </w:tc>
        <w:tc>
          <w:tcPr>
            <w:tcW w:w="1241" w:type="dxa"/>
            <w:tcBorders>
              <w:top w:val="double" w:color="auto" w:sz="4" w:space="0"/>
            </w:tcBorders>
            <w:vAlign w:val="center"/>
          </w:tcPr>
          <w:p w14:paraId="0DE27B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7</w:t>
            </w:r>
          </w:p>
        </w:tc>
        <w:tc>
          <w:tcPr>
            <w:tcW w:w="1144" w:type="dxa"/>
            <w:tcBorders>
              <w:top w:val="double" w:color="auto" w:sz="4" w:space="0"/>
            </w:tcBorders>
            <w:vAlign w:val="center"/>
          </w:tcPr>
          <w:p w14:paraId="027D22F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</w:t>
            </w:r>
          </w:p>
        </w:tc>
        <w:tc>
          <w:tcPr>
            <w:tcW w:w="1192" w:type="dxa"/>
            <w:tcBorders>
              <w:top w:val="double" w:color="auto" w:sz="4" w:space="0"/>
            </w:tcBorders>
            <w:vAlign w:val="center"/>
          </w:tcPr>
          <w:p w14:paraId="5420CD7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9</w:t>
            </w:r>
          </w:p>
        </w:tc>
        <w:tc>
          <w:tcPr>
            <w:tcW w:w="1243" w:type="dxa"/>
            <w:tcBorders>
              <w:top w:val="double" w:color="auto" w:sz="4" w:space="0"/>
              <w:right w:val="nil"/>
            </w:tcBorders>
            <w:vAlign w:val="center"/>
          </w:tcPr>
          <w:p w14:paraId="4AA05C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</w:t>
            </w:r>
          </w:p>
        </w:tc>
      </w:tr>
      <w:tr w14:paraId="6D150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893" w:type="dxa"/>
            <w:tcBorders>
              <w:left w:val="nil"/>
              <w:bottom w:val="single" w:color="auto" w:sz="8" w:space="0"/>
            </w:tcBorders>
            <w:vAlign w:val="center"/>
          </w:tcPr>
          <w:p w14:paraId="4299A7A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答案</w:t>
            </w:r>
          </w:p>
        </w:tc>
        <w:tc>
          <w:tcPr>
            <w:tcW w:w="1192" w:type="dxa"/>
            <w:tcBorders>
              <w:bottom w:val="single" w:color="auto" w:sz="8" w:space="0"/>
            </w:tcBorders>
            <w:vAlign w:val="center"/>
          </w:tcPr>
          <w:p w14:paraId="703FCF7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ACD</w:t>
            </w:r>
          </w:p>
        </w:tc>
        <w:tc>
          <w:tcPr>
            <w:tcW w:w="1241" w:type="dxa"/>
            <w:tcBorders>
              <w:bottom w:val="single" w:color="auto" w:sz="8" w:space="0"/>
            </w:tcBorders>
            <w:vAlign w:val="center"/>
          </w:tcPr>
          <w:p w14:paraId="3EBA951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BCD</w:t>
            </w:r>
          </w:p>
        </w:tc>
        <w:tc>
          <w:tcPr>
            <w:tcW w:w="1144" w:type="dxa"/>
            <w:tcBorders>
              <w:bottom w:val="single" w:color="auto" w:sz="8" w:space="0"/>
            </w:tcBorders>
            <w:vAlign w:val="center"/>
          </w:tcPr>
          <w:p w14:paraId="6C41D85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AC</w:t>
            </w:r>
          </w:p>
        </w:tc>
        <w:tc>
          <w:tcPr>
            <w:tcW w:w="1192" w:type="dxa"/>
            <w:tcBorders>
              <w:bottom w:val="single" w:color="auto" w:sz="8" w:space="0"/>
            </w:tcBorders>
            <w:vAlign w:val="center"/>
          </w:tcPr>
          <w:p w14:paraId="45BCDEF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BC</w:t>
            </w:r>
          </w:p>
        </w:tc>
        <w:tc>
          <w:tcPr>
            <w:tcW w:w="1243" w:type="dxa"/>
            <w:tcBorders>
              <w:bottom w:val="single" w:color="auto" w:sz="8" w:space="0"/>
              <w:right w:val="nil"/>
            </w:tcBorders>
            <w:vAlign w:val="center"/>
          </w:tcPr>
          <w:p w14:paraId="04D511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AC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D</w:t>
            </w:r>
          </w:p>
        </w:tc>
      </w:tr>
    </w:tbl>
    <w:p w14:paraId="5A88CE9C">
      <w:pPr>
        <w:numPr>
          <w:ilvl w:val="0"/>
          <w:numId w:val="1"/>
        </w:numPr>
        <w:spacing w:before="156" w:beforeLines="50" w:line="360" w:lineRule="auto"/>
        <w:rPr>
          <w:rFonts w:hint="eastAsia" w:eastAsia="黑体"/>
          <w:bCs/>
          <w:sz w:val="24"/>
        </w:rPr>
      </w:pPr>
      <w:r>
        <w:rPr>
          <w:rFonts w:hint="eastAsia" w:eastAsia="黑体"/>
          <w:bCs/>
          <w:sz w:val="24"/>
        </w:rPr>
        <w:t>判断题（每小题</w:t>
      </w:r>
      <w:r>
        <w:rPr>
          <w:rFonts w:hint="eastAsia" w:eastAsia="黑体"/>
          <w:bCs/>
          <w:sz w:val="24"/>
          <w:lang w:val="en-US" w:eastAsia="zh-CN"/>
        </w:rPr>
        <w:t>2</w:t>
      </w:r>
      <w:r>
        <w:rPr>
          <w:rFonts w:hint="eastAsia" w:eastAsia="黑体"/>
          <w:bCs/>
          <w:sz w:val="24"/>
        </w:rPr>
        <w:t>分，共10分）</w:t>
      </w:r>
    </w:p>
    <w:tbl>
      <w:tblPr>
        <w:tblStyle w:val="4"/>
        <w:tblW w:w="2812" w:type="pct"/>
        <w:tblInd w:w="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699"/>
        <w:gridCol w:w="467"/>
        <w:gridCol w:w="652"/>
        <w:gridCol w:w="634"/>
        <w:gridCol w:w="565"/>
      </w:tblGrid>
      <w:tr w14:paraId="733D7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" w:type="dxa"/>
            <w:tcBorders>
              <w:top w:val="single" w:color="auto" w:sz="8" w:space="0"/>
              <w:left w:val="nil"/>
            </w:tcBorders>
            <w:vAlign w:val="center"/>
          </w:tcPr>
          <w:p w14:paraId="3921733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题号</w:t>
            </w:r>
          </w:p>
        </w:tc>
        <w:tc>
          <w:tcPr>
            <w:tcW w:w="699" w:type="dxa"/>
            <w:tcBorders>
              <w:top w:val="single" w:color="auto" w:sz="8" w:space="0"/>
            </w:tcBorders>
            <w:vAlign w:val="center"/>
          </w:tcPr>
          <w:p w14:paraId="05FCFD8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  <w:tc>
          <w:tcPr>
            <w:tcW w:w="467" w:type="dxa"/>
            <w:tcBorders>
              <w:top w:val="single" w:color="auto" w:sz="8" w:space="0"/>
            </w:tcBorders>
            <w:vAlign w:val="center"/>
          </w:tcPr>
          <w:p w14:paraId="55779C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</w:t>
            </w:r>
          </w:p>
        </w:tc>
        <w:tc>
          <w:tcPr>
            <w:tcW w:w="652" w:type="dxa"/>
            <w:tcBorders>
              <w:top w:val="single" w:color="auto" w:sz="8" w:space="0"/>
            </w:tcBorders>
            <w:vAlign w:val="center"/>
          </w:tcPr>
          <w:p w14:paraId="693868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</w:t>
            </w:r>
          </w:p>
        </w:tc>
        <w:tc>
          <w:tcPr>
            <w:tcW w:w="634" w:type="dxa"/>
            <w:tcBorders>
              <w:top w:val="single" w:color="auto" w:sz="8" w:space="0"/>
            </w:tcBorders>
            <w:vAlign w:val="center"/>
          </w:tcPr>
          <w:p w14:paraId="49D1E2F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</w:t>
            </w:r>
          </w:p>
        </w:tc>
        <w:tc>
          <w:tcPr>
            <w:tcW w:w="565" w:type="dxa"/>
            <w:tcBorders>
              <w:top w:val="single" w:color="auto" w:sz="8" w:space="0"/>
            </w:tcBorders>
            <w:vAlign w:val="center"/>
          </w:tcPr>
          <w:p w14:paraId="198FF5A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</w:t>
            </w:r>
          </w:p>
        </w:tc>
      </w:tr>
      <w:tr w14:paraId="2A4DC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" w:type="dxa"/>
            <w:tcBorders>
              <w:left w:val="nil"/>
              <w:bottom w:val="single" w:color="auto" w:sz="8" w:space="0"/>
            </w:tcBorders>
            <w:vAlign w:val="center"/>
          </w:tcPr>
          <w:p w14:paraId="21E027E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答案</w:t>
            </w:r>
          </w:p>
        </w:tc>
        <w:tc>
          <w:tcPr>
            <w:tcW w:w="699" w:type="dxa"/>
            <w:tcBorders>
              <w:bottom w:val="single" w:color="auto" w:sz="8" w:space="0"/>
            </w:tcBorders>
            <w:vAlign w:val="center"/>
          </w:tcPr>
          <w:p w14:paraId="26CAD66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×</w:t>
            </w:r>
          </w:p>
        </w:tc>
        <w:tc>
          <w:tcPr>
            <w:tcW w:w="467" w:type="dxa"/>
            <w:tcBorders>
              <w:bottom w:val="single" w:color="auto" w:sz="8" w:space="0"/>
            </w:tcBorders>
            <w:vAlign w:val="center"/>
          </w:tcPr>
          <w:p w14:paraId="20D4FFB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×</w:t>
            </w:r>
          </w:p>
        </w:tc>
        <w:tc>
          <w:tcPr>
            <w:tcW w:w="652" w:type="dxa"/>
            <w:tcBorders>
              <w:bottom w:val="single" w:color="auto" w:sz="8" w:space="0"/>
            </w:tcBorders>
            <w:vAlign w:val="center"/>
          </w:tcPr>
          <w:p w14:paraId="1C20CA2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×</w:t>
            </w:r>
          </w:p>
        </w:tc>
        <w:tc>
          <w:tcPr>
            <w:tcW w:w="634" w:type="dxa"/>
            <w:tcBorders>
              <w:bottom w:val="single" w:color="auto" w:sz="8" w:space="0"/>
            </w:tcBorders>
            <w:vAlign w:val="center"/>
          </w:tcPr>
          <w:p w14:paraId="3137967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×</w:t>
            </w:r>
          </w:p>
        </w:tc>
        <w:tc>
          <w:tcPr>
            <w:tcW w:w="565" w:type="dxa"/>
            <w:tcBorders>
              <w:bottom w:val="single" w:color="auto" w:sz="8" w:space="0"/>
            </w:tcBorders>
            <w:vAlign w:val="center"/>
          </w:tcPr>
          <w:p w14:paraId="05C834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×</w:t>
            </w:r>
          </w:p>
        </w:tc>
      </w:tr>
    </w:tbl>
    <w:p w14:paraId="5EAA0BD7">
      <w:pPr>
        <w:spacing w:before="156" w:beforeLines="50" w:line="360" w:lineRule="auto"/>
        <w:rPr>
          <w:rFonts w:eastAsia="黑体"/>
          <w:sz w:val="24"/>
        </w:rPr>
      </w:pPr>
      <w:r>
        <w:rPr>
          <w:rFonts w:hint="eastAsia" w:eastAsia="黑体"/>
          <w:bCs/>
          <w:sz w:val="24"/>
        </w:rPr>
        <w:t>四</w:t>
      </w:r>
      <w:r>
        <w:rPr>
          <w:rFonts w:eastAsia="黑体"/>
          <w:bCs/>
          <w:sz w:val="24"/>
        </w:rPr>
        <w:t>、</w:t>
      </w:r>
      <w:r>
        <w:rPr>
          <w:rFonts w:hint="eastAsia" w:eastAsia="黑体"/>
          <w:bCs/>
          <w:sz w:val="24"/>
        </w:rPr>
        <w:t>简答题（每小题</w:t>
      </w:r>
      <w:r>
        <w:rPr>
          <w:rFonts w:hint="eastAsia" w:eastAsia="黑体"/>
          <w:bCs/>
          <w:sz w:val="24"/>
          <w:lang w:eastAsia="zh-CN"/>
        </w:rPr>
        <w:t>5</w:t>
      </w:r>
      <w:r>
        <w:rPr>
          <w:rFonts w:hint="eastAsia" w:eastAsia="黑体"/>
          <w:bCs/>
          <w:sz w:val="24"/>
        </w:rPr>
        <w:t>分，共</w:t>
      </w:r>
      <w:r>
        <w:rPr>
          <w:rFonts w:hint="eastAsia" w:eastAsia="黑体"/>
          <w:bCs/>
          <w:sz w:val="24"/>
          <w:lang w:val="en-US" w:eastAsia="zh-CN"/>
        </w:rPr>
        <w:t>40</w:t>
      </w:r>
      <w:r>
        <w:rPr>
          <w:rFonts w:hint="eastAsia" w:eastAsia="黑体"/>
          <w:bCs/>
          <w:sz w:val="24"/>
        </w:rPr>
        <w:t>分）</w:t>
      </w:r>
    </w:p>
    <w:p w14:paraId="67FB016C">
      <w:pPr>
        <w:jc w:val="left"/>
        <w:rPr>
          <w:rFonts w:hint="eastAsia"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(1)均值法</w:t>
      </w:r>
      <w:r>
        <w:rPr>
          <w:rFonts w:hint="eastAsia" w:ascii="仿宋_GB2312" w:hAnsi="Times New Roman" w:eastAsia="仿宋_GB2312" w:cs="Times New Roman"/>
          <w:sz w:val="24"/>
        </w:rPr>
        <w:tab/>
      </w:r>
    </w:p>
    <w:p w14:paraId="60DB21DE">
      <w:pPr>
        <w:jc w:val="left"/>
        <w:rPr>
          <w:rFonts w:hint="eastAsia"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①样本审定金额的平均值=样本审定金额÷样本规模=260000+200=1300(元/个)</w:t>
      </w:r>
    </w:p>
    <w:p w14:paraId="7FED1797">
      <w:pPr>
        <w:jc w:val="left"/>
        <w:rPr>
          <w:rFonts w:hint="eastAsia"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②估计的总体金额=1300x1200=1560000(元)</w:t>
      </w:r>
    </w:p>
    <w:p w14:paraId="190F9534">
      <w:pPr>
        <w:jc w:val="left"/>
        <w:rPr>
          <w:rFonts w:hint="eastAsia"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③推断的总体错报=1600000-1560000=40000(元)</w:t>
      </w:r>
    </w:p>
    <w:p w14:paraId="593144CC">
      <w:pPr>
        <w:jc w:val="left"/>
        <w:rPr>
          <w:rFonts w:hint="eastAsia"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(2)差额法</w:t>
      </w:r>
    </w:p>
    <w:p w14:paraId="18B307DD">
      <w:pPr>
        <w:jc w:val="left"/>
        <w:rPr>
          <w:rFonts w:hint="eastAsia"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①样本平均错报=(样本账面金额-样本审定金额)/样本规模=(300000-260000)200=200(元/个)</w:t>
      </w:r>
    </w:p>
    <w:p w14:paraId="4F00FFF8">
      <w:pPr>
        <w:jc w:val="left"/>
        <w:rPr>
          <w:rFonts w:hint="eastAsia"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②推断的总体错报=200x1200=240000(元)</w:t>
      </w:r>
    </w:p>
    <w:p w14:paraId="3E164429">
      <w:pPr>
        <w:jc w:val="left"/>
        <w:rPr>
          <w:rFonts w:hint="eastAsia"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(3)比率法</w:t>
      </w:r>
    </w:p>
    <w:p w14:paraId="290484AB">
      <w:pPr>
        <w:jc w:val="left"/>
        <w:rPr>
          <w:rFonts w:hint="eastAsia"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①比率=样本审定金额/样本账面金额=260000/300000=0.87</w:t>
      </w:r>
    </w:p>
    <w:p w14:paraId="35397872">
      <w:pPr>
        <w:jc w:val="left"/>
        <w:rPr>
          <w:rFonts w:hint="eastAsia"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②估计的总体金额=总体账面金额x比率=1600000x0.87=1392000(元)</w:t>
      </w:r>
    </w:p>
    <w:p w14:paraId="0554E126">
      <w:pPr>
        <w:jc w:val="left"/>
        <w:rPr>
          <w:rFonts w:hint="eastAsia"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③推断的总体错报=总体账面金额-估计的总体金额=1600000-1392000=208000(元)</w:t>
      </w:r>
    </w:p>
    <w:sectPr>
      <w:pgSz w:w="10318" w:h="1457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784A98"/>
    <w:multiLevelType w:val="singleLevel"/>
    <w:tmpl w:val="AC784A9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DA3MGQ4ZGIwYmMzMzEzODQ4NzdlYjQ3YWZlYzEifQ=="/>
  </w:docVars>
  <w:rsids>
    <w:rsidRoot w:val="00000000"/>
    <w:rsid w:val="077C5281"/>
    <w:rsid w:val="0DC76DE3"/>
    <w:rsid w:val="16C50385"/>
    <w:rsid w:val="18E477DD"/>
    <w:rsid w:val="427A37E5"/>
    <w:rsid w:val="43FE7D24"/>
    <w:rsid w:val="59A11AF7"/>
    <w:rsid w:val="5F2A1194"/>
    <w:rsid w:val="5F33453F"/>
    <w:rsid w:val="7A703754"/>
    <w:rsid w:val="7C8B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bCs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366</Words>
  <Characters>572</Characters>
  <Lines>0</Lines>
  <Paragraphs>0</Paragraphs>
  <TotalTime>2</TotalTime>
  <ScaleCrop>false</ScaleCrop>
  <LinksUpToDate>false</LinksUpToDate>
  <CharactersWithSpaces>574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2023-10-25T14:15:00Z</dcterms:created>
  <dc:creator>yyz</dc:creator>
  <cp:lastModifiedBy>阳光普照</cp:lastModifiedBy>
  <cp:lastPrinted>2024-12-16T09:34:00Z</cp:lastPrinted>
  <dcterms:modified xsi:type="dcterms:W3CDTF">2025-03-04T13:53:03Z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D55C117A0FC64B618A0D42F0E1622527_12</vt:lpwstr>
  </property>
  <property fmtid="{D5CDD505-2E9C-101B-9397-08002B2CF9AE}" pid="4" name="KSOTemplateDocerSaveRecord">
    <vt:lpwstr>eyJoZGlkIjoiZjBlZmY4NmU2NTA4OWVlZTgyYzZlMjcxMmRjMzllNjgiLCJ1c2VySWQiOiIxMzAyNjkwOTA0In0=</vt:lpwstr>
  </property>
</Properties>
</file>